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27" w:rsidRDefault="00844F27" w:rsidP="00844F27">
      <w:pPr>
        <w:jc w:val="right"/>
      </w:pPr>
    </w:p>
    <w:p w:rsidR="00844F27" w:rsidRDefault="00844F27" w:rsidP="00844F27">
      <w:pPr>
        <w:jc w:val="center"/>
      </w:pPr>
    </w:p>
    <w:p w:rsidR="003F77FB" w:rsidRDefault="00844F27" w:rsidP="00844F27">
      <w:pPr>
        <w:jc w:val="center"/>
      </w:pPr>
      <w:r>
        <w:rPr>
          <w:noProof/>
        </w:rPr>
        <w:drawing>
          <wp:inline distT="0" distB="0" distL="0" distR="0" wp14:anchorId="0BBF71F8" wp14:editId="4A83DEBB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27" w:rsidRDefault="00844F27" w:rsidP="00844F27"/>
    <w:p w:rsidR="003F77FB" w:rsidRDefault="003F77FB" w:rsidP="003F77F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УГРАНСКИЙ </w:t>
      </w:r>
      <w:r w:rsidR="00A032DD">
        <w:rPr>
          <w:b/>
          <w:sz w:val="32"/>
          <w:szCs w:val="32"/>
        </w:rPr>
        <w:t xml:space="preserve">ОКРУЖНОЙ </w:t>
      </w:r>
      <w:r>
        <w:rPr>
          <w:b/>
          <w:sz w:val="32"/>
          <w:szCs w:val="32"/>
        </w:rPr>
        <w:t>СОВЕТ ДЕПУТАТОВ</w:t>
      </w:r>
    </w:p>
    <w:p w:rsidR="003F77FB" w:rsidRDefault="003F77FB" w:rsidP="003F77FB">
      <w:pPr>
        <w:suppressAutoHyphens/>
        <w:rPr>
          <w:b/>
          <w:bCs/>
          <w:sz w:val="28"/>
          <w:szCs w:val="28"/>
          <w:lang w:eastAsia="zh-CN"/>
        </w:rPr>
      </w:pPr>
    </w:p>
    <w:p w:rsidR="003F77FB" w:rsidRDefault="003F77FB" w:rsidP="003F77FB">
      <w:pPr>
        <w:suppressAutoHyphens/>
        <w:jc w:val="center"/>
        <w:rPr>
          <w:b/>
          <w:bCs/>
          <w:sz w:val="32"/>
          <w:szCs w:val="32"/>
          <w:u w:val="single"/>
          <w:lang w:eastAsia="zh-CN"/>
        </w:rPr>
      </w:pPr>
      <w:r>
        <w:rPr>
          <w:b/>
          <w:bCs/>
          <w:sz w:val="32"/>
          <w:szCs w:val="32"/>
          <w:lang w:eastAsia="zh-CN"/>
        </w:rPr>
        <w:t>РЕШЕНИЕ</w:t>
      </w:r>
    </w:p>
    <w:p w:rsidR="00A266DF" w:rsidRDefault="00A266DF" w:rsidP="003F77FB">
      <w:pPr>
        <w:rPr>
          <w:bCs/>
          <w:sz w:val="28"/>
          <w:szCs w:val="28"/>
        </w:rPr>
      </w:pPr>
    </w:p>
    <w:p w:rsidR="003F77FB" w:rsidRPr="000E31B8" w:rsidRDefault="003F77FB" w:rsidP="003F77F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E31B8">
        <w:rPr>
          <w:b/>
          <w:bCs/>
          <w:sz w:val="28"/>
          <w:szCs w:val="28"/>
        </w:rPr>
        <w:t xml:space="preserve"> </w:t>
      </w:r>
      <w:r w:rsidR="00844F27" w:rsidRPr="00844F27">
        <w:rPr>
          <w:bCs/>
          <w:sz w:val="28"/>
          <w:szCs w:val="28"/>
        </w:rPr>
        <w:t>20 мая 2025 года</w:t>
      </w:r>
      <w:r w:rsidRPr="00844F27">
        <w:rPr>
          <w:sz w:val="28"/>
          <w:szCs w:val="28"/>
        </w:rPr>
        <w:t xml:space="preserve">                                       </w:t>
      </w:r>
      <w:r w:rsidR="00176F5F" w:rsidRPr="00844F27">
        <w:rPr>
          <w:sz w:val="28"/>
          <w:szCs w:val="28"/>
        </w:rPr>
        <w:t xml:space="preserve">                     </w:t>
      </w:r>
      <w:r w:rsidRPr="00844F27">
        <w:rPr>
          <w:sz w:val="28"/>
          <w:szCs w:val="28"/>
        </w:rPr>
        <w:t xml:space="preserve"> </w:t>
      </w:r>
      <w:r w:rsidR="00844F27">
        <w:rPr>
          <w:b/>
          <w:sz w:val="28"/>
          <w:szCs w:val="28"/>
        </w:rPr>
        <w:t xml:space="preserve">                   </w:t>
      </w:r>
      <w:r w:rsidR="00D178C7">
        <w:rPr>
          <w:b/>
          <w:sz w:val="28"/>
          <w:szCs w:val="28"/>
        </w:rPr>
        <w:t xml:space="preserve">             </w:t>
      </w:r>
      <w:r w:rsidRPr="00844F27">
        <w:rPr>
          <w:sz w:val="28"/>
          <w:szCs w:val="28"/>
        </w:rPr>
        <w:t xml:space="preserve">№ </w:t>
      </w:r>
      <w:r w:rsidR="00D178C7" w:rsidRPr="00D178C7">
        <w:rPr>
          <w:sz w:val="28"/>
          <w:szCs w:val="28"/>
        </w:rPr>
        <w:t>49</w:t>
      </w:r>
    </w:p>
    <w:p w:rsidR="003F77FB" w:rsidRDefault="003F77FB" w:rsidP="003F77FB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6"/>
        <w:gridCol w:w="4842"/>
      </w:tblGrid>
      <w:tr w:rsidR="003F77FB" w:rsidTr="003F77FB">
        <w:tc>
          <w:tcPr>
            <w:tcW w:w="5148" w:type="dxa"/>
            <w:hideMark/>
          </w:tcPr>
          <w:p w:rsidR="003F77FB" w:rsidRDefault="003F77FB" w:rsidP="00A032DD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737C96">
              <w:rPr>
                <w:rFonts w:ascii="Times New Roman" w:hAnsi="Times New Roman" w:cs="Times New Roman"/>
                <w:b w:val="0"/>
                <w:sz w:val="28"/>
                <w:szCs w:val="28"/>
              </w:rPr>
              <w:t>ключевых и</w:t>
            </w:r>
            <w:r w:rsidR="005024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61D91" w:rsidRPr="00E61D91">
              <w:rPr>
                <w:rStyle w:val="news-title"/>
                <w:rFonts w:ascii="Times New Roman" w:hAnsi="Times New Roman" w:cs="Times New Roman"/>
                <w:b w:val="0"/>
                <w:sz w:val="28"/>
                <w:szCs w:val="28"/>
              </w:rPr>
              <w:t>индикативных показателей</w:t>
            </w:r>
            <w:r w:rsidR="00757F62" w:rsidRPr="00502490">
              <w:rPr>
                <w:rFonts w:ascii="Times New Roman" w:eastAsia="Times New Roman" w:hAnsi="Times New Roman"/>
                <w:b w:val="0"/>
                <w:color w:val="000000"/>
                <w:sz w:val="28"/>
                <w:szCs w:val="24"/>
              </w:rPr>
              <w:t xml:space="preserve"> муниципального контроля </w:t>
            </w:r>
            <w:r w:rsidR="00757F62" w:rsidRPr="00502490">
              <w:rPr>
                <w:rFonts w:ascii="Times New Roman" w:hAnsi="Times New Roman"/>
                <w:b w:val="0"/>
                <w:bCs w:val="0"/>
                <w:sz w:val="28"/>
              </w:rPr>
              <w:t>в области охраны</w:t>
            </w:r>
            <w:r w:rsidR="00B24F1C">
              <w:rPr>
                <w:rFonts w:ascii="Times New Roman" w:hAnsi="Times New Roman"/>
                <w:b w:val="0"/>
                <w:bCs w:val="0"/>
                <w:sz w:val="28"/>
              </w:rPr>
              <w:t xml:space="preserve"> и использования</w:t>
            </w:r>
            <w:r w:rsidR="00757F62" w:rsidRPr="00502490">
              <w:rPr>
                <w:rFonts w:ascii="Times New Roman" w:hAnsi="Times New Roman"/>
                <w:b w:val="0"/>
                <w:bCs w:val="0"/>
                <w:sz w:val="28"/>
              </w:rPr>
              <w:t xml:space="preserve"> особо охраняемых природных территорий местного значения</w:t>
            </w:r>
            <w:r w:rsidR="00A96B83">
              <w:rPr>
                <w:rFonts w:ascii="Times New Roman" w:hAnsi="Times New Roman"/>
                <w:bCs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границах муниципальног</w:t>
            </w:r>
            <w:r w:rsidR="000E31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образования «Угранский </w:t>
            </w:r>
            <w:r w:rsidR="00A032D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округ</w:t>
            </w:r>
            <w:r w:rsidR="000E31B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B30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5148" w:type="dxa"/>
          </w:tcPr>
          <w:p w:rsidR="003F77FB" w:rsidRDefault="003F77FB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F77FB" w:rsidRDefault="003F77FB" w:rsidP="003F77FB">
      <w:pPr>
        <w:shd w:val="clear" w:color="auto" w:fill="FFFFFF"/>
        <w:rPr>
          <w:b/>
          <w:color w:val="000000"/>
        </w:rPr>
      </w:pPr>
    </w:p>
    <w:p w:rsidR="003F77FB" w:rsidRPr="00E95F27" w:rsidRDefault="00477F66" w:rsidP="005E3A7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5 статьи 30</w:t>
      </w:r>
      <w:r w:rsidR="003F77FB">
        <w:rPr>
          <w:color w:val="000000"/>
          <w:sz w:val="28"/>
          <w:szCs w:val="28"/>
        </w:rPr>
        <w:t xml:space="preserve"> </w:t>
      </w:r>
      <w:r w:rsidR="00D7266E">
        <w:rPr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3F77F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64525D">
        <w:rPr>
          <w:sz w:val="28"/>
          <w:szCs w:val="28"/>
        </w:rPr>
        <w:t xml:space="preserve"> </w:t>
      </w:r>
      <w:r w:rsidR="003F77FB">
        <w:rPr>
          <w:color w:val="000000"/>
          <w:sz w:val="28"/>
          <w:szCs w:val="28"/>
        </w:rPr>
        <w:t>Уставом</w:t>
      </w:r>
      <w:r w:rsidR="003F77FB">
        <w:rPr>
          <w:sz w:val="28"/>
          <w:szCs w:val="28"/>
        </w:rPr>
        <w:t xml:space="preserve"> </w:t>
      </w:r>
      <w:r w:rsidR="003F77FB">
        <w:rPr>
          <w:bCs/>
          <w:color w:val="000000"/>
          <w:sz w:val="28"/>
          <w:szCs w:val="28"/>
        </w:rPr>
        <w:t xml:space="preserve">муниципального образования «Угранский </w:t>
      </w:r>
      <w:r w:rsidR="00A032DD" w:rsidRPr="00A032DD">
        <w:rPr>
          <w:sz w:val="28"/>
          <w:szCs w:val="28"/>
        </w:rPr>
        <w:t>муниципальный округ</w:t>
      </w:r>
      <w:r w:rsidR="003F77FB">
        <w:rPr>
          <w:bCs/>
          <w:color w:val="000000"/>
          <w:sz w:val="28"/>
          <w:szCs w:val="28"/>
        </w:rPr>
        <w:t xml:space="preserve">» Смоленской области, </w:t>
      </w:r>
      <w:r w:rsidR="003E6C71">
        <w:rPr>
          <w:bCs/>
          <w:color w:val="000000"/>
          <w:sz w:val="28"/>
          <w:szCs w:val="28"/>
        </w:rPr>
        <w:t>Положением о муниципальном контроле</w:t>
      </w:r>
      <w:r w:rsidR="008F28B8" w:rsidRPr="008F28B8">
        <w:rPr>
          <w:sz w:val="28"/>
        </w:rPr>
        <w:t xml:space="preserve"> </w:t>
      </w:r>
      <w:r w:rsidR="008F28B8" w:rsidRPr="00502490">
        <w:rPr>
          <w:sz w:val="28"/>
        </w:rPr>
        <w:t>в области охраны и использования, особо охраняемых природных территорий местного значения</w:t>
      </w:r>
      <w:r w:rsidR="003E6C71">
        <w:rPr>
          <w:bCs/>
          <w:color w:val="000000"/>
          <w:sz w:val="28"/>
          <w:szCs w:val="28"/>
        </w:rPr>
        <w:t xml:space="preserve"> </w:t>
      </w:r>
      <w:r w:rsidR="00E95F27">
        <w:rPr>
          <w:color w:val="000000"/>
          <w:sz w:val="28"/>
          <w:szCs w:val="28"/>
        </w:rPr>
        <w:t xml:space="preserve">в границах </w:t>
      </w:r>
      <w:r w:rsidR="00E95F27">
        <w:rPr>
          <w:sz w:val="28"/>
          <w:szCs w:val="28"/>
        </w:rPr>
        <w:t>муниципальног</w:t>
      </w:r>
      <w:r w:rsidR="00A032DD">
        <w:rPr>
          <w:sz w:val="28"/>
          <w:szCs w:val="28"/>
        </w:rPr>
        <w:t xml:space="preserve">о образования «Угранский </w:t>
      </w:r>
      <w:r w:rsidR="00A032DD" w:rsidRPr="00A032DD">
        <w:rPr>
          <w:sz w:val="28"/>
          <w:szCs w:val="28"/>
        </w:rPr>
        <w:t>муниципальный округ</w:t>
      </w:r>
      <w:r w:rsidR="00A032DD">
        <w:rPr>
          <w:sz w:val="28"/>
          <w:szCs w:val="28"/>
        </w:rPr>
        <w:t xml:space="preserve">» </w:t>
      </w:r>
      <w:r w:rsidR="00E95F27">
        <w:rPr>
          <w:sz w:val="28"/>
          <w:szCs w:val="28"/>
        </w:rPr>
        <w:t>Смоленской области</w:t>
      </w:r>
      <w:r w:rsidR="008F28B8">
        <w:rPr>
          <w:sz w:val="28"/>
          <w:szCs w:val="28"/>
        </w:rPr>
        <w:t xml:space="preserve">, </w:t>
      </w:r>
      <w:proofErr w:type="spellStart"/>
      <w:r w:rsidR="005E3A75">
        <w:rPr>
          <w:iCs/>
          <w:sz w:val="28"/>
          <w:szCs w:val="28"/>
        </w:rPr>
        <w:t>Угранский</w:t>
      </w:r>
      <w:proofErr w:type="spellEnd"/>
      <w:r w:rsidR="005E3A75">
        <w:rPr>
          <w:iCs/>
          <w:sz w:val="28"/>
          <w:szCs w:val="28"/>
        </w:rPr>
        <w:t xml:space="preserve"> </w:t>
      </w:r>
      <w:r w:rsidR="00A032DD">
        <w:rPr>
          <w:iCs/>
          <w:sz w:val="28"/>
          <w:szCs w:val="28"/>
        </w:rPr>
        <w:t>окружной</w:t>
      </w:r>
      <w:r w:rsidR="005E3A75">
        <w:rPr>
          <w:iCs/>
          <w:sz w:val="28"/>
          <w:szCs w:val="28"/>
        </w:rPr>
        <w:t xml:space="preserve"> Совет депутатов</w:t>
      </w:r>
      <w:r w:rsidR="003E6C71">
        <w:rPr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5E3A75">
        <w:rPr>
          <w:bCs/>
          <w:color w:val="000000"/>
          <w:sz w:val="28"/>
          <w:szCs w:val="28"/>
        </w:rPr>
        <w:t xml:space="preserve">                  </w:t>
      </w:r>
    </w:p>
    <w:p w:rsidR="003F77FB" w:rsidRDefault="003F77FB" w:rsidP="003F77FB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РЕШИЛ: </w:t>
      </w:r>
    </w:p>
    <w:p w:rsidR="003F77FB" w:rsidRDefault="003F77FB" w:rsidP="003F77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Утвердить </w:t>
      </w:r>
      <w:r w:rsidR="00737C96">
        <w:rPr>
          <w:color w:val="000000"/>
          <w:sz w:val="28"/>
          <w:szCs w:val="28"/>
        </w:rPr>
        <w:t xml:space="preserve">ключевые и </w:t>
      </w:r>
      <w:r w:rsidR="005E3A75" w:rsidRPr="006C5E58">
        <w:rPr>
          <w:rStyle w:val="news-title"/>
          <w:bCs/>
          <w:sz w:val="28"/>
          <w:szCs w:val="28"/>
        </w:rPr>
        <w:t>индикативные показатели, применяемые при осуществлении</w:t>
      </w:r>
      <w:r w:rsidR="00502490">
        <w:rPr>
          <w:rStyle w:val="news-title"/>
          <w:bCs/>
          <w:sz w:val="28"/>
          <w:szCs w:val="28"/>
        </w:rPr>
        <w:t xml:space="preserve"> </w:t>
      </w:r>
      <w:r w:rsidR="00502490" w:rsidRPr="00440CB6">
        <w:rPr>
          <w:color w:val="000000"/>
          <w:sz w:val="28"/>
        </w:rPr>
        <w:t xml:space="preserve">муниципального контроля </w:t>
      </w:r>
      <w:r w:rsidR="00502490" w:rsidRPr="000105D0">
        <w:rPr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="00502490" w:rsidRPr="000105D0">
        <w:rPr>
          <w:bCs/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муниципального образования «Угранский </w:t>
      </w:r>
      <w:r w:rsidR="00A032DD" w:rsidRPr="00A032D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282DA3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F28B8" w:rsidRPr="000F4FCF" w:rsidRDefault="008F28B8" w:rsidP="008F2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FCF">
        <w:rPr>
          <w:rFonts w:eastAsia="Calibri"/>
          <w:spacing w:val="-20"/>
          <w:sz w:val="28"/>
          <w:szCs w:val="28"/>
          <w:lang w:eastAsia="en-US"/>
        </w:rPr>
        <w:t xml:space="preserve">2. </w:t>
      </w:r>
      <w:r w:rsidRPr="000F4FCF">
        <w:rPr>
          <w:rFonts w:eastAsia="Calibri"/>
          <w:sz w:val="28"/>
          <w:szCs w:val="28"/>
          <w:lang w:eastAsia="en-US"/>
        </w:rPr>
        <w:t xml:space="preserve">Признать утратившими силу: </w:t>
      </w:r>
    </w:p>
    <w:p w:rsidR="008F28B8" w:rsidRDefault="008F28B8" w:rsidP="008F28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FC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решение Угранского районного совета депутатов от </w:t>
      </w:r>
      <w:r w:rsidRPr="00844F27">
        <w:rPr>
          <w:rFonts w:eastAsia="Calibri"/>
          <w:sz w:val="28"/>
          <w:szCs w:val="28"/>
          <w:lang w:eastAsia="en-US"/>
        </w:rPr>
        <w:t>26.01.2022г. № 92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Об утверждении</w:t>
      </w:r>
      <w:r w:rsidRPr="008F2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ключевых и </w:t>
      </w:r>
      <w:r>
        <w:rPr>
          <w:rStyle w:val="news-title"/>
          <w:bCs/>
          <w:sz w:val="28"/>
          <w:szCs w:val="28"/>
        </w:rPr>
        <w:t>индикативных показателей</w:t>
      </w:r>
      <w:r w:rsidRPr="006C5E58">
        <w:rPr>
          <w:rStyle w:val="news-title"/>
          <w:bCs/>
          <w:sz w:val="28"/>
          <w:szCs w:val="28"/>
        </w:rPr>
        <w:t>,</w:t>
      </w:r>
      <w:r w:rsidRPr="008F28B8">
        <w:rPr>
          <w:color w:val="000000"/>
          <w:sz w:val="28"/>
        </w:rPr>
        <w:t xml:space="preserve"> </w:t>
      </w:r>
      <w:r w:rsidRPr="00440CB6">
        <w:rPr>
          <w:color w:val="000000"/>
          <w:sz w:val="28"/>
        </w:rPr>
        <w:t xml:space="preserve">муниципального контроля </w:t>
      </w:r>
      <w:r w:rsidRPr="000105D0">
        <w:rPr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Pr="000105D0">
        <w:rPr>
          <w:bCs/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>муниципального образования «Угранский район» Смоленской области</w:t>
      </w:r>
      <w:r w:rsidR="00B43638">
        <w:rPr>
          <w:sz w:val="28"/>
          <w:szCs w:val="28"/>
        </w:rPr>
        <w:t>.</w:t>
      </w:r>
    </w:p>
    <w:p w:rsidR="003F77FB" w:rsidRDefault="001620B9" w:rsidP="003F77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3F77FB">
        <w:rPr>
          <w:rFonts w:eastAsia="Calibri"/>
          <w:sz w:val="28"/>
          <w:szCs w:val="28"/>
          <w:lang w:eastAsia="en-US"/>
        </w:rPr>
        <w:t>. </w:t>
      </w:r>
      <w:r w:rsidR="003F77FB">
        <w:rPr>
          <w:rFonts w:eastAsia="Calibri"/>
          <w:sz w:val="28"/>
          <w:szCs w:val="28"/>
        </w:rPr>
        <w:t xml:space="preserve">Обнародовать настоящее решение путем размещения </w:t>
      </w:r>
      <w:r w:rsidR="00A032DD">
        <w:rPr>
          <w:sz w:val="28"/>
          <w:szCs w:val="28"/>
        </w:rPr>
        <w:t xml:space="preserve">на официальном сайте </w:t>
      </w:r>
      <w:r w:rsidR="003F77FB">
        <w:rPr>
          <w:sz w:val="28"/>
          <w:szCs w:val="28"/>
        </w:rPr>
        <w:t>Администрации муниципального образования «</w:t>
      </w:r>
      <w:r w:rsidR="003F77FB">
        <w:rPr>
          <w:rFonts w:eastAsia="Calibri"/>
          <w:sz w:val="28"/>
          <w:szCs w:val="28"/>
        </w:rPr>
        <w:t>Угранский</w:t>
      </w:r>
      <w:r w:rsidR="00AB15A9">
        <w:rPr>
          <w:sz w:val="28"/>
          <w:szCs w:val="28"/>
        </w:rPr>
        <w:t xml:space="preserve"> </w:t>
      </w:r>
      <w:r w:rsidR="00506FAF" w:rsidRPr="00A032DD">
        <w:rPr>
          <w:sz w:val="28"/>
          <w:szCs w:val="28"/>
        </w:rPr>
        <w:t>муниципальный округ</w:t>
      </w:r>
      <w:r w:rsidR="00AB15A9">
        <w:rPr>
          <w:sz w:val="28"/>
          <w:szCs w:val="28"/>
        </w:rPr>
        <w:t xml:space="preserve">» Смоленской </w:t>
      </w:r>
      <w:r w:rsidR="003F77FB">
        <w:rPr>
          <w:sz w:val="28"/>
          <w:szCs w:val="28"/>
        </w:rPr>
        <w:t>области в информационно-телекоммуникационной сети «Интернет».</w:t>
      </w:r>
    </w:p>
    <w:p w:rsidR="00B43638" w:rsidRPr="00470202" w:rsidRDefault="001620B9" w:rsidP="00B43638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bookmarkStart w:id="0" w:name="_GoBack"/>
      <w:bookmarkEnd w:id="0"/>
      <w:r w:rsidR="00F37EDC">
        <w:rPr>
          <w:color w:val="000000"/>
          <w:sz w:val="28"/>
          <w:szCs w:val="28"/>
        </w:rPr>
        <w:t xml:space="preserve">. </w:t>
      </w:r>
      <w:r w:rsidR="00B4363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43638" w:rsidRDefault="00B43638" w:rsidP="00B43638">
      <w:pPr>
        <w:rPr>
          <w:bCs/>
          <w:sz w:val="28"/>
          <w:szCs w:val="28"/>
        </w:rPr>
      </w:pPr>
    </w:p>
    <w:p w:rsidR="00CA2525" w:rsidRDefault="00CA2525" w:rsidP="00B43638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81"/>
      </w:tblGrid>
      <w:tr w:rsidR="003F77FB" w:rsidTr="003F77FB">
        <w:tc>
          <w:tcPr>
            <w:tcW w:w="5110" w:type="dxa"/>
            <w:hideMark/>
          </w:tcPr>
          <w:p w:rsidR="0016160D" w:rsidRPr="000A5D13" w:rsidRDefault="0016160D" w:rsidP="0016160D">
            <w:pPr>
              <w:rPr>
                <w:sz w:val="28"/>
                <w:szCs w:val="28"/>
              </w:rPr>
            </w:pPr>
            <w:r w:rsidRPr="000A5D1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0A5D13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3F77FB" w:rsidRPr="0016160D" w:rsidRDefault="0016160D" w:rsidP="0016160D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6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«Угранский </w:t>
            </w:r>
            <w:r w:rsidR="00D46652" w:rsidRPr="00D4665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округ</w:t>
            </w:r>
            <w:r w:rsidRPr="0016160D">
              <w:rPr>
                <w:rFonts w:ascii="Times New Roman" w:hAnsi="Times New Roman" w:cs="Times New Roman"/>
                <w:b w:val="0"/>
                <w:sz w:val="28"/>
                <w:szCs w:val="28"/>
              </w:rPr>
              <w:t>» Смоленской области</w:t>
            </w:r>
          </w:p>
        </w:tc>
        <w:tc>
          <w:tcPr>
            <w:tcW w:w="5085" w:type="dxa"/>
            <w:hideMark/>
          </w:tcPr>
          <w:p w:rsidR="003F77FB" w:rsidRDefault="002F7A1A" w:rsidP="003252C0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  <w:r w:rsidR="003F77F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Угранского </w:t>
            </w:r>
            <w:r w:rsidR="003252C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окружного </w:t>
            </w:r>
            <w:r w:rsidR="003F77F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Совета депутатов</w:t>
            </w:r>
          </w:p>
        </w:tc>
      </w:tr>
    </w:tbl>
    <w:p w:rsidR="003F77FB" w:rsidRDefault="008E5709" w:rsidP="003F77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  <w:r w:rsidR="0016160D">
        <w:rPr>
          <w:bCs/>
          <w:sz w:val="28"/>
          <w:szCs w:val="28"/>
        </w:rPr>
        <w:t xml:space="preserve"> </w:t>
      </w:r>
      <w:r w:rsidR="003F77FB">
        <w:rPr>
          <w:bCs/>
          <w:sz w:val="28"/>
          <w:szCs w:val="28"/>
        </w:rPr>
        <w:t xml:space="preserve"> </w:t>
      </w:r>
      <w:r w:rsidR="0016160D" w:rsidRPr="0016160D">
        <w:rPr>
          <w:b/>
          <w:bCs/>
          <w:sz w:val="28"/>
          <w:szCs w:val="28"/>
        </w:rPr>
        <w:t xml:space="preserve">Н.С. </w:t>
      </w:r>
      <w:proofErr w:type="spellStart"/>
      <w:r w:rsidR="0016160D" w:rsidRPr="0016160D">
        <w:rPr>
          <w:b/>
          <w:bCs/>
          <w:sz w:val="28"/>
          <w:szCs w:val="28"/>
        </w:rPr>
        <w:t>Шишигина</w:t>
      </w:r>
      <w:proofErr w:type="spellEnd"/>
      <w:r>
        <w:rPr>
          <w:bCs/>
          <w:sz w:val="28"/>
          <w:szCs w:val="28"/>
        </w:rPr>
        <w:t xml:space="preserve">       </w:t>
      </w:r>
      <w:r w:rsidR="003F77FB">
        <w:rPr>
          <w:bCs/>
          <w:sz w:val="28"/>
          <w:szCs w:val="28"/>
        </w:rPr>
        <w:t xml:space="preserve">________________  </w:t>
      </w:r>
      <w:r w:rsidR="002F7A1A">
        <w:rPr>
          <w:b/>
          <w:bCs/>
          <w:sz w:val="28"/>
          <w:szCs w:val="28"/>
        </w:rPr>
        <w:t xml:space="preserve">А.И. </w:t>
      </w:r>
      <w:proofErr w:type="spellStart"/>
      <w:r w:rsidR="002F7A1A">
        <w:rPr>
          <w:b/>
          <w:bCs/>
          <w:sz w:val="28"/>
          <w:szCs w:val="28"/>
        </w:rPr>
        <w:t>Сыргий</w:t>
      </w:r>
      <w:proofErr w:type="spellEnd"/>
    </w:p>
    <w:p w:rsidR="00042058" w:rsidRDefault="00042058" w:rsidP="003F77FB">
      <w:pPr>
        <w:spacing w:line="240" w:lineRule="exact"/>
        <w:rPr>
          <w:color w:val="000000"/>
        </w:rPr>
      </w:pPr>
    </w:p>
    <w:p w:rsidR="0004479F" w:rsidRDefault="0004479F" w:rsidP="003F77FB">
      <w:pPr>
        <w:spacing w:line="240" w:lineRule="exact"/>
        <w:rPr>
          <w:color w:val="000000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844F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178C7" w:rsidRDefault="00D178C7" w:rsidP="00844F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178C7" w:rsidRDefault="00D178C7" w:rsidP="00844F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9B7F89" w:rsidRDefault="009B7F89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737C96" w:rsidRPr="00FC32F6" w:rsidRDefault="00737C96" w:rsidP="00844F27">
      <w:pPr>
        <w:pStyle w:val="a3"/>
        <w:shd w:val="clear" w:color="auto" w:fill="FFFFFF"/>
        <w:spacing w:before="0" w:beforeAutospacing="0" w:after="0" w:afterAutospacing="0"/>
        <w:ind w:left="5256"/>
        <w:jc w:val="right"/>
        <w:rPr>
          <w:color w:val="000000"/>
        </w:rPr>
      </w:pPr>
      <w:r w:rsidRPr="00FC32F6">
        <w:rPr>
          <w:color w:val="000000"/>
        </w:rPr>
        <w:lastRenderedPageBreak/>
        <w:t>УТВЕРЖДЕНО</w:t>
      </w:r>
    </w:p>
    <w:p w:rsidR="00FC32F6" w:rsidRDefault="00FB23FF" w:rsidP="00844F2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C32F6">
        <w:rPr>
          <w:color w:val="000000"/>
        </w:rPr>
        <w:t xml:space="preserve">                                                        </w:t>
      </w:r>
      <w:r w:rsidR="009B7F89" w:rsidRPr="00FC32F6">
        <w:rPr>
          <w:color w:val="000000"/>
        </w:rPr>
        <w:t xml:space="preserve">                               </w:t>
      </w:r>
      <w:r w:rsidR="00FC32F6">
        <w:rPr>
          <w:color w:val="000000"/>
        </w:rPr>
        <w:t xml:space="preserve">                            </w:t>
      </w:r>
      <w:r w:rsidRPr="00FC32F6">
        <w:rPr>
          <w:color w:val="000000"/>
        </w:rPr>
        <w:t xml:space="preserve"> </w:t>
      </w:r>
      <w:r w:rsidR="009B7F89" w:rsidRPr="00FC32F6">
        <w:rPr>
          <w:color w:val="000000"/>
        </w:rPr>
        <w:t xml:space="preserve">Решением </w:t>
      </w:r>
      <w:proofErr w:type="spellStart"/>
      <w:r w:rsidR="00D178C7" w:rsidRPr="00FC32F6">
        <w:rPr>
          <w:color w:val="000000"/>
        </w:rPr>
        <w:t>Угранского</w:t>
      </w:r>
      <w:proofErr w:type="spellEnd"/>
    </w:p>
    <w:p w:rsidR="00FC32F6" w:rsidRDefault="00FC32F6" w:rsidP="00D178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="009B7F89" w:rsidRPr="00FC32F6">
        <w:rPr>
          <w:color w:val="000000"/>
        </w:rPr>
        <w:t xml:space="preserve">окружного </w:t>
      </w:r>
      <w:r w:rsidR="00D178C7" w:rsidRPr="00FC32F6">
        <w:rPr>
          <w:color w:val="000000"/>
        </w:rPr>
        <w:t xml:space="preserve">Совета </w:t>
      </w:r>
      <w:r w:rsidR="00D178C7">
        <w:rPr>
          <w:color w:val="000000"/>
        </w:rPr>
        <w:t>депутатов</w:t>
      </w:r>
    </w:p>
    <w:p w:rsidR="00737C96" w:rsidRPr="00D178C7" w:rsidRDefault="00FC32F6" w:rsidP="00844F27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14478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44785">
        <w:rPr>
          <w:color w:val="000000"/>
        </w:rPr>
        <w:t xml:space="preserve">    </w:t>
      </w:r>
      <w:r w:rsidR="00737C96" w:rsidRPr="00FC32F6">
        <w:rPr>
          <w:color w:val="000000"/>
        </w:rPr>
        <w:t xml:space="preserve"> </w:t>
      </w:r>
      <w:r w:rsidR="00844F27" w:rsidRPr="00D178C7">
        <w:rPr>
          <w:color w:val="000000"/>
        </w:rPr>
        <w:t xml:space="preserve">от </w:t>
      </w:r>
      <w:r w:rsidR="00D178C7" w:rsidRPr="00D178C7">
        <w:rPr>
          <w:color w:val="000000"/>
        </w:rPr>
        <w:t>20.05.2025г.</w:t>
      </w:r>
      <w:r w:rsidR="009B7F89" w:rsidRPr="00D178C7">
        <w:rPr>
          <w:color w:val="000000"/>
        </w:rPr>
        <w:t> </w:t>
      </w:r>
      <w:r w:rsidR="00737C96" w:rsidRPr="00D178C7">
        <w:rPr>
          <w:color w:val="000000"/>
        </w:rPr>
        <w:t>№</w:t>
      </w:r>
      <w:r w:rsidR="00D178C7" w:rsidRPr="00D178C7">
        <w:rPr>
          <w:color w:val="000000"/>
        </w:rPr>
        <w:t xml:space="preserve"> 49</w:t>
      </w:r>
      <w:r w:rsidR="00737C96" w:rsidRPr="00D178C7">
        <w:rPr>
          <w:color w:val="000000"/>
        </w:rPr>
        <w:t xml:space="preserve"> </w:t>
      </w:r>
    </w:p>
    <w:p w:rsidR="00D937BC" w:rsidRDefault="00D937BC" w:rsidP="003F77FB">
      <w:pPr>
        <w:spacing w:line="240" w:lineRule="exact"/>
        <w:rPr>
          <w:color w:val="000000"/>
        </w:rPr>
      </w:pPr>
    </w:p>
    <w:p w:rsidR="00D937BC" w:rsidRDefault="00D937BC" w:rsidP="003F77FB">
      <w:pPr>
        <w:spacing w:line="240" w:lineRule="exact"/>
        <w:rPr>
          <w:color w:val="000000"/>
        </w:rPr>
      </w:pPr>
    </w:p>
    <w:p w:rsidR="00737C96" w:rsidRDefault="00737C96" w:rsidP="003F77FB">
      <w:pPr>
        <w:spacing w:line="240" w:lineRule="exact"/>
        <w:rPr>
          <w:color w:val="000000"/>
        </w:rPr>
      </w:pPr>
    </w:p>
    <w:p w:rsidR="00737C96" w:rsidRPr="00A8119C" w:rsidRDefault="00737C96" w:rsidP="00A811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119C">
        <w:rPr>
          <w:b/>
          <w:bCs/>
          <w:sz w:val="28"/>
          <w:szCs w:val="28"/>
        </w:rPr>
        <w:t xml:space="preserve">Ключевые </w:t>
      </w:r>
      <w:r w:rsidR="00A818DC" w:rsidRPr="00A8119C">
        <w:rPr>
          <w:b/>
          <w:bCs/>
          <w:sz w:val="28"/>
          <w:szCs w:val="28"/>
        </w:rPr>
        <w:t>и</w:t>
      </w:r>
      <w:r w:rsidR="00A818DC" w:rsidRPr="00A8119C">
        <w:rPr>
          <w:rStyle w:val="a4"/>
          <w:b w:val="0"/>
          <w:color w:val="000000"/>
          <w:sz w:val="28"/>
          <w:szCs w:val="28"/>
        </w:rPr>
        <w:t xml:space="preserve"> </w:t>
      </w:r>
      <w:r w:rsidR="00A818DC" w:rsidRPr="00A8119C">
        <w:rPr>
          <w:rStyle w:val="a4"/>
          <w:color w:val="000000"/>
          <w:sz w:val="28"/>
          <w:szCs w:val="28"/>
        </w:rPr>
        <w:t>индикативные показатели</w:t>
      </w:r>
      <w:r w:rsidR="00A8119C" w:rsidRPr="00A8119C">
        <w:rPr>
          <w:b/>
          <w:bCs/>
          <w:sz w:val="28"/>
          <w:szCs w:val="28"/>
        </w:rPr>
        <w:t xml:space="preserve"> </w:t>
      </w:r>
      <w:r w:rsidR="00134364" w:rsidRPr="00A8119C">
        <w:rPr>
          <w:b/>
          <w:color w:val="000000"/>
          <w:sz w:val="28"/>
        </w:rPr>
        <w:t xml:space="preserve">муниципального контроля </w:t>
      </w:r>
      <w:r w:rsidR="00134364" w:rsidRPr="00A8119C">
        <w:rPr>
          <w:b/>
          <w:sz w:val="28"/>
        </w:rPr>
        <w:t>в области охраны и использования, особо охраняемых природных территорий местного значения</w:t>
      </w:r>
      <w:r w:rsidR="00134364" w:rsidRPr="00A8119C">
        <w:rPr>
          <w:rStyle w:val="a4"/>
          <w:b w:val="0"/>
          <w:color w:val="000000"/>
          <w:sz w:val="28"/>
          <w:szCs w:val="28"/>
        </w:rPr>
        <w:t xml:space="preserve"> </w:t>
      </w:r>
      <w:r w:rsidRPr="00A8119C">
        <w:rPr>
          <w:rStyle w:val="a4"/>
          <w:color w:val="000000"/>
          <w:sz w:val="28"/>
          <w:szCs w:val="28"/>
        </w:rPr>
        <w:t>в границах</w:t>
      </w:r>
      <w:r w:rsidRPr="00A8119C">
        <w:rPr>
          <w:rStyle w:val="a4"/>
          <w:b w:val="0"/>
          <w:color w:val="000000"/>
          <w:sz w:val="28"/>
          <w:szCs w:val="28"/>
        </w:rPr>
        <w:t> </w:t>
      </w:r>
      <w:r w:rsidRPr="00A8119C">
        <w:rPr>
          <w:b/>
          <w:sz w:val="28"/>
          <w:szCs w:val="28"/>
        </w:rPr>
        <w:t xml:space="preserve">муниципального образования «Угранский </w:t>
      </w:r>
      <w:r w:rsidR="00D77217" w:rsidRPr="00A8119C">
        <w:rPr>
          <w:b/>
          <w:sz w:val="28"/>
          <w:szCs w:val="28"/>
        </w:rPr>
        <w:t>муниципальный округ</w:t>
      </w:r>
      <w:r w:rsidRPr="00A8119C">
        <w:rPr>
          <w:b/>
          <w:sz w:val="28"/>
          <w:szCs w:val="28"/>
        </w:rPr>
        <w:t xml:space="preserve">» </w:t>
      </w:r>
      <w:r w:rsidRPr="00A8119C">
        <w:rPr>
          <w:rStyle w:val="a4"/>
          <w:color w:val="000000"/>
          <w:sz w:val="28"/>
          <w:szCs w:val="28"/>
        </w:rPr>
        <w:t>Смоленской области</w:t>
      </w:r>
    </w:p>
    <w:p w:rsidR="00737C96" w:rsidRPr="001C2A81" w:rsidRDefault="00737C96" w:rsidP="00A811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7C96" w:rsidRPr="00A8119C" w:rsidRDefault="00CF04D6" w:rsidP="0014478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44785">
        <w:rPr>
          <w:bCs/>
          <w:sz w:val="28"/>
          <w:szCs w:val="28"/>
        </w:rPr>
        <w:t xml:space="preserve">  </w:t>
      </w:r>
      <w:r w:rsidR="00A8119C">
        <w:rPr>
          <w:bCs/>
          <w:sz w:val="28"/>
          <w:szCs w:val="28"/>
        </w:rPr>
        <w:t xml:space="preserve">1. </w:t>
      </w:r>
      <w:r w:rsidR="00737C96" w:rsidRPr="00134364">
        <w:rPr>
          <w:bCs/>
          <w:sz w:val="28"/>
          <w:szCs w:val="28"/>
        </w:rPr>
        <w:t>Ключевые показатели</w:t>
      </w:r>
      <w:r w:rsidR="006616AB" w:rsidRPr="00134364">
        <w:rPr>
          <w:bCs/>
          <w:sz w:val="28"/>
          <w:szCs w:val="28"/>
        </w:rPr>
        <w:t xml:space="preserve"> </w:t>
      </w:r>
      <w:r w:rsidR="00134364">
        <w:rPr>
          <w:bCs/>
          <w:sz w:val="28"/>
          <w:szCs w:val="28"/>
        </w:rPr>
        <w:t>(</w:t>
      </w:r>
      <w:r w:rsidR="00E572FE" w:rsidRPr="00134364">
        <w:rPr>
          <w:bCs/>
          <w:sz w:val="28"/>
          <w:szCs w:val="28"/>
        </w:rPr>
        <w:t>и их целевые значения</w:t>
      </w:r>
      <w:r w:rsidR="00134364">
        <w:rPr>
          <w:bCs/>
          <w:sz w:val="28"/>
          <w:szCs w:val="28"/>
        </w:rPr>
        <w:t>)</w:t>
      </w:r>
      <w:r w:rsidR="00A8119C">
        <w:rPr>
          <w:bCs/>
          <w:sz w:val="28"/>
          <w:szCs w:val="28"/>
        </w:rPr>
        <w:t xml:space="preserve"> </w:t>
      </w:r>
      <w:r w:rsidR="00134364" w:rsidRPr="00134364">
        <w:rPr>
          <w:color w:val="000000"/>
          <w:sz w:val="28"/>
        </w:rPr>
        <w:t xml:space="preserve">муниципального контроля </w:t>
      </w:r>
      <w:r w:rsidR="00134364" w:rsidRPr="00134364">
        <w:rPr>
          <w:sz w:val="28"/>
        </w:rPr>
        <w:t>в области охраны и использования, особо охраняемых природных территорий местного значения</w:t>
      </w:r>
    </w:p>
    <w:p w:rsidR="00134364" w:rsidRPr="00134364" w:rsidRDefault="00134364" w:rsidP="0013436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862"/>
        <w:gridCol w:w="3268"/>
      </w:tblGrid>
      <w:tr w:rsidR="00016BE9" w:rsidTr="00016BE9">
        <w:tc>
          <w:tcPr>
            <w:tcW w:w="675" w:type="dxa"/>
          </w:tcPr>
          <w:p w:rsidR="00016BE9" w:rsidRDefault="00016BE9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007" w:type="dxa"/>
          </w:tcPr>
          <w:p w:rsidR="00016BE9" w:rsidRDefault="00016BE9" w:rsidP="00016BE9">
            <w:pPr>
              <w:spacing w:line="240" w:lineRule="exact"/>
              <w:jc w:val="center"/>
              <w:rPr>
                <w:color w:val="000000"/>
              </w:rPr>
            </w:pPr>
            <w:r w:rsidRPr="00016BE9">
              <w:rPr>
                <w:rFonts w:eastAsia="Calibri"/>
                <w:lang w:eastAsia="en-US"/>
              </w:rPr>
              <w:t>Ключевые показатели</w:t>
            </w:r>
          </w:p>
        </w:tc>
        <w:tc>
          <w:tcPr>
            <w:tcW w:w="3342" w:type="dxa"/>
          </w:tcPr>
          <w:p w:rsidR="00016BE9" w:rsidRDefault="00016BE9" w:rsidP="00016BE9">
            <w:pPr>
              <w:spacing w:line="240" w:lineRule="exact"/>
              <w:jc w:val="center"/>
              <w:rPr>
                <w:color w:val="000000"/>
              </w:rPr>
            </w:pPr>
            <w:r w:rsidRPr="00016BE9">
              <w:rPr>
                <w:rFonts w:eastAsia="Calibri"/>
                <w:lang w:eastAsia="en-US"/>
              </w:rPr>
              <w:t xml:space="preserve">Целевые </w:t>
            </w:r>
            <w:r w:rsidRPr="00016BE9">
              <w:rPr>
                <w:rFonts w:eastAsia="Calibri"/>
                <w:lang w:eastAsia="en-US"/>
              </w:rPr>
              <w:br/>
              <w:t>значения</w:t>
            </w:r>
            <w:r w:rsidR="00D71AE6">
              <w:rPr>
                <w:rFonts w:eastAsia="Calibri"/>
                <w:lang w:eastAsia="en-US"/>
              </w:rPr>
              <w:t xml:space="preserve"> (%)</w:t>
            </w:r>
          </w:p>
        </w:tc>
      </w:tr>
      <w:tr w:rsidR="00C01CAD" w:rsidTr="00016BE9">
        <w:tc>
          <w:tcPr>
            <w:tcW w:w="675" w:type="dxa"/>
          </w:tcPr>
          <w:p w:rsidR="00C01CAD" w:rsidRDefault="00C01CAD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07" w:type="dxa"/>
          </w:tcPr>
          <w:p w:rsidR="00C01CAD" w:rsidRPr="00763970" w:rsidRDefault="00C01CAD" w:rsidP="00763970">
            <w:pPr>
              <w:spacing w:line="240" w:lineRule="exact"/>
              <w:jc w:val="both"/>
              <w:rPr>
                <w:rFonts w:eastAsia="Calibri"/>
              </w:rPr>
            </w:pPr>
            <w:r w:rsidRPr="00016BE9">
              <w:rPr>
                <w:rFonts w:eastAsia="Calibri"/>
              </w:rPr>
              <w:t xml:space="preserve">Процент </w:t>
            </w:r>
            <w:r>
              <w:rPr>
                <w:rFonts w:eastAsia="Calibri"/>
              </w:rPr>
              <w:t>выполнения плана</w:t>
            </w:r>
            <w:r w:rsidR="00763970">
              <w:rPr>
                <w:rFonts w:eastAsia="Calibri"/>
              </w:rPr>
              <w:t>, проведение</w:t>
            </w:r>
            <w:r>
              <w:rPr>
                <w:rFonts w:eastAsia="Calibri"/>
              </w:rPr>
              <w:t xml:space="preserve"> плановых </w:t>
            </w:r>
            <w:r w:rsidRPr="00016BE9">
              <w:rPr>
                <w:rFonts w:eastAsia="Calibri"/>
              </w:rPr>
              <w:t>контрольных мероприятий</w:t>
            </w:r>
            <w:r>
              <w:rPr>
                <w:rFonts w:eastAsia="Calibri"/>
              </w:rPr>
              <w:t xml:space="preserve"> на очередной календарный год</w:t>
            </w:r>
          </w:p>
        </w:tc>
        <w:tc>
          <w:tcPr>
            <w:tcW w:w="3342" w:type="dxa"/>
          </w:tcPr>
          <w:p w:rsidR="00C01CAD" w:rsidRDefault="00C01CAD" w:rsidP="00016BE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C01CAD" w:rsidRPr="00016BE9" w:rsidRDefault="00C01CAD" w:rsidP="00016BE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16BE9" w:rsidTr="00016BE9">
        <w:tc>
          <w:tcPr>
            <w:tcW w:w="675" w:type="dxa"/>
          </w:tcPr>
          <w:p w:rsidR="00016BE9" w:rsidRDefault="00C01CAD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6BE9">
              <w:rPr>
                <w:color w:val="000000"/>
              </w:rPr>
              <w:t>.</w:t>
            </w:r>
          </w:p>
        </w:tc>
        <w:tc>
          <w:tcPr>
            <w:tcW w:w="6007" w:type="dxa"/>
          </w:tcPr>
          <w:p w:rsidR="00016BE9" w:rsidRPr="00016BE9" w:rsidRDefault="00016BE9" w:rsidP="00CD12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6BE9">
              <w:rPr>
                <w:rFonts w:eastAsia="Calibri"/>
                <w:lang w:eastAsia="en-US"/>
              </w:rPr>
              <w:t xml:space="preserve">Процент </w:t>
            </w:r>
            <w:r w:rsidR="00763970">
              <w:rPr>
                <w:rFonts w:eastAsia="Calibri"/>
              </w:rPr>
              <w:t>устранения нарушений от</w:t>
            </w:r>
            <w:r w:rsidRPr="00016BE9">
              <w:rPr>
                <w:rFonts w:eastAsia="Calibri"/>
              </w:rPr>
              <w:t xml:space="preserve"> числа выявленных</w:t>
            </w:r>
          </w:p>
          <w:p w:rsidR="00016BE9" w:rsidRDefault="00016BE9" w:rsidP="00CD12EA">
            <w:pPr>
              <w:spacing w:line="240" w:lineRule="exact"/>
              <w:jc w:val="both"/>
              <w:rPr>
                <w:rFonts w:eastAsia="Calibri"/>
              </w:rPr>
            </w:pPr>
            <w:r w:rsidRPr="00016BE9">
              <w:rPr>
                <w:rFonts w:eastAsia="Calibri"/>
              </w:rPr>
              <w:t xml:space="preserve">нарушений </w:t>
            </w:r>
            <w:r w:rsidR="00CD12EA">
              <w:rPr>
                <w:rFonts w:eastAsia="Calibri"/>
              </w:rPr>
              <w:t>обязательных требований</w:t>
            </w:r>
          </w:p>
          <w:p w:rsidR="00A818DC" w:rsidRDefault="00A818DC" w:rsidP="00016BE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42" w:type="dxa"/>
          </w:tcPr>
          <w:p w:rsidR="00A818DC" w:rsidRDefault="00A818DC" w:rsidP="00A818DC">
            <w:pPr>
              <w:spacing w:line="240" w:lineRule="exact"/>
              <w:jc w:val="center"/>
              <w:rPr>
                <w:color w:val="000000"/>
              </w:rPr>
            </w:pPr>
          </w:p>
          <w:p w:rsidR="00016BE9" w:rsidRDefault="00A8119C" w:rsidP="00A818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70</w:t>
            </w:r>
          </w:p>
        </w:tc>
      </w:tr>
      <w:tr w:rsidR="00016BE9" w:rsidTr="00016BE9">
        <w:tc>
          <w:tcPr>
            <w:tcW w:w="675" w:type="dxa"/>
          </w:tcPr>
          <w:p w:rsidR="00016BE9" w:rsidRDefault="00016BE9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007" w:type="dxa"/>
          </w:tcPr>
          <w:p w:rsidR="00016BE9" w:rsidRPr="00763970" w:rsidRDefault="00763970" w:rsidP="00763970">
            <w:pPr>
              <w:spacing w:line="240" w:lineRule="exact"/>
              <w:jc w:val="both"/>
              <w:rPr>
                <w:color w:val="000000"/>
              </w:rPr>
            </w:pPr>
            <w:r w:rsidRPr="00763970">
              <w:t xml:space="preserve">Процент </w:t>
            </w:r>
            <w:r>
              <w:t xml:space="preserve">обоснованных жалоб на действия </w:t>
            </w:r>
            <w:r w:rsidRPr="00763970">
              <w:t>(без</w:t>
            </w:r>
            <w:r>
              <w:t>-</w:t>
            </w:r>
            <w:r w:rsidRPr="00763970">
              <w:t>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r w:rsidRPr="00763970">
              <w:rPr>
                <w:color w:val="000000"/>
              </w:rPr>
              <w:t xml:space="preserve"> </w:t>
            </w:r>
          </w:p>
        </w:tc>
        <w:tc>
          <w:tcPr>
            <w:tcW w:w="3342" w:type="dxa"/>
          </w:tcPr>
          <w:p w:rsidR="00C01CAD" w:rsidRDefault="00C01CAD" w:rsidP="004D741D">
            <w:pPr>
              <w:spacing w:line="240" w:lineRule="exact"/>
              <w:jc w:val="center"/>
              <w:rPr>
                <w:color w:val="000000"/>
              </w:rPr>
            </w:pPr>
          </w:p>
          <w:p w:rsidR="00016BE9" w:rsidRDefault="0073188B" w:rsidP="00763EE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37C96" w:rsidRDefault="00737C96" w:rsidP="003F77FB">
      <w:pPr>
        <w:spacing w:line="240" w:lineRule="exact"/>
        <w:rPr>
          <w:color w:val="000000"/>
        </w:rPr>
      </w:pPr>
    </w:p>
    <w:p w:rsidR="007A0BFB" w:rsidRDefault="007A0BFB" w:rsidP="003F77FB">
      <w:pPr>
        <w:spacing w:line="240" w:lineRule="exact"/>
        <w:rPr>
          <w:color w:val="000000"/>
        </w:rPr>
      </w:pPr>
    </w:p>
    <w:p w:rsidR="009C3ABA" w:rsidRDefault="009C3ABA" w:rsidP="00737C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9C3ABA" w:rsidRPr="00BE0E90" w:rsidRDefault="00CF04D6" w:rsidP="00144785">
      <w:pPr>
        <w:tabs>
          <w:tab w:val="left" w:pos="851"/>
        </w:tabs>
        <w:jc w:val="both"/>
        <w:rPr>
          <w:color w:val="000000"/>
          <w:sz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</w:t>
      </w:r>
      <w:r w:rsidR="00144785">
        <w:rPr>
          <w:rStyle w:val="a4"/>
          <w:b w:val="0"/>
          <w:color w:val="000000"/>
          <w:sz w:val="28"/>
          <w:szCs w:val="28"/>
        </w:rPr>
        <w:t xml:space="preserve">    </w:t>
      </w:r>
      <w:r w:rsidRPr="00CF04D6">
        <w:rPr>
          <w:rStyle w:val="a4"/>
          <w:b w:val="0"/>
          <w:color w:val="000000"/>
          <w:sz w:val="28"/>
          <w:szCs w:val="28"/>
        </w:rPr>
        <w:t xml:space="preserve">2. </w:t>
      </w:r>
      <w:r w:rsidR="00737C96" w:rsidRPr="00CF04D6">
        <w:rPr>
          <w:rStyle w:val="a4"/>
          <w:b w:val="0"/>
          <w:color w:val="000000"/>
          <w:sz w:val="28"/>
          <w:szCs w:val="28"/>
        </w:rPr>
        <w:t>Индикативные</w:t>
      </w:r>
      <w:r w:rsidR="00016BE9" w:rsidRPr="00CF04D6">
        <w:rPr>
          <w:rStyle w:val="a4"/>
          <w:b w:val="0"/>
          <w:color w:val="000000"/>
          <w:sz w:val="28"/>
          <w:szCs w:val="28"/>
        </w:rPr>
        <w:t xml:space="preserve"> показатели</w:t>
      </w:r>
      <w:r w:rsidR="009C3ABA" w:rsidRPr="00CF04D6">
        <w:rPr>
          <w:rStyle w:val="a4"/>
          <w:b w:val="0"/>
          <w:color w:val="000000"/>
          <w:sz w:val="28"/>
          <w:szCs w:val="28"/>
        </w:rPr>
        <w:t xml:space="preserve"> </w:t>
      </w:r>
      <w:r w:rsidR="008724B2" w:rsidRPr="00CF04D6">
        <w:rPr>
          <w:color w:val="000000"/>
          <w:sz w:val="28"/>
        </w:rPr>
        <w:t xml:space="preserve">муниципального контроля </w:t>
      </w:r>
      <w:r w:rsidR="008724B2" w:rsidRPr="00CF04D6">
        <w:rPr>
          <w:sz w:val="28"/>
        </w:rPr>
        <w:t>в области охраны и использования, особо охраняемы</w:t>
      </w:r>
      <w:r w:rsidRPr="00CF04D6">
        <w:rPr>
          <w:sz w:val="28"/>
        </w:rPr>
        <w:t xml:space="preserve">х природных территорий местного </w:t>
      </w:r>
      <w:r w:rsidR="008724B2" w:rsidRPr="00CF04D6">
        <w:rPr>
          <w:sz w:val="28"/>
        </w:rPr>
        <w:t>значения</w:t>
      </w:r>
    </w:p>
    <w:p w:rsidR="009C3ABA" w:rsidRPr="00F13FDE" w:rsidRDefault="009C3ABA" w:rsidP="00F279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FDE">
        <w:rPr>
          <w:color w:val="000000"/>
          <w:sz w:val="28"/>
          <w:szCs w:val="28"/>
        </w:rPr>
        <w:t xml:space="preserve">       </w:t>
      </w:r>
      <w:r w:rsidR="00F13FDE" w:rsidRPr="00F13FDE">
        <w:rPr>
          <w:color w:val="000000"/>
          <w:sz w:val="28"/>
          <w:szCs w:val="28"/>
        </w:rPr>
        <w:t xml:space="preserve">  </w:t>
      </w:r>
      <w:r w:rsidR="00F2797D">
        <w:rPr>
          <w:color w:val="000000"/>
          <w:sz w:val="28"/>
          <w:szCs w:val="28"/>
        </w:rPr>
        <w:t xml:space="preserve"> </w:t>
      </w:r>
      <w:r w:rsidRPr="00F13FDE">
        <w:rPr>
          <w:color w:val="000000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F13FDE" w:rsidRPr="00F13FDE" w:rsidRDefault="009C3ABA" w:rsidP="00196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FDE">
        <w:rPr>
          <w:color w:val="000000"/>
          <w:sz w:val="28"/>
          <w:szCs w:val="28"/>
        </w:rPr>
        <w:t xml:space="preserve">       </w:t>
      </w:r>
      <w:r w:rsidR="00F13FDE" w:rsidRPr="00F13FDE">
        <w:rPr>
          <w:color w:val="000000"/>
          <w:sz w:val="28"/>
          <w:szCs w:val="28"/>
        </w:rPr>
        <w:t xml:space="preserve">  </w:t>
      </w:r>
      <w:r w:rsidR="00F2797D">
        <w:rPr>
          <w:color w:val="000000"/>
          <w:sz w:val="28"/>
          <w:szCs w:val="28"/>
        </w:rPr>
        <w:t xml:space="preserve"> </w:t>
      </w:r>
      <w:r w:rsidRPr="00F13FDE">
        <w:rPr>
          <w:color w:val="000000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F2797D" w:rsidRDefault="0019680B" w:rsidP="00F279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2797D">
        <w:rPr>
          <w:color w:val="000000"/>
          <w:sz w:val="28"/>
          <w:szCs w:val="28"/>
        </w:rPr>
        <w:t xml:space="preserve"> </w:t>
      </w:r>
      <w:r w:rsidR="009C3ABA" w:rsidRPr="00F13FDE">
        <w:rPr>
          <w:color w:val="000000"/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</w:t>
      </w:r>
      <w:r w:rsidR="00F2797D">
        <w:rPr>
          <w:color w:val="000000"/>
          <w:sz w:val="28"/>
          <w:szCs w:val="28"/>
        </w:rPr>
        <w:t>ров, за отчетный период;</w:t>
      </w:r>
    </w:p>
    <w:p w:rsidR="00F2797D" w:rsidRDefault="00E572FE" w:rsidP="00E572F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F2797D" w:rsidRPr="00F13FDE">
        <w:rPr>
          <w:color w:val="000000"/>
          <w:sz w:val="28"/>
          <w:szCs w:val="28"/>
        </w:rPr>
        <w:t xml:space="preserve">) </w:t>
      </w:r>
      <w:r w:rsidRPr="00F13FDE">
        <w:rPr>
          <w:color w:val="000000"/>
          <w:sz w:val="28"/>
          <w:szCs w:val="28"/>
        </w:rPr>
        <w:t xml:space="preserve">общее </w:t>
      </w:r>
      <w:r w:rsidR="00F2797D" w:rsidRPr="00F13FDE">
        <w:rPr>
          <w:color w:val="000000"/>
          <w:sz w:val="28"/>
          <w:szCs w:val="28"/>
        </w:rPr>
        <w:t xml:space="preserve">количество контрольных (надзорных) мероприятий, </w:t>
      </w:r>
      <w:r>
        <w:rPr>
          <w:color w:val="000000"/>
          <w:sz w:val="28"/>
          <w:szCs w:val="28"/>
        </w:rPr>
        <w:t xml:space="preserve">с взаимодействием, </w:t>
      </w:r>
      <w:r w:rsidR="00F2797D" w:rsidRPr="00F13FDE">
        <w:rPr>
          <w:color w:val="000000"/>
          <w:sz w:val="28"/>
          <w:szCs w:val="28"/>
        </w:rPr>
        <w:t>проведенных за отчетный период;</w:t>
      </w:r>
    </w:p>
    <w:p w:rsidR="005B15C6" w:rsidRDefault="00F2797D" w:rsidP="00F279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572FE">
        <w:rPr>
          <w:color w:val="000000"/>
          <w:sz w:val="28"/>
          <w:szCs w:val="28"/>
        </w:rPr>
        <w:t> </w:t>
      </w:r>
      <w:r w:rsidR="009C3ABA" w:rsidRPr="00F13FDE">
        <w:rPr>
          <w:color w:val="000000"/>
          <w:sz w:val="28"/>
          <w:szCs w:val="28"/>
        </w:rPr>
        <w:t>5) количество контрольных (надзорных) мероприятий с взаимодействием по каждому виду КНМ, проведенных за отчетный период;</w:t>
      </w:r>
      <w:r w:rsidR="009C3ABA" w:rsidRPr="00F13FDE">
        <w:rPr>
          <w:color w:val="000000"/>
          <w:sz w:val="28"/>
          <w:szCs w:val="28"/>
        </w:rPr>
        <w:br/>
        <w:t>      </w:t>
      </w:r>
      <w:r>
        <w:rPr>
          <w:color w:val="000000"/>
          <w:sz w:val="28"/>
          <w:szCs w:val="28"/>
        </w:rPr>
        <w:t xml:space="preserve">  </w:t>
      </w:r>
      <w:r w:rsidR="009C3ABA" w:rsidRPr="00F13FDE">
        <w:rPr>
          <w:color w:val="000000"/>
          <w:sz w:val="28"/>
          <w:szCs w:val="28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  <w:r w:rsidR="009C3ABA" w:rsidRPr="00F13FDE">
        <w:rPr>
          <w:color w:val="000000"/>
          <w:sz w:val="28"/>
          <w:szCs w:val="28"/>
        </w:rPr>
        <w:br/>
        <w:t>  </w:t>
      </w:r>
      <w:r>
        <w:rPr>
          <w:color w:val="000000"/>
          <w:sz w:val="28"/>
          <w:szCs w:val="28"/>
        </w:rPr>
        <w:t xml:space="preserve">    </w:t>
      </w:r>
      <w:r w:rsidR="005B15C6">
        <w:rPr>
          <w:color w:val="000000"/>
          <w:sz w:val="28"/>
          <w:szCs w:val="28"/>
        </w:rPr>
        <w:t>7</w:t>
      </w:r>
      <w:r w:rsidR="005B15C6" w:rsidRPr="00F13FDE">
        <w:rPr>
          <w:color w:val="000000"/>
          <w:sz w:val="28"/>
          <w:szCs w:val="28"/>
        </w:rPr>
        <w:t>) количество обязательных профилактических визитов, проведенных, проведенных за отчетный период;</w:t>
      </w:r>
    </w:p>
    <w:p w:rsidR="00F2797D" w:rsidRDefault="005B15C6" w:rsidP="00F279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E57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F13FDE">
        <w:rPr>
          <w:color w:val="000000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  <w:r w:rsidR="009C3ABA" w:rsidRPr="00F13FDE">
        <w:rPr>
          <w:color w:val="000000"/>
          <w:sz w:val="28"/>
          <w:szCs w:val="28"/>
        </w:rPr>
        <w:br/>
        <w:t xml:space="preserve">       </w:t>
      </w:r>
      <w:r w:rsidR="00F2797D">
        <w:rPr>
          <w:color w:val="000000"/>
          <w:sz w:val="28"/>
          <w:szCs w:val="28"/>
        </w:rPr>
        <w:t xml:space="preserve"> </w:t>
      </w:r>
      <w:r w:rsidR="009C3ABA" w:rsidRPr="00F13FDE">
        <w:rPr>
          <w:color w:val="000000"/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</w:t>
      </w:r>
      <w:r w:rsidR="00F13FDE" w:rsidRPr="00F13FDE">
        <w:rPr>
          <w:color w:val="000000"/>
          <w:sz w:val="28"/>
          <w:szCs w:val="28"/>
        </w:rPr>
        <w:t>, за отчетный период;</w:t>
      </w:r>
      <w:r w:rsidR="00F13FDE" w:rsidRPr="00F13FDE">
        <w:rPr>
          <w:color w:val="000000"/>
          <w:sz w:val="28"/>
          <w:szCs w:val="28"/>
        </w:rPr>
        <w:br/>
        <w:t xml:space="preserve">       </w:t>
      </w:r>
      <w:r w:rsidR="0019680B">
        <w:rPr>
          <w:color w:val="000000"/>
          <w:sz w:val="28"/>
          <w:szCs w:val="28"/>
        </w:rPr>
        <w:t xml:space="preserve"> </w:t>
      </w:r>
      <w:r w:rsidR="00F2797D">
        <w:rPr>
          <w:color w:val="000000"/>
          <w:sz w:val="28"/>
          <w:szCs w:val="28"/>
        </w:rPr>
        <w:t xml:space="preserve"> </w:t>
      </w:r>
      <w:r w:rsidR="00F13FDE" w:rsidRPr="00F13FDE">
        <w:rPr>
          <w:color w:val="000000"/>
          <w:sz w:val="28"/>
          <w:szCs w:val="28"/>
        </w:rPr>
        <w:t xml:space="preserve">10) количество контрольных (надзорных) мероприятий, </w:t>
      </w:r>
      <w:r w:rsidR="009C3ABA" w:rsidRPr="00F13FDE">
        <w:rPr>
          <w:color w:val="000000"/>
          <w:sz w:val="28"/>
          <w:szCs w:val="28"/>
        </w:rPr>
        <w:t>по</w:t>
      </w:r>
      <w:r w:rsidR="00F13FDE" w:rsidRPr="00F13FDE">
        <w:rPr>
          <w:color w:val="000000"/>
          <w:sz w:val="28"/>
          <w:szCs w:val="28"/>
        </w:rPr>
        <w:t xml:space="preserve"> итогам которых возбуждены дела об административных правонаруше</w:t>
      </w:r>
      <w:r w:rsidR="00F2797D">
        <w:rPr>
          <w:color w:val="000000"/>
          <w:sz w:val="28"/>
          <w:szCs w:val="28"/>
        </w:rPr>
        <w:t>ниях, за отчетный период;</w:t>
      </w:r>
    </w:p>
    <w:p w:rsidR="00F2797D" w:rsidRDefault="00F2797D" w:rsidP="00F279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680B">
        <w:rPr>
          <w:color w:val="000000"/>
          <w:sz w:val="28"/>
          <w:szCs w:val="28"/>
        </w:rPr>
        <w:t xml:space="preserve">11) </w:t>
      </w:r>
      <w:r w:rsidR="00F13FDE" w:rsidRPr="00F13FDE">
        <w:rPr>
          <w:color w:val="000000"/>
          <w:sz w:val="28"/>
          <w:szCs w:val="28"/>
        </w:rPr>
        <w:t xml:space="preserve">сумма административных штрафов, наложенных </w:t>
      </w:r>
      <w:r w:rsidR="009C3ABA" w:rsidRPr="00F13FDE">
        <w:rPr>
          <w:color w:val="000000"/>
          <w:sz w:val="28"/>
          <w:szCs w:val="28"/>
        </w:rPr>
        <w:t>по результат</w:t>
      </w:r>
      <w:r>
        <w:rPr>
          <w:color w:val="000000"/>
          <w:sz w:val="28"/>
          <w:szCs w:val="28"/>
        </w:rPr>
        <w:t xml:space="preserve">ам контрольных (надзорных) мероприятий, за отчетный </w:t>
      </w:r>
      <w:r w:rsidR="009C3ABA" w:rsidRPr="00F13FDE">
        <w:rPr>
          <w:color w:val="000000"/>
          <w:sz w:val="28"/>
          <w:szCs w:val="28"/>
        </w:rPr>
        <w:t>период;</w:t>
      </w:r>
      <w:r w:rsidR="009C3ABA" w:rsidRPr="00F13FDE">
        <w:rPr>
          <w:color w:val="000000"/>
          <w:sz w:val="28"/>
          <w:szCs w:val="28"/>
        </w:rPr>
        <w:br/>
        <w:t>      12) количество направленных в органы прокуратуры заявлений о согласовании проведения контрольных (надзорных) мероприятий</w:t>
      </w:r>
      <w:r w:rsidR="005B15C6">
        <w:rPr>
          <w:color w:val="000000"/>
          <w:sz w:val="28"/>
          <w:szCs w:val="28"/>
        </w:rPr>
        <w:t>, за отчетный период;</w:t>
      </w:r>
      <w:r w:rsidR="005B15C6">
        <w:rPr>
          <w:color w:val="000000"/>
          <w:sz w:val="28"/>
          <w:szCs w:val="28"/>
        </w:rPr>
        <w:br/>
        <w:t xml:space="preserve">      13) </w:t>
      </w:r>
      <w:r w:rsidR="009C3ABA" w:rsidRPr="00F13FDE">
        <w:rPr>
          <w:color w:val="000000"/>
          <w:sz w:val="28"/>
          <w:szCs w:val="28"/>
        </w:rPr>
        <w:t>количество направленных в органы проку</w:t>
      </w:r>
      <w:r w:rsidR="005B15C6">
        <w:rPr>
          <w:color w:val="000000"/>
          <w:sz w:val="28"/>
          <w:szCs w:val="28"/>
        </w:rPr>
        <w:t xml:space="preserve">ратуры заявлений о согласовании </w:t>
      </w:r>
      <w:r w:rsidR="009C3ABA" w:rsidRPr="00F13FDE">
        <w:rPr>
          <w:color w:val="000000"/>
          <w:sz w:val="28"/>
          <w:szCs w:val="28"/>
        </w:rPr>
        <w:t>проведения контрольных (надзорных) м</w:t>
      </w:r>
      <w:r w:rsidR="005B15C6">
        <w:rPr>
          <w:color w:val="000000"/>
          <w:sz w:val="28"/>
          <w:szCs w:val="28"/>
        </w:rPr>
        <w:t xml:space="preserve">ероприятий, по которым органами </w:t>
      </w:r>
      <w:r w:rsidR="009C3ABA" w:rsidRPr="00F13FDE">
        <w:rPr>
          <w:color w:val="000000"/>
          <w:sz w:val="28"/>
          <w:szCs w:val="28"/>
        </w:rPr>
        <w:t>проку</w:t>
      </w:r>
      <w:r w:rsidR="005B15C6">
        <w:rPr>
          <w:color w:val="000000"/>
          <w:sz w:val="28"/>
          <w:szCs w:val="28"/>
        </w:rPr>
        <w:t xml:space="preserve">ратуры отказано в согласовании, </w:t>
      </w:r>
      <w:r w:rsidR="009C3ABA" w:rsidRPr="00F13FDE">
        <w:rPr>
          <w:color w:val="000000"/>
          <w:sz w:val="28"/>
          <w:szCs w:val="28"/>
        </w:rPr>
        <w:t>за отчетный период;</w:t>
      </w:r>
      <w:r w:rsidR="009C3ABA" w:rsidRPr="00F13FDE">
        <w:rPr>
          <w:color w:val="000000"/>
          <w:sz w:val="28"/>
          <w:szCs w:val="28"/>
        </w:rPr>
        <w:br/>
        <w:t xml:space="preserve">      </w:t>
      </w:r>
      <w:r w:rsidR="0019680B">
        <w:rPr>
          <w:color w:val="000000"/>
          <w:sz w:val="28"/>
          <w:szCs w:val="28"/>
        </w:rPr>
        <w:t xml:space="preserve"> </w:t>
      </w:r>
      <w:r w:rsidR="009C3ABA" w:rsidRPr="00F13FDE">
        <w:rPr>
          <w:color w:val="000000"/>
          <w:sz w:val="28"/>
          <w:szCs w:val="28"/>
        </w:rPr>
        <w:t>14) общее количество учтенных объектов контроля</w:t>
      </w:r>
      <w:r w:rsidR="002B0D80">
        <w:rPr>
          <w:color w:val="000000"/>
          <w:sz w:val="28"/>
          <w:szCs w:val="28"/>
        </w:rPr>
        <w:t xml:space="preserve"> на конец отчетного периода;</w:t>
      </w:r>
      <w:r w:rsidR="009C3ABA" w:rsidRPr="00F13FDE">
        <w:rPr>
          <w:color w:val="000000"/>
          <w:sz w:val="28"/>
          <w:szCs w:val="28"/>
        </w:rPr>
        <w:t xml:space="preserve">   </w:t>
      </w:r>
      <w:r w:rsidR="009C3ABA" w:rsidRPr="00F13FDE">
        <w:rPr>
          <w:color w:val="000000"/>
          <w:sz w:val="28"/>
          <w:szCs w:val="28"/>
        </w:rPr>
        <w:br/>
        <w:t xml:space="preserve">      </w:t>
      </w:r>
      <w:r w:rsidR="00F13FDE">
        <w:rPr>
          <w:color w:val="000000"/>
          <w:sz w:val="28"/>
          <w:szCs w:val="28"/>
        </w:rPr>
        <w:t xml:space="preserve"> </w:t>
      </w:r>
      <w:r w:rsidR="0019680B">
        <w:rPr>
          <w:color w:val="000000"/>
          <w:sz w:val="28"/>
          <w:szCs w:val="28"/>
        </w:rPr>
        <w:t xml:space="preserve">  </w:t>
      </w:r>
      <w:r w:rsidR="002B0D80">
        <w:rPr>
          <w:color w:val="000000"/>
          <w:sz w:val="28"/>
          <w:szCs w:val="28"/>
        </w:rPr>
        <w:t>15</w:t>
      </w:r>
      <w:r w:rsidR="009C3ABA" w:rsidRPr="00F13FDE">
        <w:rPr>
          <w:color w:val="000000"/>
          <w:sz w:val="28"/>
          <w:szCs w:val="28"/>
        </w:rPr>
        <w:t>) количество учтенных контролируемых лиц на</w:t>
      </w:r>
      <w:r>
        <w:rPr>
          <w:color w:val="000000"/>
          <w:sz w:val="28"/>
          <w:szCs w:val="28"/>
        </w:rPr>
        <w:t xml:space="preserve"> конец отчетного периода;</w:t>
      </w:r>
    </w:p>
    <w:p w:rsidR="00F2797D" w:rsidRDefault="00F2797D" w:rsidP="005B15C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D80">
        <w:rPr>
          <w:color w:val="000000"/>
          <w:sz w:val="28"/>
          <w:szCs w:val="28"/>
        </w:rPr>
        <w:t>16</w:t>
      </w:r>
      <w:r w:rsidR="009C3ABA" w:rsidRPr="00F13FDE">
        <w:rPr>
          <w:color w:val="000000"/>
          <w:sz w:val="28"/>
          <w:szCs w:val="28"/>
        </w:rPr>
        <w:t>) количество учтенных контролируемы</w:t>
      </w:r>
      <w:r w:rsidR="005B15C6">
        <w:rPr>
          <w:color w:val="000000"/>
          <w:sz w:val="28"/>
          <w:szCs w:val="28"/>
        </w:rPr>
        <w:t xml:space="preserve">х лиц, в отношении которых проведены </w:t>
      </w:r>
      <w:r w:rsidR="009C3ABA" w:rsidRPr="00F13FDE">
        <w:rPr>
          <w:color w:val="000000"/>
          <w:sz w:val="28"/>
          <w:szCs w:val="28"/>
        </w:rPr>
        <w:t>контр</w:t>
      </w:r>
      <w:r w:rsidR="005B15C6">
        <w:rPr>
          <w:color w:val="000000"/>
          <w:sz w:val="28"/>
          <w:szCs w:val="28"/>
        </w:rPr>
        <w:t xml:space="preserve">ольные (надзорные) мероприятия, за </w:t>
      </w:r>
      <w:r>
        <w:rPr>
          <w:color w:val="000000"/>
          <w:sz w:val="28"/>
          <w:szCs w:val="28"/>
        </w:rPr>
        <w:t>отчетный период;</w:t>
      </w:r>
    </w:p>
    <w:p w:rsidR="009C3ABA" w:rsidRPr="00F13FDE" w:rsidRDefault="00F2797D" w:rsidP="00F279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D80">
        <w:rPr>
          <w:color w:val="000000"/>
          <w:sz w:val="28"/>
          <w:szCs w:val="28"/>
        </w:rPr>
        <w:t>17</w:t>
      </w:r>
      <w:r w:rsidR="009C3ABA" w:rsidRPr="00F13FDE">
        <w:rPr>
          <w:color w:val="000000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9C3ABA" w:rsidRPr="00F13FDE" w:rsidRDefault="00F13FDE" w:rsidP="00196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B15C6">
        <w:rPr>
          <w:color w:val="000000"/>
          <w:sz w:val="28"/>
          <w:szCs w:val="28"/>
        </w:rPr>
        <w:t xml:space="preserve"> </w:t>
      </w:r>
      <w:r w:rsidR="002B0D80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) </w:t>
      </w:r>
      <w:r w:rsidR="009C3ABA" w:rsidRPr="00F13FDE">
        <w:rPr>
          <w:color w:val="000000"/>
          <w:sz w:val="28"/>
          <w:szCs w:val="28"/>
        </w:rPr>
        <w:t xml:space="preserve">количество исковых заявлений об оспаривании </w:t>
      </w:r>
      <w:r w:rsidR="00F2797D">
        <w:rPr>
          <w:color w:val="000000"/>
          <w:sz w:val="28"/>
          <w:szCs w:val="28"/>
        </w:rPr>
        <w:t xml:space="preserve">решений, действий (бездействий) </w:t>
      </w:r>
      <w:r w:rsidR="009C3ABA" w:rsidRPr="00F13FDE">
        <w:rPr>
          <w:color w:val="000000"/>
          <w:sz w:val="28"/>
          <w:szCs w:val="28"/>
        </w:rPr>
        <w:t>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C3ABA" w:rsidRPr="00F13FDE" w:rsidRDefault="00F13FDE" w:rsidP="00196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B15C6">
        <w:rPr>
          <w:color w:val="000000"/>
          <w:sz w:val="28"/>
          <w:szCs w:val="28"/>
        </w:rPr>
        <w:t xml:space="preserve"> </w:t>
      </w:r>
      <w:r w:rsidR="002B0D80">
        <w:rPr>
          <w:color w:val="000000"/>
          <w:sz w:val="28"/>
          <w:szCs w:val="28"/>
        </w:rPr>
        <w:t>19</w:t>
      </w:r>
      <w:r w:rsidR="009C3ABA" w:rsidRPr="00F13FDE">
        <w:rPr>
          <w:color w:val="000000"/>
          <w:sz w:val="28"/>
          <w:szCs w:val="28"/>
        </w:rPr>
        <w:t>) количество контрольных (надзорных) ме</w:t>
      </w:r>
      <w:r w:rsidR="00F2797D">
        <w:rPr>
          <w:color w:val="000000"/>
          <w:sz w:val="28"/>
          <w:szCs w:val="28"/>
        </w:rPr>
        <w:t xml:space="preserve">роприятий, проведенных с грубым </w:t>
      </w:r>
      <w:r w:rsidR="009C3ABA" w:rsidRPr="00F13FDE">
        <w:rPr>
          <w:color w:val="000000"/>
          <w:sz w:val="28"/>
          <w:szCs w:val="28"/>
        </w:rPr>
        <w:t>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9C3ABA" w:rsidRPr="00F13FDE" w:rsidRDefault="009C3ABA" w:rsidP="0019680B">
      <w:pPr>
        <w:jc w:val="both"/>
        <w:rPr>
          <w:sz w:val="28"/>
          <w:szCs w:val="28"/>
        </w:rPr>
      </w:pPr>
    </w:p>
    <w:p w:rsidR="009C3ABA" w:rsidRPr="00F13FDE" w:rsidRDefault="009C3ABA" w:rsidP="009C3ABA">
      <w:pPr>
        <w:spacing w:line="240" w:lineRule="exact"/>
        <w:jc w:val="both"/>
        <w:rPr>
          <w:color w:val="000000"/>
          <w:sz w:val="28"/>
          <w:szCs w:val="28"/>
        </w:rPr>
      </w:pPr>
    </w:p>
    <w:p w:rsidR="00E4181C" w:rsidRDefault="00E4181C" w:rsidP="009C3ABA">
      <w:pPr>
        <w:jc w:val="both"/>
        <w:rPr>
          <w:sz w:val="28"/>
          <w:szCs w:val="28"/>
        </w:rPr>
      </w:pPr>
    </w:p>
    <w:p w:rsidR="00737C96" w:rsidRDefault="00737C96" w:rsidP="009C3ABA">
      <w:pPr>
        <w:jc w:val="both"/>
        <w:rPr>
          <w:sz w:val="28"/>
          <w:szCs w:val="28"/>
        </w:rPr>
      </w:pPr>
    </w:p>
    <w:p w:rsidR="00737C96" w:rsidRDefault="00737C96" w:rsidP="009C3ABA">
      <w:pPr>
        <w:jc w:val="both"/>
        <w:rPr>
          <w:sz w:val="28"/>
          <w:szCs w:val="28"/>
        </w:rPr>
      </w:pPr>
    </w:p>
    <w:p w:rsidR="00737C96" w:rsidRDefault="00737C96" w:rsidP="009C3ABA">
      <w:pPr>
        <w:jc w:val="both"/>
        <w:rPr>
          <w:sz w:val="28"/>
          <w:szCs w:val="28"/>
        </w:rPr>
      </w:pPr>
    </w:p>
    <w:p w:rsidR="00737C96" w:rsidRPr="00F13FDE" w:rsidRDefault="00737C96" w:rsidP="009C3ABA">
      <w:pPr>
        <w:jc w:val="both"/>
        <w:rPr>
          <w:sz w:val="28"/>
          <w:szCs w:val="28"/>
        </w:rPr>
      </w:pPr>
    </w:p>
    <w:sectPr w:rsidR="00737C96" w:rsidRPr="00F13FDE" w:rsidSect="00470202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FB"/>
    <w:rsid w:val="00016BE9"/>
    <w:rsid w:val="00042058"/>
    <w:rsid w:val="0004479F"/>
    <w:rsid w:val="000E31B8"/>
    <w:rsid w:val="00110EE6"/>
    <w:rsid w:val="00134364"/>
    <w:rsid w:val="00144785"/>
    <w:rsid w:val="0016160D"/>
    <w:rsid w:val="001620B9"/>
    <w:rsid w:val="00176F5F"/>
    <w:rsid w:val="0019680B"/>
    <w:rsid w:val="001A2519"/>
    <w:rsid w:val="001A6F39"/>
    <w:rsid w:val="00257C5D"/>
    <w:rsid w:val="00282DA3"/>
    <w:rsid w:val="002B0D80"/>
    <w:rsid w:val="002D4DA6"/>
    <w:rsid w:val="002F7A1A"/>
    <w:rsid w:val="003252C0"/>
    <w:rsid w:val="00375E61"/>
    <w:rsid w:val="003E6C71"/>
    <w:rsid w:val="003F77FB"/>
    <w:rsid w:val="004253E0"/>
    <w:rsid w:val="00470202"/>
    <w:rsid w:val="00477F66"/>
    <w:rsid w:val="004D741D"/>
    <w:rsid w:val="00502490"/>
    <w:rsid w:val="00506FAF"/>
    <w:rsid w:val="00542927"/>
    <w:rsid w:val="005B15C6"/>
    <w:rsid w:val="005B2D83"/>
    <w:rsid w:val="005E3A75"/>
    <w:rsid w:val="0061035B"/>
    <w:rsid w:val="0064525D"/>
    <w:rsid w:val="006616AB"/>
    <w:rsid w:val="0067657C"/>
    <w:rsid w:val="006B5705"/>
    <w:rsid w:val="006C5E58"/>
    <w:rsid w:val="006F523D"/>
    <w:rsid w:val="0073047E"/>
    <w:rsid w:val="0073188B"/>
    <w:rsid w:val="00737C96"/>
    <w:rsid w:val="00757F62"/>
    <w:rsid w:val="00763970"/>
    <w:rsid w:val="00763EE9"/>
    <w:rsid w:val="007A0BFB"/>
    <w:rsid w:val="0083733A"/>
    <w:rsid w:val="00844F27"/>
    <w:rsid w:val="00855A25"/>
    <w:rsid w:val="008724B2"/>
    <w:rsid w:val="008B259D"/>
    <w:rsid w:val="008B2614"/>
    <w:rsid w:val="008B307A"/>
    <w:rsid w:val="008E5709"/>
    <w:rsid w:val="008F28B8"/>
    <w:rsid w:val="009134B3"/>
    <w:rsid w:val="0092762B"/>
    <w:rsid w:val="00944FA9"/>
    <w:rsid w:val="009B7F89"/>
    <w:rsid w:val="009C20A1"/>
    <w:rsid w:val="009C3ABA"/>
    <w:rsid w:val="00A032DD"/>
    <w:rsid w:val="00A13794"/>
    <w:rsid w:val="00A266DF"/>
    <w:rsid w:val="00A7132E"/>
    <w:rsid w:val="00A8119C"/>
    <w:rsid w:val="00A818DC"/>
    <w:rsid w:val="00A96B83"/>
    <w:rsid w:val="00AB15A9"/>
    <w:rsid w:val="00B24F1C"/>
    <w:rsid w:val="00B43638"/>
    <w:rsid w:val="00BE0E90"/>
    <w:rsid w:val="00BE3589"/>
    <w:rsid w:val="00BF452B"/>
    <w:rsid w:val="00C01CAD"/>
    <w:rsid w:val="00C32898"/>
    <w:rsid w:val="00C86DD9"/>
    <w:rsid w:val="00CA2525"/>
    <w:rsid w:val="00CB17E4"/>
    <w:rsid w:val="00CD12EA"/>
    <w:rsid w:val="00CF04D6"/>
    <w:rsid w:val="00CF64D4"/>
    <w:rsid w:val="00D178C7"/>
    <w:rsid w:val="00D241E3"/>
    <w:rsid w:val="00D46652"/>
    <w:rsid w:val="00D71AE6"/>
    <w:rsid w:val="00D7266E"/>
    <w:rsid w:val="00D728DC"/>
    <w:rsid w:val="00D77217"/>
    <w:rsid w:val="00D937BC"/>
    <w:rsid w:val="00DD0D58"/>
    <w:rsid w:val="00E01E2E"/>
    <w:rsid w:val="00E4181C"/>
    <w:rsid w:val="00E56FAE"/>
    <w:rsid w:val="00E572FE"/>
    <w:rsid w:val="00E61D91"/>
    <w:rsid w:val="00E735A7"/>
    <w:rsid w:val="00E95F27"/>
    <w:rsid w:val="00F13FDE"/>
    <w:rsid w:val="00F2797D"/>
    <w:rsid w:val="00F37EDC"/>
    <w:rsid w:val="00FB23FF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35BE"/>
  <w15:docId w15:val="{239AA3C3-2B75-4BF1-A878-F1D4870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locked/>
    <w:rsid w:val="003F77FB"/>
    <w:rPr>
      <w:rFonts w:ascii="Calibri" w:eastAsia="Calibri" w:hAnsi="Calibri" w:cs="Calibri"/>
      <w:b/>
      <w:bCs/>
      <w:lang w:eastAsia="zh-CN"/>
    </w:rPr>
  </w:style>
  <w:style w:type="paragraph" w:customStyle="1" w:styleId="ConsPlusTitle">
    <w:name w:val="ConsPlusTitle"/>
    <w:link w:val="ConsPlusTitle1"/>
    <w:rsid w:val="003F77F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news-title">
    <w:name w:val="news-title"/>
    <w:basedOn w:val="a0"/>
    <w:rsid w:val="00E61D91"/>
  </w:style>
  <w:style w:type="paragraph" w:styleId="a3">
    <w:name w:val="Normal (Web)"/>
    <w:basedOn w:val="a"/>
    <w:uiPriority w:val="99"/>
    <w:semiHidden/>
    <w:unhideWhenUsed/>
    <w:rsid w:val="009C3AB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3ABA"/>
    <w:rPr>
      <w:b/>
      <w:bCs/>
    </w:rPr>
  </w:style>
  <w:style w:type="table" w:styleId="a5">
    <w:name w:val="Table Grid"/>
    <w:basedOn w:val="a1"/>
    <w:uiPriority w:val="59"/>
    <w:rsid w:val="0001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4F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kadty</dc:creator>
  <cp:keywords/>
  <dc:description/>
  <cp:lastModifiedBy>User</cp:lastModifiedBy>
  <cp:revision>5</cp:revision>
  <cp:lastPrinted>2025-05-22T08:34:00Z</cp:lastPrinted>
  <dcterms:created xsi:type="dcterms:W3CDTF">2025-05-14T11:30:00Z</dcterms:created>
  <dcterms:modified xsi:type="dcterms:W3CDTF">2025-05-23T10:47:00Z</dcterms:modified>
</cp:coreProperties>
</file>