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02039" w14:textId="73082D16" w:rsidR="007975B7" w:rsidRPr="00871CCF" w:rsidRDefault="007975B7" w:rsidP="00797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CF">
        <w:rPr>
          <w:rFonts w:ascii="Times New Roman" w:hAnsi="Times New Roman" w:cs="Times New Roman"/>
          <w:b/>
          <w:sz w:val="28"/>
          <w:szCs w:val="28"/>
        </w:rPr>
        <w:t>СИГНАЛ ХИМИЧЕСКАЯ ТРЕВОГА</w:t>
      </w:r>
    </w:p>
    <w:p w14:paraId="36F5ABC5" w14:textId="0F4C1D63" w:rsidR="007975B7" w:rsidRPr="007975B7" w:rsidRDefault="007975B7" w:rsidP="00871CCF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Сигналы гражданской обороны необходимы для оповещения населения о возникновении чрезвычайной ситуации. Они позволяют людям быстрее сориентироваться в обстановке и предпринять необходимые действия по защите себя, своих близких и своего имущества от надвигающейся угрозы.</w:t>
      </w:r>
    </w:p>
    <w:p w14:paraId="09CB6B4D" w14:textId="77777777" w:rsidR="007975B7" w:rsidRPr="007975B7" w:rsidRDefault="007975B7" w:rsidP="00871CCF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Большую угрозу для всего живого представляют выброс химических или опасных бактериологических веществ в воздух, вызывающий заражение местности в короткое время. Он может возникать в результате аварии на производстве или террористической атаке. В этом случае срабатывает сигнал «Химическая тревога».</w:t>
      </w:r>
    </w:p>
    <w:p w14:paraId="23992F2E" w14:textId="77777777" w:rsidR="007975B7" w:rsidRPr="007975B7" w:rsidRDefault="007975B7" w:rsidP="00871CCF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Для оповещения населения об угрозе используются имеющиеся технические средства связи. Это телекоммуникационные сети и местные радиостанции. Он может дублироваться в месте обнаружения ЧС световыми мигающими средствами.</w:t>
      </w:r>
    </w:p>
    <w:p w14:paraId="46B3B4B4" w14:textId="77777777" w:rsidR="007975B7" w:rsidRPr="007975B7" w:rsidRDefault="007975B7" w:rsidP="00871CCF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Способы, с помощью которых можно быстро и точно передать информацию людям, подлежат корректировке в зависимости от технических возможностей в той или иной местности.</w:t>
      </w:r>
    </w:p>
    <w:p w14:paraId="772831AF" w14:textId="68587011" w:rsidR="007975B7" w:rsidRPr="007975B7" w:rsidRDefault="007975B7" w:rsidP="00871CCF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Сигнал «Химическая тревога» подается словами: «Внимание! Граждане! Химическая тревога!». Они повторяются в течение 2-3 минут, с перерывом 30 с.</w:t>
      </w:r>
    </w:p>
    <w:p w14:paraId="2A3D7DE6" w14:textId="77777777" w:rsidR="007975B7" w:rsidRPr="007975B7" w:rsidRDefault="007975B7" w:rsidP="00871CCF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На железнодорожных перегонах сигнал осуществляется свистками локомотивов. Он состоит из повторяющихся 1 длинного и 1 короткого звуков. На станциях обычно сигнал представлен частыми ударами по специальным подвешенным металлическим предметам.</w:t>
      </w:r>
    </w:p>
    <w:p w14:paraId="5D296BCF" w14:textId="2FD58811" w:rsidR="007975B7" w:rsidRDefault="007975B7" w:rsidP="00871C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Действия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при х</w:t>
      </w:r>
      <w:r w:rsidRPr="007975B7">
        <w:rPr>
          <w:rFonts w:ascii="Times New Roman" w:hAnsi="Times New Roman" w:cs="Times New Roman"/>
          <w:sz w:val="28"/>
          <w:szCs w:val="28"/>
        </w:rPr>
        <w:t>имическ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75B7">
        <w:rPr>
          <w:rFonts w:ascii="Times New Roman" w:hAnsi="Times New Roman" w:cs="Times New Roman"/>
          <w:sz w:val="28"/>
          <w:szCs w:val="28"/>
        </w:rPr>
        <w:t xml:space="preserve"> аварии</w:t>
      </w:r>
    </w:p>
    <w:p w14:paraId="2DD1CEC4" w14:textId="77777777" w:rsidR="007975B7" w:rsidRPr="007975B7" w:rsidRDefault="007975B7" w:rsidP="00871C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919D771" w14:textId="77777777" w:rsidR="007975B7" w:rsidRPr="007975B7" w:rsidRDefault="007975B7" w:rsidP="00871CCF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Сразу после оповещения необходимо защитить кожу от химического заражения с помощью специальных костюмов либо использовать резиновые предметы одежды: дождевик, плащ, сапоги и перчатки. Оденьте противогаз (при наличии), и поспешите укрыться в безопасном защитном укрытии.</w:t>
      </w:r>
    </w:p>
    <w:p w14:paraId="0F6ACB77" w14:textId="77777777" w:rsidR="007975B7" w:rsidRPr="007975B7" w:rsidRDefault="007975B7" w:rsidP="00871CCF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В случае, если ближайшее убежище находится далеко или Вы в момент оповещения оказались на улице, то воспользуйтесь любым подвалом, производственным или жилым помещением. Действия населения по сигналу химическая тревога предполагают также и защиту животных. Их необходимо увести в заранее подготовленное специальное укрытие. Помните, что брать с собой питомцев в массовое убежище запрещено.</w:t>
      </w:r>
    </w:p>
    <w:p w14:paraId="0F0C5DAA" w14:textId="77777777" w:rsidR="007975B7" w:rsidRPr="007975B7" w:rsidRDefault="007975B7" w:rsidP="00871CCF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Если Вам необходимо преодолеть зараженную зону при химических выбросах, то предварительно примите средство из аптечки АИ-2, которое используется при отравлениях ФОВ (органическими веществами с фосфор</w:t>
      </w:r>
      <w:bookmarkStart w:id="0" w:name="_GoBack"/>
      <w:bookmarkEnd w:id="0"/>
      <w:r w:rsidRPr="007975B7">
        <w:rPr>
          <w:rFonts w:ascii="Times New Roman" w:hAnsi="Times New Roman" w:cs="Times New Roman"/>
          <w:sz w:val="28"/>
          <w:szCs w:val="28"/>
        </w:rPr>
        <w:t>ом)</w:t>
      </w:r>
    </w:p>
    <w:p w14:paraId="148E3DAC" w14:textId="4C6464EC" w:rsidR="00704B94" w:rsidRDefault="007975B7" w:rsidP="007975B7">
      <w:r>
        <w:rPr>
          <w:noProof/>
          <w:lang w:eastAsia="ru-RU"/>
        </w:rPr>
        <w:lastRenderedPageBreak/>
        <w:drawing>
          <wp:inline distT="0" distB="0" distL="0" distR="0" wp14:anchorId="428083B5" wp14:editId="6F5610F6">
            <wp:extent cx="5940425" cy="42195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10"/>
    <w:rsid w:val="005E5827"/>
    <w:rsid w:val="00704B94"/>
    <w:rsid w:val="007975B7"/>
    <w:rsid w:val="00871CCF"/>
    <w:rsid w:val="00E0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B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ГО и ЧС</cp:lastModifiedBy>
  <cp:revision>4</cp:revision>
  <dcterms:created xsi:type="dcterms:W3CDTF">2023-11-14T11:34:00Z</dcterms:created>
  <dcterms:modified xsi:type="dcterms:W3CDTF">2023-11-14T13:10:00Z</dcterms:modified>
</cp:coreProperties>
</file>