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DC0E" w14:textId="77777777" w:rsidR="00A37A4F" w:rsidRPr="009053FD" w:rsidRDefault="00A37A4F" w:rsidP="00A37A4F">
      <w:pPr>
        <w:jc w:val="center"/>
        <w:rPr>
          <w:rFonts w:hint="eastAsia"/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 wp14:anchorId="1C271FD2" wp14:editId="23FC7729">
            <wp:extent cx="7429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D09D" w14:textId="77777777" w:rsidR="00A37A4F" w:rsidRPr="009053FD" w:rsidRDefault="00A37A4F" w:rsidP="00A37A4F">
      <w:pPr>
        <w:jc w:val="center"/>
        <w:rPr>
          <w:rFonts w:hint="eastAsia"/>
          <w:sz w:val="28"/>
          <w:szCs w:val="28"/>
        </w:rPr>
      </w:pPr>
    </w:p>
    <w:p w14:paraId="1B57F479" w14:textId="77777777" w:rsidR="00A37A4F" w:rsidRPr="009053FD" w:rsidRDefault="00A37A4F" w:rsidP="00A37A4F">
      <w:pPr>
        <w:jc w:val="center"/>
        <w:rPr>
          <w:rFonts w:hint="eastAsia"/>
          <w:b/>
          <w:sz w:val="28"/>
          <w:szCs w:val="28"/>
        </w:rPr>
      </w:pPr>
      <w:r w:rsidRPr="009053FD">
        <w:rPr>
          <w:b/>
          <w:sz w:val="28"/>
          <w:szCs w:val="28"/>
        </w:rPr>
        <w:t>АДМИНИСТРАЦИЯ</w:t>
      </w:r>
    </w:p>
    <w:p w14:paraId="184A8CD8" w14:textId="77777777" w:rsidR="00A37A4F" w:rsidRPr="009053FD" w:rsidRDefault="00A37A4F" w:rsidP="00A37A4F">
      <w:pPr>
        <w:jc w:val="center"/>
        <w:rPr>
          <w:rFonts w:hint="eastAsia"/>
          <w:b/>
          <w:sz w:val="28"/>
          <w:szCs w:val="28"/>
        </w:rPr>
      </w:pPr>
      <w:r w:rsidRPr="009053FD">
        <w:rPr>
          <w:b/>
          <w:sz w:val="28"/>
          <w:szCs w:val="28"/>
        </w:rPr>
        <w:t>МУНИЦИПАЛЬНОГО ОБРАЗОВАНИЯ</w:t>
      </w:r>
    </w:p>
    <w:p w14:paraId="7F09E77F" w14:textId="77777777" w:rsidR="00A37A4F" w:rsidRDefault="00A37A4F" w:rsidP="00A37A4F">
      <w:pPr>
        <w:jc w:val="center"/>
        <w:rPr>
          <w:rFonts w:hint="eastAsia"/>
          <w:b/>
          <w:sz w:val="28"/>
          <w:szCs w:val="28"/>
        </w:rPr>
      </w:pPr>
      <w:r w:rsidRPr="009053FD">
        <w:rPr>
          <w:b/>
          <w:sz w:val="28"/>
          <w:szCs w:val="28"/>
        </w:rPr>
        <w:t>«УГРАНСКИЙ  РАЙОН»  СМОЛЕНСКОЙ  ОБЛАСТИ</w:t>
      </w:r>
    </w:p>
    <w:p w14:paraId="3A02F9B5" w14:textId="77777777" w:rsidR="00A37A4F" w:rsidRDefault="00A37A4F" w:rsidP="00A37A4F">
      <w:pPr>
        <w:jc w:val="center"/>
        <w:rPr>
          <w:rFonts w:hint="eastAsia"/>
          <w:b/>
          <w:bCs/>
          <w:color w:val="000000" w:themeColor="text1"/>
          <w:sz w:val="28"/>
          <w:szCs w:val="28"/>
        </w:rPr>
      </w:pPr>
    </w:p>
    <w:p w14:paraId="1F327749" w14:textId="77777777" w:rsidR="00A37A4F" w:rsidRDefault="00A37A4F" w:rsidP="00A37A4F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9053FD">
        <w:rPr>
          <w:b/>
          <w:sz w:val="36"/>
          <w:szCs w:val="36"/>
        </w:rPr>
        <w:t xml:space="preserve"> Е Н И Е</w:t>
      </w:r>
    </w:p>
    <w:p w14:paraId="6E16FFE3" w14:textId="77777777" w:rsidR="00A37A4F" w:rsidRDefault="00A37A4F" w:rsidP="00A37A4F">
      <w:pPr>
        <w:jc w:val="center"/>
        <w:rPr>
          <w:rFonts w:hint="eastAsia"/>
          <w:b/>
          <w:bCs/>
          <w:color w:val="000000" w:themeColor="text1"/>
          <w:sz w:val="28"/>
          <w:szCs w:val="28"/>
        </w:rPr>
      </w:pPr>
    </w:p>
    <w:p w14:paraId="0363958A" w14:textId="3EF308B2" w:rsidR="00A37A4F" w:rsidRPr="00E7559C" w:rsidRDefault="00A37A4F" w:rsidP="00A37A4F">
      <w:pPr>
        <w:rPr>
          <w:rFonts w:eastAsia="Calibri"/>
          <w:sz w:val="28"/>
          <w:lang w:eastAsia="ar-SA"/>
        </w:rPr>
      </w:pPr>
      <w:r w:rsidRPr="00E7559C">
        <w:rPr>
          <w:rFonts w:eastAsia="Calibri"/>
          <w:sz w:val="28"/>
          <w:lang w:eastAsia="ar-SA"/>
        </w:rPr>
        <w:t xml:space="preserve">от </w:t>
      </w:r>
      <w:r w:rsidR="00992813">
        <w:rPr>
          <w:rFonts w:eastAsia="Calibri"/>
          <w:sz w:val="28"/>
          <w:lang w:eastAsia="ar-SA"/>
        </w:rPr>
        <w:t>28.10.2024</w:t>
      </w:r>
      <w:r w:rsidRPr="00E7559C">
        <w:rPr>
          <w:rFonts w:eastAsia="Calibri"/>
          <w:sz w:val="28"/>
          <w:lang w:eastAsia="ar-SA"/>
        </w:rPr>
        <w:t xml:space="preserve">_ № </w:t>
      </w:r>
      <w:r w:rsidR="00992813">
        <w:rPr>
          <w:rFonts w:eastAsia="Calibri"/>
          <w:sz w:val="28"/>
          <w:lang w:eastAsia="ar-SA"/>
        </w:rPr>
        <w:t>558</w:t>
      </w:r>
      <w:r w:rsidRPr="00E7559C">
        <w:rPr>
          <w:rFonts w:eastAsia="Calibri"/>
          <w:sz w:val="28"/>
          <w:lang w:eastAsia="ar-SA"/>
        </w:rPr>
        <w:t>__</w:t>
      </w:r>
      <w:r>
        <w:rPr>
          <w:rFonts w:eastAsia="Calibri"/>
          <w:sz w:val="28"/>
          <w:lang w:eastAsia="ar-SA"/>
        </w:rPr>
        <w:t>___</w:t>
      </w:r>
      <w:r w:rsidRPr="00E7559C">
        <w:rPr>
          <w:rFonts w:eastAsia="Calibri"/>
          <w:sz w:val="28"/>
          <w:lang w:eastAsia="ar-SA"/>
        </w:rPr>
        <w:t xml:space="preserve">__                                                                          </w:t>
      </w:r>
    </w:p>
    <w:p w14:paraId="1E6C7C2B" w14:textId="77777777" w:rsidR="00A37A4F" w:rsidRPr="00E7559C" w:rsidRDefault="00A37A4F" w:rsidP="00A37A4F">
      <w:pPr>
        <w:spacing w:line="248" w:lineRule="auto"/>
        <w:ind w:left="284" w:right="-239"/>
        <w:rPr>
          <w:rFonts w:hint="eastAsia"/>
          <w:bCs/>
          <w:sz w:val="28"/>
          <w:szCs w:val="28"/>
        </w:rPr>
      </w:pPr>
    </w:p>
    <w:p w14:paraId="42E43777" w14:textId="77777777" w:rsidR="00A37A4F" w:rsidRPr="00A37A4F" w:rsidRDefault="00A37A4F" w:rsidP="00A37A4F">
      <w:pPr>
        <w:tabs>
          <w:tab w:val="left" w:pos="4678"/>
        </w:tabs>
        <w:ind w:right="4677"/>
        <w:jc w:val="both"/>
        <w:rPr>
          <w:rFonts w:hint="eastAsia"/>
          <w:bCs/>
          <w:color w:val="000000" w:themeColor="text1"/>
          <w:sz w:val="28"/>
          <w:szCs w:val="28"/>
          <w:shd w:val="clear" w:color="auto" w:fill="FFFFFF"/>
        </w:rPr>
      </w:pPr>
      <w:r w:rsidRPr="00A37A4F">
        <w:rPr>
          <w:bCs/>
          <w:color w:val="000000" w:themeColor="text1"/>
          <w:sz w:val="28"/>
          <w:szCs w:val="28"/>
        </w:rPr>
        <w:t>Об утверждении П</w:t>
      </w:r>
      <w:r w:rsidRPr="00A37A4F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bookmarkStart w:id="0" w:name="_Hlk82421409"/>
      <w:r w:rsidRPr="00A37A4F">
        <w:rPr>
          <w:rFonts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A37A4F">
        <w:rPr>
          <w:rFonts w:eastAsia="Times New Roman" w:cs="Times New Roman"/>
          <w:bCs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A37A4F">
        <w:rPr>
          <w:bCs/>
          <w:sz w:val="28"/>
          <w:szCs w:val="28"/>
        </w:rPr>
        <w:t>вне границ населенных пунктов в границах муниципального образования «Угранский район» Смоленской области</w:t>
      </w:r>
      <w:r w:rsidRPr="00A37A4F">
        <w:rPr>
          <w:rFonts w:cs="Times New Roman"/>
          <w:bCs/>
          <w:sz w:val="28"/>
          <w:szCs w:val="28"/>
        </w:rPr>
        <w:t xml:space="preserve"> на 202</w:t>
      </w:r>
      <w:r w:rsidR="00F97DDC">
        <w:rPr>
          <w:rFonts w:cs="Times New Roman"/>
          <w:bCs/>
          <w:sz w:val="28"/>
          <w:szCs w:val="28"/>
        </w:rPr>
        <w:t>5</w:t>
      </w:r>
      <w:r w:rsidRPr="00A37A4F">
        <w:rPr>
          <w:rFonts w:cs="Times New Roman"/>
          <w:bCs/>
          <w:sz w:val="28"/>
          <w:szCs w:val="28"/>
        </w:rPr>
        <w:t xml:space="preserve"> год</w:t>
      </w:r>
    </w:p>
    <w:bookmarkEnd w:id="0"/>
    <w:p w14:paraId="4830B2C3" w14:textId="77777777" w:rsidR="00A37A4F" w:rsidRDefault="00A37A4F" w:rsidP="00A37A4F">
      <w:pPr>
        <w:spacing w:line="360" w:lineRule="auto"/>
        <w:ind w:firstLine="709"/>
        <w:jc w:val="both"/>
        <w:rPr>
          <w:rFonts w:hint="eastAsia"/>
          <w:color w:val="000000" w:themeColor="text1"/>
          <w:sz w:val="28"/>
          <w:szCs w:val="28"/>
        </w:rPr>
      </w:pPr>
    </w:p>
    <w:p w14:paraId="0F46B736" w14:textId="77777777" w:rsidR="00A37A4F" w:rsidRPr="00E7559C" w:rsidRDefault="00A37A4F" w:rsidP="00A37A4F">
      <w:pPr>
        <w:tabs>
          <w:tab w:val="left" w:pos="1239"/>
        </w:tabs>
        <w:spacing w:line="239" w:lineRule="auto"/>
        <w:ind w:firstLine="709"/>
        <w:jc w:val="both"/>
        <w:rPr>
          <w:rFonts w:hint="eastAsia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  <w:r w:rsidRPr="00E7559C">
        <w:rPr>
          <w:sz w:val="28"/>
          <w:szCs w:val="28"/>
        </w:rPr>
        <w:t>Администрация</w:t>
      </w:r>
      <w:r w:rsidRPr="00E7559C">
        <w:rPr>
          <w:b/>
          <w:sz w:val="28"/>
          <w:szCs w:val="28"/>
        </w:rPr>
        <w:t xml:space="preserve"> </w:t>
      </w:r>
      <w:r w:rsidRPr="00E7559C">
        <w:rPr>
          <w:sz w:val="28"/>
          <w:szCs w:val="28"/>
        </w:rPr>
        <w:t>муниципального образования «Угранский   район» Смоленской области</w:t>
      </w:r>
    </w:p>
    <w:p w14:paraId="26EF5A53" w14:textId="77777777" w:rsidR="00A37A4F" w:rsidRPr="00E7559C" w:rsidRDefault="00A37A4F" w:rsidP="00A37A4F">
      <w:pPr>
        <w:tabs>
          <w:tab w:val="left" w:pos="1239"/>
        </w:tabs>
        <w:spacing w:line="239" w:lineRule="auto"/>
        <w:ind w:left="260" w:firstLine="705"/>
        <w:jc w:val="both"/>
        <w:rPr>
          <w:rFonts w:hint="eastAsia"/>
          <w:b/>
          <w:color w:val="000000"/>
          <w:spacing w:val="50"/>
          <w:sz w:val="28"/>
          <w:szCs w:val="28"/>
        </w:rPr>
      </w:pPr>
    </w:p>
    <w:p w14:paraId="4768F579" w14:textId="77777777" w:rsidR="00A37A4F" w:rsidRDefault="00A37A4F" w:rsidP="00A37A4F">
      <w:pPr>
        <w:ind w:firstLine="709"/>
        <w:jc w:val="both"/>
        <w:rPr>
          <w:rFonts w:hint="eastAsia"/>
          <w:color w:val="000000"/>
          <w:spacing w:val="50"/>
          <w:sz w:val="28"/>
          <w:szCs w:val="28"/>
        </w:rPr>
      </w:pPr>
      <w:r w:rsidRPr="00E7559C">
        <w:rPr>
          <w:color w:val="000000"/>
          <w:spacing w:val="50"/>
          <w:sz w:val="28"/>
          <w:szCs w:val="28"/>
        </w:rPr>
        <w:t>ПОСТАНОВЛЯЕТ:</w:t>
      </w:r>
    </w:p>
    <w:p w14:paraId="209DFC33" w14:textId="77777777" w:rsidR="00A37A4F" w:rsidRDefault="00A37A4F" w:rsidP="00A37A4F">
      <w:pPr>
        <w:ind w:firstLine="709"/>
        <w:jc w:val="both"/>
        <w:rPr>
          <w:rFonts w:hint="eastAsia"/>
          <w:color w:val="000000" w:themeColor="text1"/>
          <w:sz w:val="28"/>
          <w:szCs w:val="28"/>
        </w:rPr>
      </w:pPr>
    </w:p>
    <w:p w14:paraId="67E0F0D0" w14:textId="77777777" w:rsidR="00A37A4F" w:rsidRPr="009053FD" w:rsidRDefault="00A37A4F" w:rsidP="00A37A4F">
      <w:pPr>
        <w:tabs>
          <w:tab w:val="left" w:pos="1239"/>
        </w:tabs>
        <w:spacing w:line="239" w:lineRule="auto"/>
        <w:ind w:firstLine="709"/>
        <w:jc w:val="both"/>
        <w:rPr>
          <w:rFonts w:hint="eastAsia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bookmarkStart w:id="1" w:name="_Hlk82421551"/>
      <w:r w:rsidRPr="00A37A4F">
        <w:rPr>
          <w:rFonts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A37A4F">
        <w:rPr>
          <w:rFonts w:eastAsia="Times New Roman" w:cs="Times New Roman"/>
          <w:bCs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A37A4F">
        <w:rPr>
          <w:bCs/>
          <w:sz w:val="28"/>
          <w:szCs w:val="28"/>
        </w:rPr>
        <w:t>вне границ населенных пунктов в границах муниципального образования «Угранский район» Смоленской области</w:t>
      </w:r>
      <w:r w:rsidRPr="00A37A4F">
        <w:rPr>
          <w:rFonts w:cs="Times New Roman"/>
          <w:bCs/>
          <w:sz w:val="28"/>
          <w:szCs w:val="28"/>
        </w:rPr>
        <w:t xml:space="preserve"> на 202</w:t>
      </w:r>
      <w:r w:rsidR="00F97DDC">
        <w:rPr>
          <w:rFonts w:cs="Times New Roman"/>
          <w:bCs/>
          <w:sz w:val="28"/>
          <w:szCs w:val="28"/>
        </w:rPr>
        <w:t>5</w:t>
      </w:r>
      <w:r w:rsidRPr="00A37A4F">
        <w:rPr>
          <w:rFonts w:cs="Times New Roman"/>
          <w:bCs/>
          <w:sz w:val="28"/>
          <w:szCs w:val="28"/>
        </w:rPr>
        <w:t xml:space="preserve"> год</w:t>
      </w:r>
      <w:r w:rsidRPr="009053FD">
        <w:rPr>
          <w:color w:val="000000" w:themeColor="text1"/>
          <w:sz w:val="28"/>
          <w:szCs w:val="28"/>
        </w:rPr>
        <w:t xml:space="preserve"> согласно приложению.</w:t>
      </w:r>
    </w:p>
    <w:bookmarkEnd w:id="1"/>
    <w:p w14:paraId="3B8355EC" w14:textId="77777777" w:rsidR="00A37A4F" w:rsidRDefault="00A37A4F" w:rsidP="00A37A4F">
      <w:pPr>
        <w:pStyle w:val="2"/>
        <w:tabs>
          <w:tab w:val="left" w:pos="1200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34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LiberationSerif" w:eastAsia="0" w:hAnsi="LiberationSerif"/>
          <w:color w:val="000000"/>
          <w:sz w:val="28"/>
        </w:rPr>
        <w:t>Признать утратившим силу с 01.01.202</w:t>
      </w:r>
      <w:r w:rsidR="00F97DDC">
        <w:rPr>
          <w:rFonts w:ascii="LiberationSerif" w:eastAsia="0" w:hAnsi="LiberationSerif"/>
          <w:color w:val="000000"/>
          <w:sz w:val="28"/>
        </w:rPr>
        <w:t>5</w:t>
      </w:r>
      <w:r>
        <w:rPr>
          <w:rFonts w:ascii="LiberationSerif" w:eastAsia="0" w:hAnsi="LiberationSerif"/>
          <w:color w:val="000000"/>
          <w:sz w:val="28"/>
        </w:rPr>
        <w:t xml:space="preserve"> постановление Администрации </w:t>
      </w:r>
      <w:r w:rsidRPr="00A37A4F">
        <w:rPr>
          <w:rFonts w:ascii="Times New Roman" w:hAnsi="Times New Roman" w:cs="Times New Roman"/>
          <w:sz w:val="28"/>
          <w:szCs w:val="28"/>
        </w:rPr>
        <w:t>муниципального образования «Угранский  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97DDC">
        <w:rPr>
          <w:rFonts w:ascii="Times New Roman" w:hAnsi="Times New Roman" w:cs="Times New Roman"/>
          <w:sz w:val="28"/>
          <w:szCs w:val="28"/>
        </w:rPr>
        <w:t>01</w:t>
      </w:r>
      <w:r w:rsidR="008C0C73">
        <w:rPr>
          <w:rFonts w:ascii="Times New Roman" w:hAnsi="Times New Roman" w:cs="Times New Roman"/>
          <w:sz w:val="28"/>
          <w:szCs w:val="28"/>
        </w:rPr>
        <w:t>.11.202</w:t>
      </w:r>
      <w:r w:rsidR="00F97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97DDC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A4F">
        <w:rPr>
          <w:rFonts w:ascii="Times New Roman" w:hAnsi="Times New Roman" w:cs="Times New Roman"/>
          <w:sz w:val="28"/>
          <w:szCs w:val="28"/>
        </w:rPr>
        <w:t>«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Pr="00A37A4F">
        <w:rPr>
          <w:rFonts w:ascii="Times New Roman" w:hAnsi="Times New Roman" w:cs="Times New Roman"/>
          <w:bCs/>
          <w:color w:val="000000"/>
          <w:sz w:val="28"/>
          <w:szCs w:val="28"/>
        </w:rPr>
        <w:t>вне границ населенных пунктов в границах муниципального образования «Угранский район» Смоленской области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F97D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37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88409F7" w14:textId="77777777" w:rsidR="00A37A4F" w:rsidRPr="00A37A4F" w:rsidRDefault="00A37A4F" w:rsidP="00A37A4F">
      <w:pPr>
        <w:pStyle w:val="Standard"/>
        <w:widowControl w:val="0"/>
        <w:spacing w:after="170"/>
        <w:ind w:firstLine="709"/>
        <w:jc w:val="both"/>
      </w:pPr>
      <w:r>
        <w:rPr>
          <w:rFonts w:ascii="LiberationSerif" w:eastAsia="0" w:hAnsi="LiberationSerif"/>
          <w:color w:val="000000"/>
          <w:sz w:val="28"/>
        </w:rPr>
        <w:t xml:space="preserve">4. Контроль за исполнением настоящего постановления оставляю </w:t>
      </w:r>
      <w:r>
        <w:rPr>
          <w:rFonts w:ascii="LiberationSerif" w:eastAsia="0" w:hAnsi="LiberationSerif"/>
          <w:color w:val="000000"/>
          <w:sz w:val="28"/>
          <w:szCs w:val="28"/>
          <w:lang w:eastAsia="en-US"/>
        </w:rPr>
        <w:t>за собой.</w:t>
      </w:r>
    </w:p>
    <w:p w14:paraId="3C7F0A4B" w14:textId="77777777" w:rsidR="00A37A4F" w:rsidRPr="00A37A4F" w:rsidRDefault="00A37A4F" w:rsidP="00A37A4F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A4F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Pr="00A37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«Угранский   район» Смоленской области </w:t>
      </w:r>
      <w:r w:rsidRPr="00A37A4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14:paraId="70BAB69C" w14:textId="77777777" w:rsidR="00A37A4F" w:rsidRDefault="00A37A4F" w:rsidP="00A37A4F">
      <w:pPr>
        <w:tabs>
          <w:tab w:val="left" w:pos="1000"/>
          <w:tab w:val="left" w:pos="2552"/>
        </w:tabs>
        <w:jc w:val="both"/>
        <w:rPr>
          <w:rFonts w:hint="eastAsia"/>
          <w:color w:val="000000" w:themeColor="text1"/>
          <w:sz w:val="28"/>
          <w:szCs w:val="28"/>
        </w:rPr>
      </w:pPr>
    </w:p>
    <w:p w14:paraId="45FC76EF" w14:textId="77777777" w:rsidR="00A37A4F" w:rsidRDefault="00A37A4F" w:rsidP="00A37A4F">
      <w:pPr>
        <w:tabs>
          <w:tab w:val="left" w:pos="1000"/>
          <w:tab w:val="left" w:pos="2552"/>
        </w:tabs>
        <w:jc w:val="both"/>
        <w:rPr>
          <w:rFonts w:hint="eastAsia"/>
          <w:color w:val="000000" w:themeColor="text1"/>
          <w:sz w:val="28"/>
          <w:szCs w:val="28"/>
        </w:rPr>
      </w:pPr>
    </w:p>
    <w:p w14:paraId="016B76D6" w14:textId="77777777" w:rsidR="00A37A4F" w:rsidRDefault="00A37A4F" w:rsidP="00A37A4F">
      <w:pPr>
        <w:tabs>
          <w:tab w:val="left" w:pos="1000"/>
          <w:tab w:val="left" w:pos="2552"/>
        </w:tabs>
        <w:jc w:val="both"/>
        <w:rPr>
          <w:rFonts w:hint="eastAsia"/>
          <w:color w:val="000000" w:themeColor="text1"/>
          <w:sz w:val="28"/>
          <w:szCs w:val="28"/>
        </w:rPr>
      </w:pPr>
    </w:p>
    <w:p w14:paraId="12BA9236" w14:textId="77777777" w:rsidR="00A37A4F" w:rsidRPr="00E7559C" w:rsidRDefault="00A37A4F" w:rsidP="00A37A4F">
      <w:pPr>
        <w:autoSpaceDE w:val="0"/>
        <w:spacing w:line="240" w:lineRule="atLeast"/>
        <w:jc w:val="both"/>
        <w:rPr>
          <w:rFonts w:hint="eastAsia"/>
          <w:color w:val="000000"/>
          <w:sz w:val="28"/>
          <w:szCs w:val="28"/>
          <w:lang w:eastAsia="ar-SA"/>
        </w:rPr>
      </w:pPr>
      <w:r w:rsidRPr="00E7559C">
        <w:rPr>
          <w:color w:val="000000"/>
          <w:sz w:val="28"/>
          <w:szCs w:val="28"/>
          <w:lang w:eastAsia="ar-SA"/>
        </w:rPr>
        <w:t xml:space="preserve">Глава муниципального образования   </w:t>
      </w:r>
    </w:p>
    <w:p w14:paraId="1A87EA60" w14:textId="77777777" w:rsidR="00A37A4F" w:rsidRPr="00E7559C" w:rsidRDefault="00A37A4F" w:rsidP="00A37A4F">
      <w:pPr>
        <w:tabs>
          <w:tab w:val="left" w:pos="709"/>
        </w:tabs>
        <w:autoSpaceDE w:val="0"/>
        <w:spacing w:line="240" w:lineRule="atLeast"/>
        <w:jc w:val="both"/>
        <w:rPr>
          <w:rFonts w:hint="eastAsia"/>
          <w:b/>
          <w:color w:val="000000"/>
          <w:sz w:val="28"/>
          <w:szCs w:val="28"/>
          <w:lang w:eastAsia="ar-SA"/>
        </w:rPr>
      </w:pPr>
      <w:r w:rsidRPr="00E7559C">
        <w:rPr>
          <w:color w:val="000000"/>
          <w:sz w:val="28"/>
          <w:szCs w:val="28"/>
          <w:lang w:eastAsia="ar-SA"/>
        </w:rPr>
        <w:t>«</w:t>
      </w:r>
      <w:r w:rsidRPr="00E7559C">
        <w:rPr>
          <w:sz w:val="28"/>
          <w:szCs w:val="28"/>
        </w:rPr>
        <w:t xml:space="preserve">Угранский район» Смоленской области           </w:t>
      </w:r>
      <w:r>
        <w:rPr>
          <w:sz w:val="28"/>
          <w:szCs w:val="28"/>
        </w:rPr>
        <w:t xml:space="preserve">                     </w:t>
      </w:r>
      <w:r w:rsidRPr="00E7559C">
        <w:rPr>
          <w:sz w:val="28"/>
          <w:szCs w:val="28"/>
        </w:rPr>
        <w:t xml:space="preserve"> </w:t>
      </w:r>
      <w:r w:rsidRPr="00E7559C">
        <w:rPr>
          <w:b/>
          <w:sz w:val="28"/>
          <w:szCs w:val="28"/>
        </w:rPr>
        <w:t xml:space="preserve"> Н.С. Шишигина</w:t>
      </w:r>
    </w:p>
    <w:p w14:paraId="6B373229" w14:textId="77777777" w:rsidR="00A37A4F" w:rsidRDefault="00A37A4F" w:rsidP="00A37A4F">
      <w:pPr>
        <w:rPr>
          <w:rFonts w:hint="eastAsia"/>
          <w:color w:val="000000" w:themeColor="text1"/>
          <w:sz w:val="28"/>
          <w:szCs w:val="28"/>
        </w:rPr>
      </w:pPr>
    </w:p>
    <w:p w14:paraId="3F8C49D1" w14:textId="77777777" w:rsidR="00A37A4F" w:rsidRDefault="00A37A4F" w:rsidP="00A37A4F">
      <w:pPr>
        <w:rPr>
          <w:rFonts w:hint="eastAsia"/>
          <w:color w:val="000000" w:themeColor="text1"/>
        </w:rPr>
      </w:pPr>
    </w:p>
    <w:p w14:paraId="03F89CFD" w14:textId="77777777" w:rsidR="001F5D9E" w:rsidRDefault="001F5D9E" w:rsidP="00A37A4F">
      <w:pPr>
        <w:rPr>
          <w:rFonts w:hint="eastAsia"/>
          <w:color w:val="000000" w:themeColor="text1"/>
        </w:rPr>
        <w:sectPr w:rsidR="001F5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B4304" w14:textId="77777777" w:rsidR="00A37A4F" w:rsidRDefault="00A37A4F" w:rsidP="00A37A4F">
      <w:pPr>
        <w:rPr>
          <w:rFonts w:hint="eastAsia"/>
          <w:color w:val="000000" w:themeColor="text1"/>
        </w:rPr>
      </w:pPr>
    </w:p>
    <w:p w14:paraId="0C36D7A2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2EFB19F9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7220412B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5A70F50C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3A75B2E3" w14:textId="77777777" w:rsidR="00A37A4F" w:rsidRDefault="00A37A4F" w:rsidP="00A37A4F">
      <w:pPr>
        <w:rPr>
          <w:rFonts w:hint="eastAsia"/>
          <w:color w:val="000000" w:themeColor="text1"/>
        </w:rPr>
      </w:pPr>
    </w:p>
    <w:p w14:paraId="505C8D06" w14:textId="77777777" w:rsidR="00A37A4F" w:rsidRDefault="00A37A4F" w:rsidP="00A37A4F">
      <w:pPr>
        <w:rPr>
          <w:rFonts w:hint="eastAsia"/>
          <w:color w:val="000000" w:themeColor="text1"/>
        </w:rPr>
      </w:pPr>
    </w:p>
    <w:p w14:paraId="099B01DD" w14:textId="77777777" w:rsidR="00A37A4F" w:rsidRDefault="00A37A4F" w:rsidP="00A37A4F">
      <w:pPr>
        <w:rPr>
          <w:rFonts w:hint="eastAsia"/>
          <w:color w:val="000000" w:themeColor="text1"/>
        </w:rPr>
      </w:pPr>
    </w:p>
    <w:p w14:paraId="1AA3373B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028A91E7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190BF8A0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7B4DE452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763D1898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20E57455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1DACB720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05F9FCBA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62612497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43C59776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0E506535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3D4765D7" w14:textId="77777777" w:rsidR="001F5D9E" w:rsidRDefault="001F5D9E" w:rsidP="00A37A4F">
      <w:pPr>
        <w:rPr>
          <w:rFonts w:hint="eastAsia"/>
          <w:color w:val="000000" w:themeColor="text1"/>
        </w:rPr>
      </w:pPr>
    </w:p>
    <w:tbl>
      <w:tblPr>
        <w:tblpPr w:leftFromText="180" w:rightFromText="180" w:vertAnchor="page" w:horzAnchor="margin" w:tblpY="10828"/>
        <w:tblW w:w="0" w:type="auto"/>
        <w:tblLook w:val="01E0" w:firstRow="1" w:lastRow="1" w:firstColumn="1" w:lastColumn="1" w:noHBand="0" w:noVBand="0"/>
      </w:tblPr>
      <w:tblGrid>
        <w:gridCol w:w="4716"/>
        <w:gridCol w:w="4855"/>
      </w:tblGrid>
      <w:tr w:rsidR="001F5D9E" w:rsidRPr="00E7559C" w14:paraId="32BB56CB" w14:textId="77777777" w:rsidTr="001F5D9E">
        <w:tc>
          <w:tcPr>
            <w:tcW w:w="4716" w:type="dxa"/>
          </w:tcPr>
          <w:p w14:paraId="771ABCCC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Отп. 1 экз. в дело</w:t>
            </w:r>
          </w:p>
          <w:p w14:paraId="57C9DA31" w14:textId="77777777" w:rsidR="001F5D9E" w:rsidRPr="00E7559C" w:rsidRDefault="001F5D9E" w:rsidP="001F5D9E">
            <w:pPr>
              <w:rPr>
                <w:rFonts w:hint="eastAsia"/>
              </w:rPr>
            </w:pPr>
            <w:r>
              <w:t xml:space="preserve">Исп.: </w:t>
            </w:r>
            <w:r w:rsidRPr="00E7559C">
              <w:t>Ка</w:t>
            </w:r>
            <w:r>
              <w:t>ретникова</w:t>
            </w:r>
            <w:r w:rsidRPr="00E7559C">
              <w:t xml:space="preserve"> </w:t>
            </w:r>
            <w:r>
              <w:t>С.В.</w:t>
            </w:r>
          </w:p>
          <w:p w14:paraId="75C45BD8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4-14-44</w:t>
            </w:r>
          </w:p>
          <w:p w14:paraId="090469B4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0957D82A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0A0C7876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Виза:</w:t>
            </w:r>
          </w:p>
          <w:p w14:paraId="1B75F8FF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17DE15F9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Морозова Г.Н.</w:t>
            </w:r>
          </w:p>
          <w:p w14:paraId="3DFDA1F0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(начальник отдела)__________________</w:t>
            </w:r>
          </w:p>
          <w:p w14:paraId="463A3BAB" w14:textId="77777777" w:rsidR="001F5D9E" w:rsidRDefault="001F5D9E" w:rsidP="001F5D9E">
            <w:pPr>
              <w:rPr>
                <w:rFonts w:hint="eastAsia"/>
              </w:rPr>
            </w:pPr>
          </w:p>
          <w:p w14:paraId="430FF3E6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Баринова Н.В.</w:t>
            </w:r>
          </w:p>
          <w:p w14:paraId="560CA428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(управ. делами)_____________________</w:t>
            </w:r>
          </w:p>
          <w:p w14:paraId="3E02780F" w14:textId="77777777" w:rsidR="001F5D9E" w:rsidRPr="00E7559C" w:rsidRDefault="001F5D9E" w:rsidP="001F5D9E">
            <w:pPr>
              <w:rPr>
                <w:rFonts w:hint="eastAsia"/>
              </w:rPr>
            </w:pPr>
          </w:p>
        </w:tc>
        <w:tc>
          <w:tcPr>
            <w:tcW w:w="4855" w:type="dxa"/>
          </w:tcPr>
          <w:p w14:paraId="7FC4B601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 xml:space="preserve">Разослать: </w:t>
            </w:r>
          </w:p>
          <w:p w14:paraId="38874D68" w14:textId="77777777" w:rsidR="001F5D9E" w:rsidRDefault="001F5D9E" w:rsidP="001F5D9E">
            <w:pPr>
              <w:rPr>
                <w:rFonts w:hint="eastAsia"/>
                <w:bCs/>
              </w:rPr>
            </w:pPr>
            <w:r w:rsidRPr="00E7559C">
              <w:rPr>
                <w:bCs/>
              </w:rPr>
              <w:t>отдел по строительству</w:t>
            </w:r>
            <w:r>
              <w:rPr>
                <w:bCs/>
              </w:rPr>
              <w:t xml:space="preserve"> и ЖКХ,</w:t>
            </w:r>
          </w:p>
          <w:p w14:paraId="39B1712A" w14:textId="77777777" w:rsidR="001F5D9E" w:rsidRPr="00E7559C" w:rsidRDefault="001F5D9E" w:rsidP="001F5D9E">
            <w:pPr>
              <w:rPr>
                <w:rFonts w:hint="eastAsia"/>
              </w:rPr>
            </w:pPr>
            <w:r>
              <w:rPr>
                <w:bCs/>
              </w:rPr>
              <w:t>отдел экономики</w:t>
            </w:r>
            <w:r w:rsidRPr="00E7559C">
              <w:rPr>
                <w:bCs/>
              </w:rPr>
              <w:t xml:space="preserve"> </w:t>
            </w:r>
          </w:p>
          <w:p w14:paraId="674F1EB0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61593C3F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376935D2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5A429992" w14:textId="77777777" w:rsidR="001F5D9E" w:rsidRDefault="001F5D9E" w:rsidP="001F5D9E">
            <w:pPr>
              <w:rPr>
                <w:rFonts w:hint="eastAsia"/>
              </w:rPr>
            </w:pPr>
          </w:p>
          <w:p w14:paraId="480A5F8A" w14:textId="77777777" w:rsidR="001F5D9E" w:rsidRDefault="001F5D9E" w:rsidP="001F5D9E">
            <w:pPr>
              <w:rPr>
                <w:rFonts w:hint="eastAsia"/>
              </w:rPr>
            </w:pPr>
          </w:p>
          <w:p w14:paraId="51000161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«___» _________________20</w:t>
            </w:r>
            <w:r>
              <w:t xml:space="preserve">__ </w:t>
            </w:r>
            <w:r w:rsidRPr="00E7559C">
              <w:t xml:space="preserve">г. </w:t>
            </w:r>
          </w:p>
          <w:p w14:paraId="0841D4B0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60890D5F" w14:textId="77777777" w:rsidR="001F5D9E" w:rsidRDefault="001F5D9E" w:rsidP="001F5D9E">
            <w:pPr>
              <w:rPr>
                <w:rFonts w:hint="eastAsia"/>
              </w:rPr>
            </w:pPr>
          </w:p>
          <w:p w14:paraId="04D2E083" w14:textId="77777777" w:rsidR="001F5D9E" w:rsidRPr="00E7559C" w:rsidRDefault="001F5D9E" w:rsidP="001F5D9E">
            <w:pPr>
              <w:rPr>
                <w:rFonts w:hint="eastAsia"/>
              </w:rPr>
            </w:pPr>
            <w:r w:rsidRPr="00E7559C">
              <w:t>«___»_____________</w:t>
            </w:r>
            <w:r>
              <w:t>_</w:t>
            </w:r>
            <w:r w:rsidRPr="00E7559C">
              <w:t>____20</w:t>
            </w:r>
            <w:r>
              <w:t xml:space="preserve">__ </w:t>
            </w:r>
            <w:r w:rsidRPr="00E7559C">
              <w:t xml:space="preserve">г. </w:t>
            </w:r>
          </w:p>
          <w:p w14:paraId="28FBC3C1" w14:textId="77777777" w:rsidR="001F5D9E" w:rsidRPr="00E7559C" w:rsidRDefault="001F5D9E" w:rsidP="001F5D9E">
            <w:pPr>
              <w:rPr>
                <w:rFonts w:hint="eastAsia"/>
              </w:rPr>
            </w:pPr>
          </w:p>
          <w:p w14:paraId="5D918580" w14:textId="77777777" w:rsidR="001F5D9E" w:rsidRPr="00E7559C" w:rsidRDefault="001F5D9E" w:rsidP="001F5D9E">
            <w:pPr>
              <w:rPr>
                <w:rFonts w:hint="eastAsia"/>
              </w:rPr>
            </w:pPr>
          </w:p>
        </w:tc>
      </w:tr>
    </w:tbl>
    <w:p w14:paraId="57FD74AC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3171DCE7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78344B67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093DA52F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1CF6ABCE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3E29CC5C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6491CD0C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48742737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2B114B5D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5184F538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74C0354A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0CC950D2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222E425C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63B4947E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21B19425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348D1846" w14:textId="77777777" w:rsidR="001F5D9E" w:rsidRDefault="001F5D9E" w:rsidP="00A37A4F">
      <w:pPr>
        <w:rPr>
          <w:rFonts w:hint="eastAsia"/>
          <w:color w:val="000000" w:themeColor="text1"/>
        </w:rPr>
      </w:pPr>
    </w:p>
    <w:p w14:paraId="23E8FE30" w14:textId="77777777" w:rsidR="00A37A4F" w:rsidRDefault="00A37A4F" w:rsidP="00A37A4F">
      <w:pPr>
        <w:rPr>
          <w:rFonts w:hint="eastAsia"/>
          <w:color w:val="000000" w:themeColor="text1"/>
        </w:rPr>
      </w:pPr>
    </w:p>
    <w:p w14:paraId="3C6C393A" w14:textId="77777777" w:rsidR="002A60F1" w:rsidRDefault="002A60F1" w:rsidP="003B77BF">
      <w:pPr>
        <w:pStyle w:val="Standard"/>
        <w:spacing w:line="240" w:lineRule="exact"/>
        <w:jc w:val="center"/>
        <w:rPr>
          <w:rFonts w:ascii="Liberation Serif" w:hAnsi="Liberation Serif"/>
          <w:b/>
          <w:bCs/>
        </w:rPr>
        <w:sectPr w:rsidR="002A60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DC2BFB" w14:textId="77777777" w:rsidR="002A60F1" w:rsidRPr="00224C6F" w:rsidRDefault="00224C6F" w:rsidP="00224C6F">
      <w:pPr>
        <w:pStyle w:val="Standard"/>
        <w:spacing w:line="240" w:lineRule="exact"/>
        <w:ind w:left="5103"/>
        <w:jc w:val="both"/>
        <w:rPr>
          <w:bCs/>
        </w:rPr>
      </w:pPr>
      <w:r w:rsidRPr="00224C6F">
        <w:rPr>
          <w:bCs/>
        </w:rPr>
        <w:lastRenderedPageBreak/>
        <w:t>Приложение</w:t>
      </w:r>
    </w:p>
    <w:p w14:paraId="7F9001B7" w14:textId="77777777" w:rsidR="00224C6F" w:rsidRPr="00224C6F" w:rsidRDefault="00224C6F" w:rsidP="00224C6F">
      <w:pPr>
        <w:pStyle w:val="Standard"/>
        <w:spacing w:line="240" w:lineRule="exact"/>
        <w:ind w:left="5103"/>
        <w:jc w:val="both"/>
        <w:rPr>
          <w:bCs/>
        </w:rPr>
      </w:pPr>
      <w:r w:rsidRPr="00224C6F">
        <w:rPr>
          <w:bCs/>
        </w:rPr>
        <w:t>к постановлению администрац</w:t>
      </w:r>
      <w:r>
        <w:rPr>
          <w:bCs/>
        </w:rPr>
        <w:t>и</w:t>
      </w:r>
      <w:r w:rsidRPr="00224C6F">
        <w:rPr>
          <w:bCs/>
        </w:rPr>
        <w:t>и муниципального образования «Угранский район»</w:t>
      </w:r>
      <w:r>
        <w:rPr>
          <w:bCs/>
        </w:rPr>
        <w:t xml:space="preserve"> Смоленской области</w:t>
      </w:r>
    </w:p>
    <w:p w14:paraId="529EB8E6" w14:textId="77777777" w:rsidR="00224C6F" w:rsidRPr="00224C6F" w:rsidRDefault="00224C6F" w:rsidP="00224C6F">
      <w:pPr>
        <w:pStyle w:val="Standard"/>
        <w:spacing w:line="240" w:lineRule="exact"/>
        <w:ind w:left="5103"/>
        <w:jc w:val="both"/>
        <w:rPr>
          <w:bCs/>
          <w:u w:val="single"/>
        </w:rPr>
      </w:pPr>
      <w:r w:rsidRPr="00224C6F">
        <w:rPr>
          <w:bCs/>
        </w:rPr>
        <w:t xml:space="preserve">от </w:t>
      </w:r>
      <w:r>
        <w:rPr>
          <w:bCs/>
          <w:u w:val="single"/>
        </w:rPr>
        <w:t>______________________</w:t>
      </w:r>
      <w:r w:rsidRPr="00224C6F">
        <w:rPr>
          <w:bCs/>
        </w:rPr>
        <w:t>_№</w:t>
      </w:r>
      <w:r>
        <w:rPr>
          <w:bCs/>
          <w:u w:val="single"/>
        </w:rPr>
        <w:t xml:space="preserve"> _______</w:t>
      </w:r>
    </w:p>
    <w:p w14:paraId="2E282D4B" w14:textId="77777777" w:rsidR="00224C6F" w:rsidRDefault="00224C6F" w:rsidP="00224C6F">
      <w:pPr>
        <w:pStyle w:val="Standard"/>
        <w:spacing w:line="240" w:lineRule="exact"/>
        <w:ind w:left="5103"/>
        <w:jc w:val="both"/>
        <w:rPr>
          <w:bCs/>
        </w:rPr>
      </w:pPr>
    </w:p>
    <w:p w14:paraId="565E52A3" w14:textId="77777777" w:rsidR="00224C6F" w:rsidRPr="00224C6F" w:rsidRDefault="00224C6F" w:rsidP="00224C6F">
      <w:pPr>
        <w:pStyle w:val="Standard"/>
        <w:spacing w:line="240" w:lineRule="exact"/>
        <w:ind w:left="5103"/>
        <w:jc w:val="both"/>
        <w:rPr>
          <w:bCs/>
        </w:rPr>
      </w:pPr>
    </w:p>
    <w:p w14:paraId="7B95207C" w14:textId="77777777" w:rsidR="003B77BF" w:rsidRDefault="003B77BF" w:rsidP="003B77BF">
      <w:pPr>
        <w:pStyle w:val="Standard"/>
        <w:spacing w:line="240" w:lineRule="exact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bookmarkStart w:id="2" w:name="_Hlk752523971"/>
      <w:bookmarkStart w:id="3" w:name="_Hlk818403361"/>
      <w:r>
        <w:rPr>
          <w:rFonts w:ascii="Liberation Serif" w:hAnsi="Liberation Serif"/>
          <w:b/>
          <w:bCs/>
        </w:rPr>
        <w:t xml:space="preserve"> </w:t>
      </w:r>
      <w:bookmarkEnd w:id="2"/>
      <w:bookmarkEnd w:id="3"/>
      <w:r>
        <w:rPr>
          <w:rFonts w:ascii="Liberation Serif" w:hAnsi="Liberation Serif"/>
          <w:b/>
          <w:bCs/>
        </w:rP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«Угранский район» Смоленской области на 202</w:t>
      </w:r>
      <w:r w:rsidR="00F97DDC">
        <w:rPr>
          <w:rFonts w:ascii="Liberation Serif" w:hAnsi="Liberation Serif"/>
          <w:b/>
          <w:bCs/>
        </w:rPr>
        <w:t>5</w:t>
      </w:r>
      <w:r>
        <w:rPr>
          <w:rFonts w:ascii="Liberation Serif" w:hAnsi="Liberation Serif"/>
          <w:b/>
          <w:bCs/>
        </w:rPr>
        <w:t xml:space="preserve"> год</w:t>
      </w:r>
    </w:p>
    <w:p w14:paraId="230C3D1E" w14:textId="77777777" w:rsidR="003B77BF" w:rsidRDefault="003B77BF" w:rsidP="003B77BF">
      <w:pPr>
        <w:pStyle w:val="Standard"/>
        <w:spacing w:line="240" w:lineRule="exact"/>
        <w:ind w:firstLine="709"/>
        <w:jc w:val="both"/>
        <w:rPr>
          <w:rFonts w:ascii="Liberation Serif" w:hAnsi="Liberation Serif"/>
        </w:rPr>
      </w:pPr>
    </w:p>
    <w:p w14:paraId="27917C58" w14:textId="77777777" w:rsidR="003B77BF" w:rsidRDefault="003B77BF" w:rsidP="003B77BF">
      <w:pPr>
        <w:pStyle w:val="Standard"/>
        <w:spacing w:line="240" w:lineRule="exact"/>
        <w:ind w:firstLine="709"/>
        <w:jc w:val="both"/>
        <w:rPr>
          <w:rFonts w:ascii="Liberation Serif" w:hAnsi="Liberation Serif"/>
        </w:rPr>
      </w:pPr>
    </w:p>
    <w:p w14:paraId="135C0AA6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bookmarkStart w:id="4" w:name="Par944"/>
      <w:bookmarkEnd w:id="4"/>
      <w:r>
        <w:rPr>
          <w:rFonts w:ascii="Liberation Serif" w:hAnsi="Liberation Serif"/>
          <w:b/>
          <w:bCs/>
        </w:rPr>
        <w:t>Раздел 1. Анализ текущего состояния осуществления вида контроля,</w:t>
      </w:r>
      <w:r>
        <w:rPr>
          <w:rFonts w:ascii="Liberation Serif" w:hAnsi="Liberation Serif"/>
          <w:b/>
          <w:bCs/>
        </w:rPr>
        <w:br/>
        <w:t>описание текущего уровня развития профилактической деятельности</w:t>
      </w:r>
    </w:p>
    <w:p w14:paraId="4D112B24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контрольного (надзорного) органа, характеристика проблем,</w:t>
      </w:r>
    </w:p>
    <w:p w14:paraId="26B0DDB2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на решение которых направлена программа профилактики</w:t>
      </w:r>
    </w:p>
    <w:p w14:paraId="6A35B26E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</w:p>
    <w:p w14:paraId="290B0BB7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Настоящая программа профилактики разработана в соответствии со</w:t>
      </w:r>
      <w:r>
        <w:rPr>
          <w:rFonts w:ascii="Liberation Serif" w:hAnsi="Liberation Serif"/>
          <w:color w:val="0000FF"/>
        </w:rPr>
        <w:t xml:space="preserve"> </w:t>
      </w:r>
      <w:r>
        <w:rPr>
          <w:rFonts w:ascii="Liberation Serif" w:hAnsi="Liberation Serif"/>
          <w:color w:val="000000"/>
        </w:rPr>
        <w:t>статьей 44</w:t>
      </w:r>
      <w:r>
        <w:rPr>
          <w:rFonts w:ascii="Liberation Serif" w:hAnsi="Liberation Serif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П</w:t>
      </w:r>
      <w:r>
        <w:rPr>
          <w:rFonts w:ascii="Liberation Serif" w:hAnsi="Liberation Serif"/>
          <w:color w:val="000000"/>
        </w:rPr>
        <w:t>остановлением</w:t>
      </w:r>
      <w:r>
        <w:rPr>
          <w:rFonts w:ascii="Liberation Serif" w:hAnsi="Liberation Serif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bookmarkStart w:id="5" w:name="_Hlk7525239711"/>
      <w:bookmarkStart w:id="6" w:name="_Hlk8184033611"/>
      <w:bookmarkEnd w:id="5"/>
      <w:bookmarkEnd w:id="6"/>
      <w:r>
        <w:rPr>
          <w:rFonts w:ascii="Liberation Serif" w:hAnsi="Liberation Serif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3B77BF">
        <w:rPr>
          <w:rFonts w:ascii="Liberation Serif" w:hAnsi="Liberation Serif" w:hint="eastAsia"/>
        </w:rPr>
        <w:t>вне границ населенных пунктов в границах муниципального образования «Угранский район» Смоленской области</w:t>
      </w:r>
      <w:r>
        <w:rPr>
          <w:rFonts w:ascii="Liberation Serif" w:hAnsi="Liberation Serif"/>
        </w:rPr>
        <w:t>.</w:t>
      </w:r>
    </w:p>
    <w:p w14:paraId="27CD3895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3B77BF">
        <w:rPr>
          <w:rFonts w:ascii="Liberation Serif" w:hAnsi="Liberation Serif" w:hint="eastAsia"/>
        </w:rPr>
        <w:t>вне границ населенных пунктов в границах муниципального образования «Угранский район» Смоленской области</w:t>
      </w:r>
      <w:r>
        <w:rPr>
          <w:rFonts w:ascii="Liberation Serif" w:hAnsi="Liberation Serif"/>
        </w:rPr>
        <w:t xml:space="preserve"> (далее </w:t>
      </w:r>
      <w:r>
        <w:rPr>
          <w:rFonts w:ascii="Liberation Serif" w:eastAsia="Liberation Serif" w:hAnsi="Liberation Serif" w:cs="Liberation Serif"/>
        </w:rPr>
        <w:t>–</w:t>
      </w:r>
      <w:r>
        <w:rPr>
          <w:rFonts w:ascii="Liberation Serif" w:hAnsi="Liberation Serif"/>
        </w:rPr>
        <w:t xml:space="preserve"> муниципальный контроль) осуществляется Администрацией муниципального образования «Угранский район» Смоленской области</w:t>
      </w:r>
      <w:r>
        <w:rPr>
          <w:rFonts w:ascii="Liberation Serif" w:hAnsi="Liberation Serif"/>
          <w:lang w:eastAsia="ru-RU"/>
        </w:rPr>
        <w:t xml:space="preserve"> (далее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контрольный орган).</w:t>
      </w:r>
    </w:p>
    <w:p w14:paraId="07008273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>
        <w:rPr>
          <w:rFonts w:ascii="Liberation Serif" w:hAnsi="Liberation Serif"/>
          <w:color w:val="000000"/>
        </w:rPr>
        <w:t xml:space="preserve">онтролируемыми лицами являются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(далее </w:t>
      </w:r>
      <w:r>
        <w:rPr>
          <w:rFonts w:ascii="Liberation Serif" w:eastAsia="Liberation Serif" w:hAnsi="Liberation Serif" w:cs="Liberation Serif"/>
          <w:color w:val="000000"/>
        </w:rPr>
        <w:t>–</w:t>
      </w:r>
      <w:r>
        <w:rPr>
          <w:rFonts w:ascii="Liberation Serif" w:hAnsi="Liberation Serif"/>
          <w:color w:val="000000"/>
        </w:rPr>
        <w:t xml:space="preserve"> контролируемые лица).</w:t>
      </w:r>
    </w:p>
    <w:p w14:paraId="399932D8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Предметом муниципального контроля является соблюдение обязательных требований:</w:t>
      </w:r>
    </w:p>
    <w:p w14:paraId="454063BB" w14:textId="77777777" w:rsidR="003B77BF" w:rsidRDefault="003B77BF" w:rsidP="003B77BF">
      <w:pPr>
        <w:pStyle w:val="a4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1) в области автомобильных дорог и дорожной деятельности, установленных</w:t>
      </w:r>
      <w:r>
        <w:rPr>
          <w:rFonts w:ascii="Liberation Serif" w:hAnsi="Liberation Serif"/>
          <w:color w:val="000000"/>
          <w:sz w:val="24"/>
          <w:szCs w:val="24"/>
        </w:rPr>
        <w:br/>
        <w:t>в отношении автомобильных дорог местного значения:</w:t>
      </w:r>
    </w:p>
    <w:p w14:paraId="523EDFEA" w14:textId="77777777" w:rsidR="003B77BF" w:rsidRDefault="003B77BF" w:rsidP="003B77BF">
      <w:pPr>
        <w:pStyle w:val="a4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120EBD3" w14:textId="77777777" w:rsidR="003B77BF" w:rsidRDefault="003B77BF" w:rsidP="003B77BF">
      <w:pPr>
        <w:pStyle w:val="a4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703D2FE" w14:textId="77777777" w:rsidR="003B77BF" w:rsidRDefault="003B77BF" w:rsidP="003B77BF">
      <w:pPr>
        <w:pStyle w:val="a4"/>
        <w:widowControl w:val="0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8C25634" w14:textId="77777777" w:rsidR="003B77BF" w:rsidRDefault="003B77BF" w:rsidP="003B77BF">
      <w:pPr>
        <w:pStyle w:val="a4"/>
        <w:widowControl w:val="0"/>
        <w:tabs>
          <w:tab w:val="left" w:pos="993"/>
        </w:tabs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</w:t>
      </w:r>
      <w:r>
        <w:rPr>
          <w:rFonts w:ascii="Liberation Serif" w:hAnsi="Liberation Serif" w:cs="Liberation Serif"/>
          <w:color w:val="000000"/>
          <w:sz w:val="24"/>
          <w:szCs w:val="24"/>
        </w:rPr>
        <w:t>бъектами муниципального контроля являются:</w:t>
      </w:r>
    </w:p>
    <w:p w14:paraId="0271F385" w14:textId="77777777"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1) деятельность, действия (бездействия)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6897D4A2" w14:textId="77777777" w:rsidR="003B77BF" w:rsidRDefault="003B77BF" w:rsidP="003B77BF">
      <w:pPr>
        <w:pStyle w:val="a4"/>
        <w:widowControl w:val="0"/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2) деятельность, действия (бездействия) контролируемых лиц, в рамках которых должны соблюдаться обязательные требования к осуществлению дорожной деятельности;</w:t>
      </w:r>
    </w:p>
    <w:p w14:paraId="23C54836" w14:textId="77777777"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</w:rPr>
        <w:t>3) деятельность, действия (бездействия) контролируемых лиц, в рамках которых должны соблюдаться обязательные требования, установленные в отношении перевозок</w:t>
      </w:r>
      <w:r>
        <w:rPr>
          <w:rFonts w:ascii="Liberation Serif" w:hAnsi="Liberation Serif" w:cs="Liberation Serif"/>
          <w:color w:val="000000"/>
        </w:rPr>
        <w:br/>
        <w:t>по муниципальным маршрутам регулярных перевозок, не относящихся к</w:t>
      </w:r>
      <w:r>
        <w:rPr>
          <w:rFonts w:ascii="Liberation Serif" w:hAnsi="Liberation Serif"/>
          <w:color w:val="000000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27005AC" w14:textId="77777777"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4) 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14:paraId="7E969150" w14:textId="77777777"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контролируемые лица владеют и (или) пользуются, и к которым предъявляются обязательные требования.</w:t>
      </w:r>
    </w:p>
    <w:p w14:paraId="7151B799" w14:textId="77777777" w:rsidR="003B77BF" w:rsidRDefault="003B77BF" w:rsidP="003B77BF">
      <w:pPr>
        <w:pStyle w:val="Standard"/>
        <w:widowControl w:val="0"/>
        <w:jc w:val="both"/>
      </w:pPr>
      <w:r>
        <w:rPr>
          <w:rStyle w:val="pt-a0-000019"/>
          <w:rFonts w:ascii="Liberation Serif" w:hAnsi="Liberation Serif"/>
          <w:color w:val="000000"/>
        </w:rPr>
        <w:tab/>
      </w:r>
      <w:r>
        <w:rPr>
          <w:rStyle w:val="pt-a0-000019"/>
          <w:rFonts w:ascii="Liberation Serif" w:hAnsi="Liberation Serif" w:cs="Liberation Serif"/>
          <w:color w:val="000000"/>
        </w:rPr>
        <w:t>В 202</w:t>
      </w:r>
      <w:r w:rsidR="00F97DDC">
        <w:rPr>
          <w:rStyle w:val="pt-a0-000019"/>
          <w:rFonts w:ascii="Liberation Serif" w:hAnsi="Liberation Serif" w:cs="Liberation Serif"/>
          <w:color w:val="000000"/>
        </w:rPr>
        <w:t>4</w:t>
      </w:r>
      <w:r>
        <w:rPr>
          <w:rStyle w:val="pt-a0-000019"/>
          <w:rFonts w:ascii="Liberation Serif" w:hAnsi="Liberation Serif" w:cs="Liberation Serif"/>
          <w:color w:val="000000"/>
        </w:rPr>
        <w:t xml:space="preserve"> году в рамках осуществления муниципального контроля </w:t>
      </w:r>
      <w:r>
        <w:rPr>
          <w:rStyle w:val="pt-a0-000019"/>
          <w:rFonts w:ascii="Liberation Serif" w:hAnsi="Liberation Serif"/>
          <w:color w:val="000000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B77BF">
        <w:rPr>
          <w:rStyle w:val="pt-a0-000019"/>
          <w:rFonts w:ascii="Liberation Serif" w:hAnsi="Liberation Serif" w:hint="eastAsia"/>
          <w:color w:val="000000"/>
        </w:rPr>
        <w:t>вне границ населенных пунктов в границах муниципального образования «Угранский район» Смоленской области</w:t>
      </w:r>
      <w:r>
        <w:rPr>
          <w:rStyle w:val="pt-a0-000019"/>
          <w:rFonts w:ascii="Liberation Serif" w:hAnsi="Liberation Serif"/>
          <w:color w:val="000000"/>
        </w:rPr>
        <w:t xml:space="preserve"> во исполнение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 плановые контрольные мероприятия не проводились. Оснований для проведения внеплановых контрольных (надзорных) мероприятий, предусмотренных Постановлением Правительства РФ № 336, в течение 202</w:t>
      </w:r>
      <w:r w:rsidR="00F97DDC">
        <w:rPr>
          <w:rStyle w:val="pt-a0-000019"/>
          <w:rFonts w:ascii="Liberation Serif" w:hAnsi="Liberation Serif"/>
          <w:color w:val="000000"/>
        </w:rPr>
        <w:t>4</w:t>
      </w:r>
      <w:r>
        <w:rPr>
          <w:rStyle w:val="pt-a0-000019"/>
          <w:rFonts w:ascii="Liberation Serif" w:hAnsi="Liberation Serif"/>
          <w:color w:val="000000"/>
        </w:rPr>
        <w:t xml:space="preserve"> года не было.</w:t>
      </w:r>
      <w:r>
        <w:rPr>
          <w:rStyle w:val="pt-a0-000019"/>
          <w:rFonts w:ascii="Liberation Serif" w:hAnsi="Liberation Serif" w:cs="Liberation Serif"/>
          <w:color w:val="000000"/>
        </w:rPr>
        <w:t xml:space="preserve"> О</w:t>
      </w:r>
      <w:r>
        <w:rPr>
          <w:rStyle w:val="pt-a0-000019"/>
          <w:rFonts w:ascii="Liberation Serif" w:hAnsi="Liberation Serif"/>
          <w:color w:val="000000"/>
        </w:rPr>
        <w:t xml:space="preserve">бращений, которые могли бы явиться основанием для осуществления контрольных мероприятий в рамках данного вида контроля, не поступало. </w:t>
      </w:r>
    </w:p>
    <w:p w14:paraId="66FD6D6E" w14:textId="77777777" w:rsidR="003B77BF" w:rsidRDefault="003B77BF" w:rsidP="003B77BF">
      <w:pPr>
        <w:pStyle w:val="Standard"/>
        <w:widowControl w:val="0"/>
        <w:jc w:val="both"/>
      </w:pPr>
      <w:r>
        <w:rPr>
          <w:rStyle w:val="pt-a0-000019"/>
          <w:rFonts w:ascii="Liberation Serif" w:hAnsi="Liberation Serif"/>
          <w:color w:val="000000"/>
        </w:rPr>
        <w:tab/>
        <w:t>Во исполнение Программы профилактики на 202</w:t>
      </w:r>
      <w:r w:rsidR="00F97DDC">
        <w:rPr>
          <w:rStyle w:val="pt-a0-000019"/>
          <w:rFonts w:ascii="Liberation Serif" w:hAnsi="Liberation Serif"/>
          <w:color w:val="000000"/>
        </w:rPr>
        <w:t>4</w:t>
      </w:r>
      <w:r>
        <w:rPr>
          <w:rStyle w:val="pt-a0-000019"/>
          <w:rFonts w:ascii="Liberation Serif" w:hAnsi="Liberation Serif"/>
          <w:color w:val="000000"/>
        </w:rPr>
        <w:t xml:space="preserve"> год в порядке информирования контрольным органом были размещены на официальном сайте Администрации муниципального образования «Угранский район» Смоленской области в сети «Интернет» </w:t>
      </w:r>
      <w:r>
        <w:rPr>
          <w:rStyle w:val="pt-a0-000019"/>
          <w:rFonts w:ascii="Liberation Serif" w:hAnsi="Liberation Serif"/>
          <w:color w:val="000000"/>
          <w:lang w:eastAsia="ru-RU"/>
        </w:rPr>
        <w:t>(</w:t>
      </w:r>
      <w:r>
        <w:rPr>
          <w:rStyle w:val="pt-a0-000019"/>
          <w:rFonts w:ascii="Liberation Serif" w:hAnsi="Liberation Serif" w:hint="eastAsia"/>
          <w:color w:val="000000"/>
          <w:lang w:eastAsia="ru-RU"/>
        </w:rPr>
        <w:t>http://admin-ugra.ru</w:t>
      </w:r>
      <w:r>
        <w:rPr>
          <w:rStyle w:val="pt-a0-000019"/>
          <w:rFonts w:ascii="Liberation Serif" w:hAnsi="Liberation Serif"/>
          <w:color w:val="000000"/>
          <w:lang w:eastAsia="ru-RU"/>
        </w:rPr>
        <w:t>)</w:t>
      </w:r>
      <w:r w:rsidR="00A37A4F">
        <w:rPr>
          <w:rStyle w:val="pt-a0-000019"/>
          <w:rFonts w:ascii="Liberation Serif" w:hAnsi="Liberation Serif"/>
          <w:color w:val="000000"/>
          <w:lang w:eastAsia="ru-RU"/>
        </w:rPr>
        <w:t>:</w:t>
      </w:r>
    </w:p>
    <w:p w14:paraId="235BF0C0" w14:textId="77777777" w:rsidR="003B77BF" w:rsidRDefault="003B77BF" w:rsidP="003B77BF">
      <w:pPr>
        <w:pStyle w:val="Standard"/>
        <w:jc w:val="both"/>
      </w:pPr>
      <w:r>
        <w:rPr>
          <w:rStyle w:val="pt-a0-000019"/>
          <w:rFonts w:ascii="Liberation Serif" w:hAnsi="Liberation Serif" w:cs="Liberation Serif"/>
          <w:color w:val="000000"/>
          <w:lang w:eastAsia="ru-RU"/>
        </w:rPr>
        <w:tab/>
        <w:t>- а</w:t>
      </w:r>
      <w:r>
        <w:rPr>
          <w:rStyle w:val="pt-a0-000019"/>
          <w:rFonts w:ascii="Liberation Serif" w:hAnsi="Liberation Serif"/>
          <w:color w:val="000000"/>
          <w:lang w:eastAsia="ru-RU"/>
        </w:rPr>
        <w:t xml:space="preserve">ктуальные редакции 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 xml:space="preserve">текстов нормативных правовых актов, регулирующих осуществление муниципального контроля </w:t>
      </w:r>
      <w:r>
        <w:rPr>
          <w:rStyle w:val="pt-a0-000019"/>
          <w:rFonts w:ascii="Liberation Serif" w:hAnsi="Liberation Serif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pt-a0-000019"/>
          <w:rFonts w:ascii="Liberation Serif" w:hAnsi="Liberation Serif" w:cs="Liberation Serif"/>
          <w:color w:val="000000"/>
          <w:lang w:eastAsia="ru-RU"/>
        </w:rPr>
        <w:t>;</w:t>
      </w:r>
    </w:p>
    <w:p w14:paraId="192FBCC9" w14:textId="77777777" w:rsidR="003B77BF" w:rsidRDefault="003B77BF" w:rsidP="003B77BF">
      <w:pPr>
        <w:pStyle w:val="a3"/>
        <w:jc w:val="both"/>
        <w:rPr>
          <w:rFonts w:cs="Liberation Serif" w:hint="eastAsia"/>
          <w:sz w:val="20"/>
          <w:szCs w:val="20"/>
          <w:lang w:eastAsia="ru-RU"/>
        </w:rPr>
      </w:pPr>
      <w:r>
        <w:rPr>
          <w:rStyle w:val="pt-a0-000019"/>
          <w:color w:val="000000"/>
          <w:lang w:eastAsia="ru-RU"/>
        </w:rPr>
        <w:tab/>
        <w:t xml:space="preserve">- сведения об изменениях, внесенных в нормативные правовые акты, регулирующие осуществление муниципального контроля </w:t>
      </w:r>
      <w:r>
        <w:rPr>
          <w:rStyle w:val="pt-a0-000019"/>
          <w:rFonts w:eastAsia="Times New Roman" w:cs="Times New Roman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pt-a0-000019"/>
          <w:color w:val="000000"/>
          <w:lang w:eastAsia="ru-RU"/>
        </w:rPr>
        <w:t>;</w:t>
      </w:r>
    </w:p>
    <w:p w14:paraId="576A25FD" w14:textId="77777777" w:rsidR="003B77BF" w:rsidRDefault="003B77BF" w:rsidP="00A37A4F">
      <w:pPr>
        <w:pStyle w:val="a3"/>
        <w:jc w:val="both"/>
        <w:rPr>
          <w:rFonts w:cs="Liberation Serif" w:hint="eastAsia"/>
          <w:sz w:val="20"/>
          <w:szCs w:val="20"/>
          <w:lang w:eastAsia="ru-RU"/>
        </w:rPr>
      </w:pPr>
      <w:r>
        <w:rPr>
          <w:rStyle w:val="pt-a0-000019"/>
          <w:color w:val="000000"/>
          <w:lang w:eastAsia="ru-RU"/>
        </w:rPr>
        <w:tab/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>
        <w:rPr>
          <w:rStyle w:val="pt-a0-000019"/>
          <w:rFonts w:eastAsia="Times New Roman" w:cs="Times New Roman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pt-a0-000019"/>
          <w:color w:val="000000"/>
          <w:lang w:eastAsia="ru-RU"/>
        </w:rPr>
        <w:t>;</w:t>
      </w:r>
    </w:p>
    <w:p w14:paraId="1E4032E1" w14:textId="77777777" w:rsidR="003B77BF" w:rsidRPr="00A37A4F" w:rsidRDefault="003B77BF" w:rsidP="00A37A4F">
      <w:pPr>
        <w:pStyle w:val="a3"/>
        <w:jc w:val="both"/>
        <w:rPr>
          <w:rFonts w:cs="Liberation Serif" w:hint="eastAsia"/>
          <w:sz w:val="20"/>
          <w:szCs w:val="20"/>
          <w:lang w:eastAsia="ru-RU"/>
        </w:rPr>
      </w:pPr>
      <w:r>
        <w:rPr>
          <w:rStyle w:val="pt-a0-000019"/>
          <w:rFonts w:eastAsia="Times New Roman" w:cs="Times New Roman"/>
          <w:color w:val="000000"/>
        </w:rPr>
        <w:tab/>
        <w:t>- программа профилактики на 202</w:t>
      </w:r>
      <w:r w:rsidR="00F97DDC">
        <w:rPr>
          <w:rStyle w:val="pt-a0-000019"/>
          <w:rFonts w:eastAsia="Times New Roman" w:cs="Times New Roman"/>
          <w:color w:val="000000"/>
        </w:rPr>
        <w:t>4</w:t>
      </w:r>
      <w:r>
        <w:rPr>
          <w:rStyle w:val="pt-a0-000019"/>
          <w:rFonts w:eastAsia="Times New Roman" w:cs="Times New Roman"/>
          <w:color w:val="000000"/>
        </w:rPr>
        <w:t xml:space="preserve"> год</w:t>
      </w:r>
      <w:r w:rsidR="008C0C73">
        <w:rPr>
          <w:rStyle w:val="pt-a0-000019"/>
          <w:rFonts w:eastAsia="Times New Roman" w:cs="Times New Roman"/>
          <w:color w:val="000000"/>
        </w:rPr>
        <w:t>.</w:t>
      </w:r>
    </w:p>
    <w:p w14:paraId="1FEC9EA8" w14:textId="77777777" w:rsidR="003B77BF" w:rsidRDefault="003B77BF" w:rsidP="003B77BF">
      <w:pPr>
        <w:pStyle w:val="Standard"/>
        <w:widowControl w:val="0"/>
        <w:tabs>
          <w:tab w:val="left" w:pos="993"/>
        </w:tabs>
        <w:ind w:firstLine="709"/>
        <w:jc w:val="both"/>
      </w:pPr>
      <w:r>
        <w:rPr>
          <w:rFonts w:ascii="Liberation Serif" w:hAnsi="Liberation Serif"/>
        </w:rPr>
        <w:t xml:space="preserve">Обслуживание дорог и перевозки по муниципальным маршрутам осуществляются на территории </w:t>
      </w:r>
      <w:r w:rsidR="00676FF3">
        <w:rPr>
          <w:rFonts w:ascii="Liberation Serif" w:hAnsi="Liberation Serif"/>
        </w:rPr>
        <w:t>муниципального образования «Угранский район» Смоленской области</w:t>
      </w:r>
      <w:r>
        <w:rPr>
          <w:rFonts w:ascii="Liberation Serif" w:hAnsi="Liberation Serif"/>
        </w:rPr>
        <w:t xml:space="preserve"> на основании муниципальных контрактов. Обязательства, принятые исполнителями по муниципальным контрактам, не являются обязательными требованиями и не входят в предмет муниципального контроля.</w:t>
      </w:r>
    </w:p>
    <w:p w14:paraId="538F605B" w14:textId="77777777" w:rsidR="003B77BF" w:rsidRDefault="003B77BF" w:rsidP="00A37A4F">
      <w:pPr>
        <w:pStyle w:val="Standard"/>
        <w:jc w:val="both"/>
      </w:pPr>
    </w:p>
    <w:p w14:paraId="3E706E48" w14:textId="77777777" w:rsidR="003B77BF" w:rsidRDefault="003B77BF" w:rsidP="003B77BF">
      <w:pPr>
        <w:pStyle w:val="Standard"/>
        <w:jc w:val="center"/>
        <w:rPr>
          <w:rFonts w:ascii="Liberation Serif" w:hAnsi="Liberation Serif"/>
          <w:b/>
          <w:bCs/>
        </w:rPr>
      </w:pPr>
      <w:bookmarkStart w:id="7" w:name="Par1754"/>
      <w:bookmarkEnd w:id="7"/>
      <w:r>
        <w:rPr>
          <w:rFonts w:ascii="Liberation Serif" w:hAnsi="Liberation Serif"/>
          <w:b/>
          <w:bCs/>
        </w:rPr>
        <w:t>Раздел 2. Цели и задачи реализации программы профилактики</w:t>
      </w:r>
    </w:p>
    <w:p w14:paraId="7A439738" w14:textId="77777777" w:rsidR="003B77BF" w:rsidRDefault="003B77BF" w:rsidP="003B77BF">
      <w:pPr>
        <w:pStyle w:val="Standard"/>
        <w:jc w:val="both"/>
        <w:rPr>
          <w:rFonts w:ascii="Liberation Serif" w:hAnsi="Liberation Serif"/>
        </w:rPr>
      </w:pPr>
    </w:p>
    <w:p w14:paraId="0E0D4219" w14:textId="77777777"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Основными целями программы профилактики являются:</w:t>
      </w:r>
    </w:p>
    <w:p w14:paraId="2DAD6B36" w14:textId="77777777" w:rsidR="003B77BF" w:rsidRDefault="003B77BF" w:rsidP="003B77BF">
      <w:pPr>
        <w:pStyle w:val="Standard"/>
        <w:jc w:val="both"/>
      </w:pPr>
      <w:r>
        <w:rPr>
          <w:rFonts w:ascii="Liberation Serif" w:hAnsi="Liberation Serif"/>
          <w:color w:val="000000"/>
        </w:rPr>
        <w:tab/>
        <w:t xml:space="preserve">1) </w:t>
      </w:r>
      <w:r>
        <w:rPr>
          <w:rFonts w:ascii="Liberation Serif" w:hAnsi="Liberation Serif"/>
          <w:color w:val="000000"/>
          <w:lang w:eastAsia="ru-RU"/>
        </w:rPr>
        <w:t>предупреждение нарушения контролируемыми лицами обязательных требований,   установленных нормативно-правовыми актами, в том числе муниципальными правовыми актами;</w:t>
      </w:r>
    </w:p>
    <w:p w14:paraId="70F6BDF2" w14:textId="77777777"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2)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44E1EA1F" w14:textId="77777777"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(ущерба)</w:t>
      </w:r>
    </w:p>
    <w:p w14:paraId="29DF6ED2" w14:textId="77777777"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4)  формирование моделей социально ответственного, добросовестного, правового поведения контролируемых лиц;</w:t>
      </w:r>
    </w:p>
    <w:p w14:paraId="7BAB33AB" w14:textId="77777777" w:rsidR="003B77BF" w:rsidRDefault="003B77BF" w:rsidP="003B77BF">
      <w:pPr>
        <w:pStyle w:val="Standard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5) повышение прозрачности системы контрольно-надзорной деятельности;</w:t>
      </w:r>
    </w:p>
    <w:p w14:paraId="71EA2EF7" w14:textId="77777777"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6)</w:t>
      </w:r>
      <w:r>
        <w:rPr>
          <w:rFonts w:ascii="Liberation Serif" w:hAnsi="Liberation Serif"/>
          <w:color w:val="000000"/>
          <w:lang w:eastAsia="ru-RU"/>
        </w:rPr>
        <w:t xml:space="preserve"> мотивация контролируемых лиц к добросовестному поведению.</w:t>
      </w:r>
    </w:p>
    <w:p w14:paraId="40189FB5" w14:textId="77777777"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b/>
          <w:bCs/>
        </w:rPr>
      </w:pPr>
    </w:p>
    <w:p w14:paraId="0BB3C4D7" w14:textId="77777777"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b/>
          <w:bCs/>
          <w:lang w:eastAsia="ru-RU"/>
        </w:rPr>
      </w:pPr>
      <w:r>
        <w:rPr>
          <w:rFonts w:ascii="Liberation Serif" w:hAnsi="Liberation Serif"/>
          <w:b/>
          <w:bCs/>
          <w:lang w:eastAsia="ru-RU"/>
        </w:rPr>
        <w:t>Проведение профилактических мероприятий программы профилактики позволяет решить следующие задачи:</w:t>
      </w:r>
    </w:p>
    <w:p w14:paraId="0A9316AB" w14:textId="77777777" w:rsidR="003B77BF" w:rsidRDefault="003B77BF" w:rsidP="003B77BF">
      <w:pPr>
        <w:pStyle w:val="Standard"/>
        <w:ind w:firstLine="709"/>
        <w:jc w:val="both"/>
        <w:outlineLvl w:val="2"/>
        <w:rPr>
          <w:rFonts w:ascii="Liberation Serif" w:hAnsi="Liberation Serif"/>
          <w:lang w:eastAsia="ru-RU"/>
        </w:rPr>
      </w:pPr>
    </w:p>
    <w:p w14:paraId="47D95831" w14:textId="77777777" w:rsidR="003B77BF" w:rsidRDefault="008C0C73" w:rsidP="003C7098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укрепление системы профилактики нарушений рисков </w:t>
      </w:r>
      <w:r w:rsidR="00AF3B7D">
        <w:rPr>
          <w:color w:val="000000"/>
        </w:rPr>
        <w:t>причинения</w:t>
      </w:r>
      <w:r>
        <w:rPr>
          <w:color w:val="000000"/>
        </w:rPr>
        <w:t xml:space="preserve"> вреда (ущерба) охраняемым законам ценностям;</w:t>
      </w:r>
    </w:p>
    <w:p w14:paraId="781920DF" w14:textId="77777777" w:rsidR="00AF3B7D" w:rsidRDefault="00AF3B7D" w:rsidP="003C7098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требований законодательства и необходимых мерах по их исполнению;</w:t>
      </w:r>
    </w:p>
    <w:p w14:paraId="770EF961" w14:textId="77777777" w:rsidR="00AF3B7D" w:rsidRDefault="00AF3B7D" w:rsidP="003C7098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оценка возможной угрозы приченения,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481ED83" w14:textId="77777777" w:rsidR="00AF3B7D" w:rsidRDefault="00AF3B7D" w:rsidP="003C7098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57816406" w14:textId="77777777" w:rsidR="00AF3B7D" w:rsidRDefault="00AF3B7D" w:rsidP="003C7098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оценка состояния подконтрольной среды и установление зависимости видов, форм и интенсивности профилактических мероприятий</w:t>
      </w:r>
      <w:r w:rsidR="003C7098">
        <w:rPr>
          <w:color w:val="000000"/>
        </w:rPr>
        <w:t xml:space="preserve">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9E7252E" w14:textId="77777777" w:rsidR="003C7098" w:rsidRDefault="003C7098" w:rsidP="003C7098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538A17DF" w14:textId="77777777" w:rsidR="003B77BF" w:rsidRDefault="003B77BF" w:rsidP="003B77BF">
      <w:pPr>
        <w:pStyle w:val="Standard"/>
        <w:ind w:left="57" w:firstLine="68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color w:val="000000"/>
          <w:lang w:eastAsia="ru-RU" w:bidi="ru-RU"/>
        </w:rPr>
        <w:t>Ожидаемыми тенденциями, которые могут оказать воздействие на состояние подконтрольной среды в период реализации программы, являются увеличение доли законопослушных контролируемых лиц, уменьшение количества правонарушений.</w:t>
      </w:r>
    </w:p>
    <w:p w14:paraId="73C2AEC2" w14:textId="77777777" w:rsidR="003B77BF" w:rsidRDefault="003B77BF" w:rsidP="003B77BF">
      <w:pPr>
        <w:pStyle w:val="Standard"/>
        <w:ind w:left="57" w:firstLine="68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Сроки реализации программы профилактики приведены в перечне основных профилактических мероприятий на 202</w:t>
      </w:r>
      <w:r w:rsidR="00F97DDC">
        <w:rPr>
          <w:rFonts w:ascii="Liberation Serif" w:hAnsi="Liberation Serif"/>
          <w:lang w:eastAsia="ru-RU"/>
        </w:rPr>
        <w:t>5</w:t>
      </w:r>
      <w:r>
        <w:rPr>
          <w:rFonts w:ascii="Liberation Serif" w:hAnsi="Liberation Serif"/>
          <w:lang w:eastAsia="ru-RU"/>
        </w:rPr>
        <w:t xml:space="preserve"> год.</w:t>
      </w:r>
    </w:p>
    <w:p w14:paraId="0EB74622" w14:textId="77777777" w:rsidR="003B77BF" w:rsidRDefault="003B77BF" w:rsidP="003B77BF">
      <w:pPr>
        <w:pStyle w:val="Standard"/>
        <w:ind w:left="57" w:firstLine="68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программу профилактики в случае необходимости могут быть внесены изменения без проведения публичного обсуждения.</w:t>
      </w:r>
    </w:p>
    <w:p w14:paraId="280A515B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</w:rPr>
      </w:pPr>
    </w:p>
    <w:p w14:paraId="2EDFE315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Раздел 3. Перечень профилактических мероприятий,</w:t>
      </w:r>
      <w:r>
        <w:rPr>
          <w:rFonts w:ascii="Liberation Serif" w:hAnsi="Liberation Serif"/>
          <w:b/>
          <w:bCs/>
        </w:rPr>
        <w:br/>
        <w:t>сроки (периодичность) их проведения</w:t>
      </w:r>
    </w:p>
    <w:p w14:paraId="5E1759FE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</w:rPr>
      </w:pPr>
    </w:p>
    <w:p w14:paraId="40E45C69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14:paraId="13B9FAA5" w14:textId="77777777" w:rsidR="003B77BF" w:rsidRDefault="003B77BF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60D13EE4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56669E72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39D971A7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65E9DF45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58273E78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74946AB7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7CCEE89C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28BEABE0" w14:textId="77777777" w:rsidR="003C7098" w:rsidRDefault="003C7098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p w14:paraId="35D465F3" w14:textId="77777777" w:rsidR="003B77BF" w:rsidRDefault="003B77BF" w:rsidP="003B77BF">
      <w:pPr>
        <w:pStyle w:val="Standard"/>
        <w:jc w:val="center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b/>
          <w:bCs/>
          <w:lang w:eastAsia="ar-SA"/>
        </w:rPr>
        <w:t>Перечень основных профилактических мероприятий на 202</w:t>
      </w:r>
      <w:r w:rsidR="00F97DDC">
        <w:rPr>
          <w:rFonts w:ascii="Liberation Serif" w:hAnsi="Liberation Serif"/>
          <w:b/>
          <w:bCs/>
          <w:lang w:eastAsia="ar-SA"/>
        </w:rPr>
        <w:t>5</w:t>
      </w:r>
      <w:r>
        <w:rPr>
          <w:rFonts w:ascii="Liberation Serif" w:hAnsi="Liberation Serif"/>
          <w:b/>
          <w:bCs/>
          <w:lang w:eastAsia="ar-SA"/>
        </w:rPr>
        <w:t xml:space="preserve"> год</w:t>
      </w:r>
    </w:p>
    <w:p w14:paraId="3057F03F" w14:textId="77777777" w:rsidR="003B77BF" w:rsidRDefault="003B77BF" w:rsidP="003B77BF">
      <w:pPr>
        <w:pStyle w:val="Standard"/>
        <w:jc w:val="center"/>
        <w:rPr>
          <w:rFonts w:ascii="Liberation Serif" w:hAnsi="Liberation Serif"/>
          <w:b/>
          <w:bCs/>
          <w:lang w:eastAsia="ar-SA"/>
        </w:rPr>
      </w:pPr>
    </w:p>
    <w:tbl>
      <w:tblPr>
        <w:tblW w:w="992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6586"/>
        <w:gridCol w:w="2550"/>
      </w:tblGrid>
      <w:tr w:rsidR="003B77BF" w14:paraId="0D38ECDD" w14:textId="77777777" w:rsidTr="00916643">
        <w:trPr>
          <w:trHeight w:val="6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879FA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</w:p>
          <w:p w14:paraId="325C4489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E1802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BCF34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Периодичность проведения</w:t>
            </w:r>
          </w:p>
        </w:tc>
      </w:tr>
    </w:tbl>
    <w:p w14:paraId="5BE38E22" w14:textId="77777777" w:rsidR="003B77BF" w:rsidRDefault="003B77BF" w:rsidP="003B77BF">
      <w:pPr>
        <w:pStyle w:val="Standard"/>
        <w:rPr>
          <w:rFonts w:ascii="Liberation Serif" w:hAnsi="Liberation Serif"/>
          <w:sz w:val="4"/>
          <w:szCs w:val="4"/>
          <w:lang w:eastAsia="ar-SA"/>
        </w:rPr>
      </w:pPr>
    </w:p>
    <w:tbl>
      <w:tblPr>
        <w:tblW w:w="992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6573"/>
        <w:gridCol w:w="2563"/>
      </w:tblGrid>
      <w:tr w:rsidR="003B77BF" w14:paraId="3628B4BE" w14:textId="77777777" w:rsidTr="00916643">
        <w:trPr>
          <w:trHeight w:val="28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A2DD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E36F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E96B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B77BF" w14:paraId="175EF121" w14:textId="77777777" w:rsidTr="00916643">
        <w:trPr>
          <w:trHeight w:val="152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AB510" w14:textId="77777777"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110F" w14:textId="77777777" w:rsidR="003B77BF" w:rsidRDefault="003B77BF" w:rsidP="00F731AB">
            <w:pPr>
              <w:pStyle w:val="a3"/>
              <w:rPr>
                <w:rFonts w:hint="eastAsia"/>
                <w:sz w:val="20"/>
                <w:szCs w:val="20"/>
              </w:rPr>
            </w:pPr>
            <w:r>
              <w:rPr>
                <w:rFonts w:cs="Liberation Serif"/>
                <w:b/>
                <w:bCs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cs="Liberation Serif"/>
                <w:sz w:val="20"/>
                <w:szCs w:val="20"/>
                <w:lang w:eastAsia="ru-RU"/>
              </w:rPr>
              <w:t>путем размещения соответствующих сведений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 xml:space="preserve">на официальном сайте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676FF3">
              <w:rPr>
                <w:rFonts w:cs="Times New Roman"/>
                <w:sz w:val="20"/>
                <w:szCs w:val="20"/>
                <w:lang w:eastAsia="ru-RU"/>
              </w:rPr>
              <w:t xml:space="preserve">муниципального образования «Угранский район» Смоленской области </w:t>
            </w:r>
            <w:r>
              <w:rPr>
                <w:rFonts w:cs="Times New Roman"/>
                <w:sz w:val="20"/>
                <w:szCs w:val="20"/>
                <w:lang w:eastAsia="ru-RU"/>
              </w:rPr>
              <w:t>в сети «Интернет» (</w:t>
            </w:r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http</w:t>
            </w:r>
            <w:r w:rsidR="00676FF3" w:rsidRPr="00676FF3">
              <w:rPr>
                <w:rFonts w:cs="Times New Roman" w:hint="eastAsia"/>
                <w:sz w:val="20"/>
                <w:szCs w:val="20"/>
                <w:lang w:eastAsia="ru-RU"/>
              </w:rPr>
              <w:t>://</w:t>
            </w:r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admin</w:t>
            </w:r>
            <w:r w:rsidR="00676FF3" w:rsidRPr="00676FF3">
              <w:rPr>
                <w:rFonts w:cs="Times New Roman" w:hint="eastAsia"/>
                <w:sz w:val="20"/>
                <w:szCs w:val="20"/>
                <w:lang w:eastAsia="ru-RU"/>
              </w:rPr>
              <w:t>-</w:t>
            </w:r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ugra</w:t>
            </w:r>
            <w:r w:rsidR="00676FF3" w:rsidRPr="00676FF3">
              <w:rPr>
                <w:rFonts w:cs="Times New Roman" w:hint="eastAsia"/>
                <w:sz w:val="20"/>
                <w:szCs w:val="20"/>
                <w:lang w:eastAsia="ru-RU"/>
              </w:rPr>
              <w:t>.</w:t>
            </w:r>
            <w:r w:rsidR="00676FF3">
              <w:rPr>
                <w:rFonts w:cs="Times New Roman" w:hint="eastAsia"/>
                <w:sz w:val="20"/>
                <w:szCs w:val="20"/>
                <w:lang w:val="en-US" w:eastAsia="ru-RU"/>
              </w:rPr>
              <w:t>ru</w:t>
            </w:r>
            <w:r>
              <w:rPr>
                <w:rFonts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(при их наличии) и в иных формах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5C05" w14:textId="77777777"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</w:tr>
      <w:tr w:rsidR="003B77BF" w14:paraId="210801C0" w14:textId="77777777" w:rsidTr="00916643">
        <w:trPr>
          <w:trHeight w:val="741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53324" w14:textId="77777777"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AFBD" w14:textId="77777777"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тексты нормативных правовых актов, регулирующих осуществление 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C054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 постоянно</w:t>
            </w:r>
          </w:p>
        </w:tc>
      </w:tr>
      <w:tr w:rsidR="003B77BF" w14:paraId="098D1E7B" w14:textId="77777777" w:rsidTr="00916643"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7F52C" w14:textId="77777777"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6B55" w14:textId="77777777" w:rsidR="003B77BF" w:rsidRDefault="003B77BF" w:rsidP="00916643">
            <w:pPr>
              <w:pStyle w:val="a3"/>
              <w:rPr>
                <w:rFonts w:hint="eastAsia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bookmarkStart w:id="8" w:name="_Hlk7525239712"/>
            <w:bookmarkStart w:id="9" w:name="_Hlk8184033612"/>
            <w:bookmarkEnd w:id="8"/>
            <w:bookmarkEnd w:id="9"/>
            <w:r>
              <w:rPr>
                <w:rFonts w:eastAsia="Times New Roman" w:cs="Times New Roman"/>
                <w:sz w:val="20"/>
                <w:szCs w:val="20"/>
              </w:rPr>
              <w:t xml:space="preserve">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о сроках</w:t>
            </w:r>
            <w:r>
              <w:rPr>
                <w:rFonts w:cs="Liberation Serif"/>
                <w:sz w:val="20"/>
                <w:szCs w:val="20"/>
                <w:lang w:eastAsia="ru-RU"/>
              </w:rPr>
              <w:br/>
              <w:t>и порядке их вступления в силу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6741" w14:textId="77777777" w:rsidR="003B77BF" w:rsidRDefault="003B77BF" w:rsidP="00F97DDC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течение 202</w:t>
            </w:r>
            <w:r w:rsidR="00F97DDC">
              <w:rPr>
                <w:rFonts w:ascii="Liberation Serif" w:hAnsi="Liberation Serif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B77BF" w14:paraId="7B91823E" w14:textId="77777777" w:rsidTr="00916643"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6FD86" w14:textId="77777777"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B0EF" w14:textId="77777777"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cs="Liberation Serif"/>
                <w:sz w:val="20"/>
                <w:szCs w:val="20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</w:t>
            </w:r>
          </w:p>
          <w:p w14:paraId="65387D97" w14:textId="77777777"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в действующей редакции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EF9C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поддерживать</w:t>
            </w:r>
          </w:p>
          <w:p w14:paraId="2D9300C6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актуальном состоянии постоянно</w:t>
            </w:r>
          </w:p>
        </w:tc>
      </w:tr>
      <w:tr w:rsidR="003B77BF" w14:paraId="58D3A714" w14:textId="77777777" w:rsidTr="00916643">
        <w:trPr>
          <w:trHeight w:val="595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E8E52" w14:textId="77777777"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94C4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перечень объектов муниципального контроля </w:t>
            </w:r>
            <w:r>
              <w:rPr>
                <w:rStyle w:val="pt-a0-000019"/>
                <w:rFonts w:eastAsia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E6CA" w14:textId="77777777"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 10 рабочих дней после утверждения</w:t>
            </w:r>
          </w:p>
        </w:tc>
      </w:tr>
      <w:tr w:rsidR="003B77BF" w14:paraId="4BF1ACFA" w14:textId="77777777" w:rsidTr="00916643">
        <w:trPr>
          <w:trHeight w:val="774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D7FFC" w14:textId="77777777"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B897" w14:textId="77777777" w:rsidR="003B77BF" w:rsidRDefault="003B77BF" w:rsidP="00916643">
            <w:pPr>
              <w:pStyle w:val="a3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7516" w14:textId="77777777" w:rsidR="003B77BF" w:rsidRDefault="003B77BF" w:rsidP="00F97DDC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 w:rsidR="00F97DDC">
              <w:rPr>
                <w:rFonts w:ascii="Liberation Serif" w:hAnsi="Liberation Serif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3B77BF" w14:paraId="376231DA" w14:textId="77777777" w:rsidTr="00916643">
        <w:trPr>
          <w:trHeight w:val="928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5C073" w14:textId="77777777"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B625" w14:textId="77777777" w:rsidR="003B77BF" w:rsidRDefault="003B77BF" w:rsidP="00916643">
            <w:pPr>
              <w:pStyle w:val="Standard"/>
              <w:widowControl w:val="0"/>
              <w:spacing w:after="20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9664" w14:textId="77777777" w:rsidR="003B77BF" w:rsidRDefault="003B77BF" w:rsidP="00F97DDC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202</w:t>
            </w:r>
            <w:r w:rsidR="00F97DDC">
              <w:rPr>
                <w:rFonts w:ascii="Liberation Serif" w:hAnsi="Liberation Serif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 поддерживать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актуальном состоянии</w:t>
            </w:r>
          </w:p>
        </w:tc>
      </w:tr>
      <w:tr w:rsidR="003B77BF" w14:paraId="16711629" w14:textId="77777777" w:rsidTr="00916643">
        <w:trPr>
          <w:trHeight w:val="2160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F4286" w14:textId="77777777" w:rsidR="003B77BF" w:rsidRDefault="003B77BF" w:rsidP="00916643">
            <w:pPr>
              <w:rPr>
                <w:rFonts w:hint="eastAsia"/>
              </w:rPr>
            </w:pP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EFB6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программа профилактики на 202</w:t>
            </w:r>
            <w:r w:rsidR="003C7098">
              <w:rPr>
                <w:rFonts w:cs="Liberation Serif"/>
                <w:sz w:val="20"/>
                <w:szCs w:val="20"/>
                <w:lang w:eastAsia="ru-RU"/>
              </w:rPr>
              <w:t>5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год</w:t>
            </w:r>
          </w:p>
          <w:p w14:paraId="39C3FB93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14:paraId="2E9703CE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проект программы профилактики</w:t>
            </w:r>
          </w:p>
          <w:p w14:paraId="7279C1A9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14:paraId="440769B4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14:paraId="6B6EFB39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14:paraId="1BA8BBEF" w14:textId="77777777" w:rsidR="003B77BF" w:rsidRDefault="003B77BF" w:rsidP="00916643">
            <w:pPr>
              <w:pStyle w:val="a3"/>
              <w:jc w:val="both"/>
              <w:rPr>
                <w:rFonts w:cs="Liberation Serif" w:hint="eastAsia"/>
                <w:sz w:val="20"/>
                <w:szCs w:val="20"/>
                <w:lang w:eastAsia="ru-RU"/>
              </w:rPr>
            </w:pPr>
          </w:p>
          <w:p w14:paraId="333E8DFA" w14:textId="77777777" w:rsidR="003B77BF" w:rsidRDefault="003B77BF" w:rsidP="00916643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>утвержденная программа профилактики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749C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14:paraId="0E5B2E69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14:paraId="5B102C4A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не позднее</w:t>
            </w:r>
          </w:p>
          <w:p w14:paraId="168001EE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1 октября 202</w:t>
            </w:r>
            <w:r w:rsidR="00F97DDC">
              <w:rPr>
                <w:rFonts w:ascii="Liberation Serif" w:hAnsi="Liberation Serif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  <w:p w14:paraId="47D6C248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(для общественного обсуждения)</w:t>
            </w:r>
          </w:p>
          <w:p w14:paraId="14E80E30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  <w:p w14:paraId="25750C99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в течение 5 рабочих дней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со дня официального утверждения</w:t>
            </w:r>
          </w:p>
        </w:tc>
      </w:tr>
      <w:tr w:rsidR="003B77BF" w14:paraId="276A6275" w14:textId="77777777" w:rsidTr="00916643">
        <w:trPr>
          <w:trHeight w:val="330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BEECD" w14:textId="77777777"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E206" w14:textId="77777777" w:rsidR="003B77BF" w:rsidRDefault="003B77BF" w:rsidP="00916643">
            <w:pPr>
              <w:pStyle w:val="Standard"/>
              <w:widowControl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проводится руководителем контрольного органа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или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  <w:p w14:paraId="244FD8D2" w14:textId="77777777" w:rsidR="003B77BF" w:rsidRDefault="003B77BF" w:rsidP="00916643">
            <w:pPr>
              <w:pStyle w:val="Standard"/>
              <w:widowControl w:val="0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по вопросам, связанным с организацией и осуществлением муниципального контроля </w:t>
            </w:r>
            <w:r>
              <w:rPr>
                <w:rStyle w:val="pt-a0-000019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 </w:t>
            </w:r>
            <w:r>
              <w:rPr>
                <w:rStyle w:val="pt-a0-000019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, о порядке и ходе осуществления муниципального контроля </w:t>
            </w:r>
            <w:r>
              <w:rPr>
                <w:rStyle w:val="pt-a0-000019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14:paraId="263DC58F" w14:textId="77777777" w:rsidR="003B77BF" w:rsidRDefault="003B77BF" w:rsidP="00B27C3F">
            <w:pPr>
              <w:pStyle w:val="a3"/>
              <w:rPr>
                <w:rFonts w:cs="Liberation Serif" w:hint="eastAsia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u-RU"/>
              </w:rPr>
      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Администрации </w:t>
            </w:r>
            <w:r w:rsidR="00B27C3F">
              <w:rPr>
                <w:rFonts w:cs="Liberation Serif"/>
                <w:sz w:val="20"/>
                <w:szCs w:val="20"/>
                <w:lang w:eastAsia="ru-RU"/>
              </w:rPr>
              <w:t>муниципального образования «Угранский район» Смоленской области</w:t>
            </w:r>
            <w:r>
              <w:rPr>
                <w:rFonts w:cs="Liberation Serif"/>
                <w:sz w:val="20"/>
                <w:szCs w:val="20"/>
                <w:lang w:eastAsia="ru-RU"/>
              </w:rPr>
              <w:t xml:space="preserve"> в сети «Интернет» письменного разъяснения, </w:t>
            </w:r>
            <w:r>
              <w:rPr>
                <w:rFonts w:cs="Liberation Serif"/>
                <w:color w:val="000000"/>
                <w:sz w:val="20"/>
                <w:szCs w:val="20"/>
                <w:lang w:eastAsia="ru-RU"/>
              </w:rPr>
              <w:t>подписанного руководителем контрольного органа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CD8D" w14:textId="77777777" w:rsidR="003B77BF" w:rsidRDefault="003B77BF" w:rsidP="00F97DDC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по обращениям контролируемых лиц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и их представителей, поступившим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br/>
              <w:t>в течение 202</w:t>
            </w:r>
            <w:r w:rsidR="00F97DDC">
              <w:rPr>
                <w:rFonts w:ascii="Liberation Serif" w:hAnsi="Liberation Serif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B77BF" w14:paraId="76344FFE" w14:textId="77777777" w:rsidTr="00916643">
        <w:trPr>
          <w:trHeight w:val="330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FD9E0" w14:textId="77777777"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4922" w14:textId="77777777" w:rsidR="003B77BF" w:rsidRDefault="003B77BF" w:rsidP="00916643">
            <w:pPr>
              <w:pStyle w:val="Standard"/>
              <w:widowControl w:val="0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Объявление п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редостережения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о недопустимости нарушения обязательных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 предложением принять меры по обеспечению соблюдения обязательных требований (далее </w:t>
            </w:r>
            <w:r>
              <w:rPr>
                <w:rStyle w:val="pt-a0-000004"/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–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предостережение) объявляется и направляется контролируемому лицу при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наличии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у контрольного органа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8106044" w14:textId="77777777" w:rsidR="003B77BF" w:rsidRDefault="003B77BF" w:rsidP="00916643">
            <w:pPr>
              <w:pStyle w:val="pt-000005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>Составление и оформление предостережения осуществляется по типовой форме, утвержденной приказом Минэкономразвития России от 31.03.2021 № 151 «О типовых формах документов, используемых контрольным органом» не позднее 30 (тридцати) календарных дней со дня получения контрольным органом сведений о готовящихся нарушениях либо признаков нарушения обязательных требований.</w:t>
            </w:r>
          </w:p>
          <w:p w14:paraId="1749CC0D" w14:textId="77777777" w:rsidR="003B77BF" w:rsidRDefault="003B77BF" w:rsidP="00916643">
            <w:pPr>
              <w:pStyle w:val="Standard"/>
              <w:widowControl w:val="0"/>
            </w:pP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Объявление предостережения осуществляется посредством 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его направления контролируемому лицу на бумажном носителе</w:t>
            </w:r>
            <w:r>
              <w:rPr>
                <w:rStyle w:val="pt-a0-000004"/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или в виде электронного документа, подписанного квалифицированной электронной подписью любым доступным способом, позволяющим отследить получение предостережения контролируемым лицом.</w:t>
            </w:r>
          </w:p>
          <w:p w14:paraId="0525BCCF" w14:textId="77777777" w:rsidR="003B77BF" w:rsidRPr="00561A88" w:rsidRDefault="003B77BF" w:rsidP="00916643">
            <w:pPr>
              <w:pStyle w:val="Standarduser"/>
              <w:widowControl w:val="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Контролируемое лицо не позднее 30 (тридцати) дней со дня получения предостережения вправе подать в контрольный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ru-RU" w:bidi="ar-SA"/>
              </w:rPr>
              <w:t>орган во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зражения</w:t>
            </w:r>
          </w:p>
          <w:p w14:paraId="13C8F983" w14:textId="77777777" w:rsidR="003B77BF" w:rsidRDefault="003B77BF" w:rsidP="00916643">
            <w:pPr>
              <w:pStyle w:val="Standarduser"/>
              <w:widowControl w:val="0"/>
              <w:rPr>
                <w:rFonts w:cs="Times New Roman" w:hint="eastAsia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 отношении указанного предостережения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E5CB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течение года по мере необходимости</w:t>
            </w:r>
          </w:p>
        </w:tc>
      </w:tr>
      <w:tr w:rsidR="003B77BF" w14:paraId="2F9FB40A" w14:textId="77777777" w:rsidTr="00916643">
        <w:trPr>
          <w:trHeight w:val="330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DCCC4" w14:textId="77777777" w:rsidR="003B77BF" w:rsidRDefault="003B77BF" w:rsidP="00916643">
            <w:pPr>
              <w:pStyle w:val="Standard"/>
              <w:widowControl w:val="0"/>
              <w:spacing w:after="20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6107" w14:textId="77777777" w:rsidR="003B77BF" w:rsidRDefault="003B77BF" w:rsidP="00916643">
            <w:pPr>
              <w:pStyle w:val="Standard"/>
              <w:widowControl w:val="0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Профилактически визит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 xml:space="preserve"> проводится в форме профилактической беседы</w:t>
            </w:r>
          </w:p>
          <w:p w14:paraId="44F843FA" w14:textId="77777777" w:rsidR="003B77BF" w:rsidRDefault="003B77BF" w:rsidP="00916643">
            <w:pPr>
              <w:pStyle w:val="Standard"/>
              <w:widowControl w:val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по месту осуществления деятельности контролируемого лица либо путем использования видео-конференц-связи (при наличии возможности).</w:t>
            </w:r>
          </w:p>
          <w:p w14:paraId="0354A02C" w14:textId="77777777"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7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  <w:p w14:paraId="60915CFF" w14:textId="77777777"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контролируемое лицо информируется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об обязательных требованиях, предъявляемых к его деятельности, либо</w:t>
            </w: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br/>
              <w:t>к используемым им объектам контроля, их соответствии индикаторам риска, а также о видах, содержании и об интенсивности контрольных мероприятий, проводимых в отношении контролируемого лица.</w:t>
            </w:r>
          </w:p>
          <w:p w14:paraId="43A99880" w14:textId="77777777"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В ходе профилактического визита может осуществляться консультирование контролируемого лица.</w:t>
            </w:r>
          </w:p>
          <w:p w14:paraId="5C4C4CA0" w14:textId="77777777"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Профилактический визит проводится по согласованию с контролируемым лицом.</w:t>
            </w:r>
          </w:p>
          <w:p w14:paraId="76248611" w14:textId="77777777"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Обязательный профилактический визит проводится в отношении контролируемого лица впервые приступающего к осуществлению своей деятельности.</w:t>
            </w:r>
          </w:p>
          <w:p w14:paraId="72382240" w14:textId="77777777" w:rsidR="003B77BF" w:rsidRDefault="003B77BF" w:rsidP="00916643">
            <w:pPr>
              <w:pStyle w:val="pt-consplusnormal-000024"/>
              <w:widowControl w:val="0"/>
              <w:spacing w:before="0" w:after="0"/>
            </w:pPr>
            <w:r>
              <w:rPr>
                <w:rStyle w:val="pt-a0-000004"/>
                <w:rFonts w:ascii="Liberation Serif" w:hAnsi="Liberation Serif" w:cs="Liberation Serif"/>
                <w:sz w:val="20"/>
                <w:szCs w:val="20"/>
              </w:rPr>
              <w:t>О проведении профилактического визита контролируемое лицо уведомляется контрольным органом не позднее чем за 5 (пять) рабочих дней.</w:t>
            </w:r>
          </w:p>
          <w:p w14:paraId="6E86D6A0" w14:textId="77777777" w:rsidR="003B77BF" w:rsidRDefault="003B77BF" w:rsidP="00916643">
            <w:pPr>
              <w:pStyle w:val="pt-consplusnormal-000024"/>
              <w:widowControl w:val="0"/>
              <w:spacing w:before="0"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pt-a0-000004"/>
                <w:rFonts w:cs="Liberation Serif"/>
              </w:rPr>
              <w:t>Контролируемое лицо вправе отказаться от проведения профилактического визита, уведомив об этом контрольный орган в письменной форме на бумажном носителе почтовым отправлением, либо в форме электронного документа, подписанного электронной подписью, не позднее чем за 3 (три) рабочих дня до даты его проведения.</w:t>
            </w:r>
          </w:p>
          <w:p w14:paraId="45E4AF30" w14:textId="77777777" w:rsidR="003B77BF" w:rsidRDefault="003B77BF" w:rsidP="00916643">
            <w:pPr>
              <w:pStyle w:val="pt-consplusnormal-000024"/>
              <w:widowControl w:val="0"/>
              <w:spacing w:before="0"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pt-a0-000004"/>
                <w:rFonts w:cs="Liberation Serif"/>
              </w:rPr>
              <w:t>Срок проведения профилактического визита (обязательного профилактического визита) не может превышать один рабочий день.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900A" w14:textId="77777777" w:rsidR="003B77BF" w:rsidRDefault="003B77BF" w:rsidP="00916643">
            <w:pPr>
              <w:pStyle w:val="Standard"/>
              <w:widowControl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1CCAA665" w14:textId="77777777" w:rsidR="003B77BF" w:rsidRDefault="003B77BF" w:rsidP="003B77BF">
      <w:pPr>
        <w:pStyle w:val="Standard"/>
        <w:jc w:val="center"/>
        <w:outlineLvl w:val="1"/>
        <w:rPr>
          <w:rFonts w:ascii="Liberation Serif" w:hAnsi="Liberation Serif"/>
          <w:b/>
          <w:bCs/>
        </w:rPr>
      </w:pPr>
    </w:p>
    <w:p w14:paraId="255E4477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Раздел 4. Показатели результативности и эффективности</w:t>
      </w:r>
    </w:p>
    <w:p w14:paraId="2C753F8E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программы профилактики</w:t>
      </w:r>
    </w:p>
    <w:p w14:paraId="2913F883" w14:textId="77777777" w:rsidR="003B77BF" w:rsidRDefault="003B77BF" w:rsidP="003B77BF">
      <w:pPr>
        <w:pStyle w:val="Standard"/>
        <w:ind w:firstLine="709"/>
        <w:jc w:val="center"/>
        <w:outlineLvl w:val="1"/>
        <w:rPr>
          <w:rFonts w:ascii="Liberation Serif" w:hAnsi="Liberation Serif"/>
          <w:b/>
          <w:bCs/>
        </w:rPr>
      </w:pPr>
    </w:p>
    <w:p w14:paraId="7E318FD4" w14:textId="77777777" w:rsidR="003B77BF" w:rsidRDefault="003B77BF" w:rsidP="003B77BF">
      <w:pPr>
        <w:pStyle w:val="Standard"/>
        <w:spacing w:after="29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Текущее управление и контроль за ходом реализации программы профилактики осуществляет Администрация </w:t>
      </w:r>
      <w:r w:rsidR="002A60F1">
        <w:rPr>
          <w:rFonts w:ascii="Liberation Serif" w:hAnsi="Liberation Serif"/>
          <w:lang w:eastAsia="ru-RU"/>
        </w:rPr>
        <w:t>муниципального образования «Угранский район» Смоленской области</w:t>
      </w:r>
      <w:r>
        <w:rPr>
          <w:rFonts w:ascii="Liberation Serif" w:hAnsi="Liberation Serif"/>
          <w:lang w:eastAsia="ru-RU"/>
        </w:rPr>
        <w:t xml:space="preserve">. </w:t>
      </w:r>
    </w:p>
    <w:p w14:paraId="4E67BAD7" w14:textId="77777777" w:rsidR="003B77BF" w:rsidRDefault="003B77BF" w:rsidP="003B77BF">
      <w:pPr>
        <w:pStyle w:val="Standard"/>
        <w:spacing w:after="29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Мониторинг реализации программы профилактики осуществляется на регулярной основе.</w:t>
      </w:r>
    </w:p>
    <w:p w14:paraId="7C77A9A3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Ожидаемый результат программы профилактики </w:t>
      </w:r>
      <w:r>
        <w:rPr>
          <w:rFonts w:ascii="Liberation Serif" w:eastAsia="Liberation Serif" w:hAnsi="Liberation Serif" w:cs="Liberation Serif"/>
          <w:lang w:eastAsia="ru-RU"/>
        </w:rPr>
        <w:t>–</w:t>
      </w:r>
      <w:r>
        <w:rPr>
          <w:rFonts w:ascii="Liberation Serif" w:hAnsi="Liberation Serif"/>
          <w:lang w:eastAsia="ru-RU"/>
        </w:rPr>
        <w:t xml:space="preserve">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14:paraId="15B3C2C3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</w:t>
      </w:r>
      <w:r w:rsidR="002A60F1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при проведении профилактических мероприятий.</w:t>
      </w:r>
    </w:p>
    <w:p w14:paraId="2C435FB9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</w:p>
    <w:p w14:paraId="2FBC0E7B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b/>
          <w:bCs/>
          <w:lang w:eastAsia="ru-RU"/>
        </w:rPr>
      </w:pPr>
      <w:r>
        <w:rPr>
          <w:rFonts w:ascii="Liberation Serif" w:hAnsi="Liberation Serif"/>
          <w:b/>
          <w:bCs/>
          <w:lang w:eastAsia="ru-RU"/>
        </w:rPr>
        <w:t>Показатели эффективности:</w:t>
      </w:r>
    </w:p>
    <w:p w14:paraId="5C844917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1) полнота информации, размещенной на официальном сайте Администрации </w:t>
      </w:r>
      <w:r w:rsidR="002A60F1">
        <w:rPr>
          <w:rFonts w:ascii="Liberation Serif" w:hAnsi="Liberation Serif"/>
          <w:lang w:eastAsia="ru-RU"/>
        </w:rPr>
        <w:t>муниципального образования «Угранский район» Смоленской области</w:t>
      </w:r>
      <w:r>
        <w:rPr>
          <w:rFonts w:ascii="Liberation Serif" w:hAnsi="Liberation Serif"/>
          <w:lang w:eastAsia="ru-RU"/>
        </w:rPr>
        <w:t xml:space="preserve"> в  сети «Интернет» — 100%;</w:t>
      </w:r>
    </w:p>
    <w:p w14:paraId="59F4F156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2) удовлетворенность контролируемых лиц и их представителей консультированием контрольного орган</w:t>
      </w:r>
      <w:r w:rsidR="003C7098">
        <w:rPr>
          <w:rFonts w:ascii="Liberation Serif" w:hAnsi="Liberation Serif"/>
          <w:lang w:eastAsia="ru-RU"/>
        </w:rPr>
        <w:t>а — 100%.</w:t>
      </w:r>
    </w:p>
    <w:p w14:paraId="24DB655B" w14:textId="77777777" w:rsidR="003B77BF" w:rsidRDefault="003B77BF" w:rsidP="003B77BF">
      <w:pPr>
        <w:pStyle w:val="Standard"/>
        <w:spacing w:after="29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Отчетным периодом для определения значений показателей является календарный год.</w:t>
      </w:r>
    </w:p>
    <w:p w14:paraId="0FCC2A3B" w14:textId="77777777" w:rsidR="003B77BF" w:rsidRDefault="003B77BF" w:rsidP="003B77BF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Результаты оценки фактических (достигнутых) значений показателей включаются</w:t>
      </w:r>
      <w:r>
        <w:rPr>
          <w:rFonts w:ascii="Liberation Serif" w:hAnsi="Liberation Serif"/>
          <w:lang w:eastAsia="ru-RU"/>
        </w:rPr>
        <w:br/>
        <w:t xml:space="preserve">в ежегодные доклады об осуществлении муниципального контроля </w:t>
      </w:r>
      <w:r>
        <w:rPr>
          <w:rStyle w:val="pt-a0-000019"/>
          <w:color w:val="000000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Liberation Serif" w:hAnsi="Liberation Serif"/>
          <w:lang w:eastAsia="ru-RU"/>
        </w:rPr>
        <w:t xml:space="preserve"> </w:t>
      </w:r>
      <w:r w:rsidR="002A60F1" w:rsidRPr="002A60F1">
        <w:rPr>
          <w:rFonts w:ascii="Liberation Serif" w:hAnsi="Liberation Serif"/>
          <w:bCs/>
        </w:rPr>
        <w:t>вне границ населенных пунктов в границах муниципального образования «Угранский район» Смоленской области</w:t>
      </w:r>
      <w:r w:rsidRPr="002A60F1">
        <w:rPr>
          <w:rFonts w:ascii="Liberation Serif" w:hAnsi="Liberation Serif"/>
          <w:lang w:eastAsia="ru-RU"/>
        </w:rPr>
        <w:t>.</w:t>
      </w:r>
    </w:p>
    <w:p w14:paraId="267CC891" w14:textId="77777777" w:rsidR="00BB653D" w:rsidRDefault="00992813">
      <w:pPr>
        <w:rPr>
          <w:rFonts w:hint="eastAsia"/>
        </w:rPr>
      </w:pPr>
    </w:p>
    <w:sectPr w:rsidR="00BB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B5FB" w14:textId="77777777" w:rsidR="00A05836" w:rsidRDefault="00A05836" w:rsidP="00A37A4F">
      <w:pPr>
        <w:rPr>
          <w:rFonts w:hint="eastAsia"/>
        </w:rPr>
      </w:pPr>
      <w:r>
        <w:separator/>
      </w:r>
    </w:p>
  </w:endnote>
  <w:endnote w:type="continuationSeparator" w:id="0">
    <w:p w14:paraId="50AF66DF" w14:textId="77777777" w:rsidR="00A05836" w:rsidRDefault="00A05836" w:rsidP="00A37A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Times New Roman"/>
    <w:charset w:val="00"/>
    <w:family w:val="roman"/>
    <w:pitch w:val="variable"/>
  </w:font>
  <w:font w:name="0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1864" w14:textId="77777777" w:rsidR="00A05836" w:rsidRDefault="00A05836" w:rsidP="00A37A4F">
      <w:pPr>
        <w:rPr>
          <w:rFonts w:hint="eastAsia"/>
        </w:rPr>
      </w:pPr>
      <w:r>
        <w:separator/>
      </w:r>
    </w:p>
  </w:footnote>
  <w:footnote w:type="continuationSeparator" w:id="0">
    <w:p w14:paraId="2D939C24" w14:textId="77777777" w:rsidR="00A05836" w:rsidRDefault="00A05836" w:rsidP="00A37A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4B35"/>
    <w:multiLevelType w:val="hybridMultilevel"/>
    <w:tmpl w:val="5360E9E6"/>
    <w:lvl w:ilvl="0" w:tplc="B5202D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9F8"/>
    <w:rsid w:val="000202BE"/>
    <w:rsid w:val="000336E8"/>
    <w:rsid w:val="001F5D9E"/>
    <w:rsid w:val="00224C6F"/>
    <w:rsid w:val="00225D2E"/>
    <w:rsid w:val="002A60F1"/>
    <w:rsid w:val="002E4959"/>
    <w:rsid w:val="003B77BF"/>
    <w:rsid w:val="003C7098"/>
    <w:rsid w:val="00676FF3"/>
    <w:rsid w:val="007470D7"/>
    <w:rsid w:val="008670E9"/>
    <w:rsid w:val="008C0C73"/>
    <w:rsid w:val="00992813"/>
    <w:rsid w:val="00A05836"/>
    <w:rsid w:val="00A37A4F"/>
    <w:rsid w:val="00AA39F8"/>
    <w:rsid w:val="00AC5470"/>
    <w:rsid w:val="00AF3B7D"/>
    <w:rsid w:val="00B247D5"/>
    <w:rsid w:val="00B27C3F"/>
    <w:rsid w:val="00B36C89"/>
    <w:rsid w:val="00C30AB8"/>
    <w:rsid w:val="00DF2B40"/>
    <w:rsid w:val="00E84A9B"/>
    <w:rsid w:val="00F731AB"/>
    <w:rsid w:val="00F97DDC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74F4"/>
  <w15:docId w15:val="{BAF2EEAB-47DD-4001-81BF-32AFDB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7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 Spacing"/>
    <w:rsid w:val="003B77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pt-000005">
    <w:name w:val="pt-000005"/>
    <w:basedOn w:val="Standard"/>
    <w:rsid w:val="003B77BF"/>
    <w:pPr>
      <w:spacing w:before="100" w:after="100"/>
    </w:pPr>
    <w:rPr>
      <w:lang w:eastAsia="ru-RU"/>
    </w:rPr>
  </w:style>
  <w:style w:type="paragraph" w:customStyle="1" w:styleId="Standarduser">
    <w:name w:val="Standard (user)"/>
    <w:rsid w:val="003B77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t-consplusnormal-000024">
    <w:name w:val="pt-consplusnormal-000024"/>
    <w:basedOn w:val="Standard"/>
    <w:rsid w:val="003B77BF"/>
    <w:pPr>
      <w:spacing w:before="100" w:after="100"/>
    </w:pPr>
    <w:rPr>
      <w:lang w:eastAsia="ru-RU"/>
    </w:rPr>
  </w:style>
  <w:style w:type="paragraph" w:styleId="a4">
    <w:name w:val="annotation text"/>
    <w:basedOn w:val="Standard"/>
    <w:link w:val="a5"/>
    <w:rsid w:val="003B77BF"/>
    <w:pPr>
      <w:spacing w:after="200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3B77BF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t-a0-000004">
    <w:name w:val="pt-a0-000004"/>
    <w:basedOn w:val="a0"/>
    <w:rsid w:val="003B77BF"/>
  </w:style>
  <w:style w:type="character" w:customStyle="1" w:styleId="pt-a0-000019">
    <w:name w:val="pt-a0-000019"/>
    <w:basedOn w:val="a0"/>
    <w:rsid w:val="003B77BF"/>
  </w:style>
  <w:style w:type="character" w:customStyle="1" w:styleId="pt-a0-000007">
    <w:name w:val="pt-a0-000007"/>
    <w:basedOn w:val="a0"/>
    <w:rsid w:val="003B77BF"/>
  </w:style>
  <w:style w:type="paragraph" w:styleId="2">
    <w:name w:val="Body Text 2"/>
    <w:basedOn w:val="a"/>
    <w:link w:val="20"/>
    <w:unhideWhenUsed/>
    <w:rsid w:val="00A37A4F"/>
    <w:pPr>
      <w:widowControl/>
      <w:suppressAutoHyphens w:val="0"/>
      <w:autoSpaceDE w:val="0"/>
      <w:ind w:firstLine="709"/>
      <w:jc w:val="both"/>
      <w:textAlignment w:val="auto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A37A4F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7A4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7A4F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37A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37A4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37A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37A4F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5066-F2B0-45E5-9E2B-106BF071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2024-10-30T13:06:00Z</cp:lastPrinted>
  <dcterms:created xsi:type="dcterms:W3CDTF">2022-10-12T06:23:00Z</dcterms:created>
  <dcterms:modified xsi:type="dcterms:W3CDTF">2024-12-24T13:22:00Z</dcterms:modified>
</cp:coreProperties>
</file>