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4AAB" w14:textId="77777777" w:rsidR="0069449F" w:rsidRPr="0069449F" w:rsidRDefault="0069449F" w:rsidP="0069449F">
      <w:pPr>
        <w:tabs>
          <w:tab w:val="left" w:pos="1260"/>
          <w:tab w:val="left" w:pos="4860"/>
          <w:tab w:val="left" w:pos="50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44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C43434" wp14:editId="76136C7B">
            <wp:extent cx="741680" cy="8451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C6B66" w14:textId="77777777" w:rsidR="0069449F" w:rsidRPr="0069449F" w:rsidRDefault="0069449F" w:rsidP="003B636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9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FF0E37A" w14:textId="77777777" w:rsidR="0069449F" w:rsidRPr="0069449F" w:rsidRDefault="0069449F" w:rsidP="003B636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9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2753745F" w14:textId="77777777" w:rsidR="0069449F" w:rsidRPr="0069449F" w:rsidRDefault="0069449F" w:rsidP="003B636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«УГРАНСКИЙ МУНИЦИПАЛЬНЫЙ ОКРУГ</w:t>
      </w:r>
      <w:r w:rsidRPr="0069449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14:paraId="324B2451" w14:textId="77777777" w:rsidR="003B636D" w:rsidRDefault="003B636D" w:rsidP="0069449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42B11" w14:textId="56C72E61" w:rsidR="0069449F" w:rsidRPr="003B636D" w:rsidRDefault="0069449F" w:rsidP="0069449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36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0014FAC1" w14:textId="77777777" w:rsidR="0069449F" w:rsidRPr="0069449F" w:rsidRDefault="0069449F" w:rsidP="0069449F">
      <w:pPr>
        <w:tabs>
          <w:tab w:val="left" w:pos="1260"/>
          <w:tab w:val="left" w:pos="4395"/>
        </w:tabs>
        <w:rPr>
          <w:rFonts w:ascii="Times New Roman" w:hAnsi="Times New Roman" w:cs="Times New Roman"/>
          <w:b/>
          <w:sz w:val="28"/>
          <w:szCs w:val="28"/>
        </w:rPr>
      </w:pPr>
    </w:p>
    <w:p w14:paraId="3FE46DD8" w14:textId="4B905F6A" w:rsidR="0069449F" w:rsidRDefault="0069449F" w:rsidP="001E2E5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69449F">
        <w:rPr>
          <w:rFonts w:ascii="Times New Roman" w:hAnsi="Times New Roman" w:cs="Times New Roman"/>
          <w:sz w:val="28"/>
          <w:szCs w:val="28"/>
        </w:rPr>
        <w:t xml:space="preserve">от </w:t>
      </w:r>
      <w:r w:rsidR="00FD7D79">
        <w:rPr>
          <w:rFonts w:ascii="Times New Roman" w:hAnsi="Times New Roman" w:cs="Times New Roman"/>
          <w:sz w:val="28"/>
          <w:szCs w:val="28"/>
        </w:rPr>
        <w:t xml:space="preserve">28.01.2025 </w:t>
      </w:r>
      <w:r w:rsidRPr="0069449F">
        <w:rPr>
          <w:rFonts w:ascii="Times New Roman" w:hAnsi="Times New Roman" w:cs="Times New Roman"/>
          <w:sz w:val="28"/>
          <w:szCs w:val="28"/>
        </w:rPr>
        <w:t xml:space="preserve"> № </w:t>
      </w:r>
      <w:r w:rsidR="00FD7D79">
        <w:rPr>
          <w:rFonts w:ascii="Times New Roman" w:hAnsi="Times New Roman" w:cs="Times New Roman"/>
          <w:sz w:val="28"/>
          <w:szCs w:val="28"/>
        </w:rPr>
        <w:t>127</w:t>
      </w:r>
    </w:p>
    <w:p w14:paraId="3956C5FF" w14:textId="77777777" w:rsidR="001E2E5D" w:rsidRPr="0069449F" w:rsidRDefault="001E2E5D" w:rsidP="001E2E5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14:paraId="50F69689" w14:textId="6DA9A82C" w:rsidR="0069449F" w:rsidRPr="001E2E5D" w:rsidRDefault="00276767" w:rsidP="006947C5">
      <w:pPr>
        <w:tabs>
          <w:tab w:val="left" w:pos="709"/>
          <w:tab w:val="left" w:pos="4536"/>
        </w:tabs>
        <w:ind w:right="59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D81AB8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«Угранский муниципальный округ»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</w:p>
    <w:p w14:paraId="1EF9E9E0" w14:textId="77777777" w:rsidR="0069449F" w:rsidRPr="0069449F" w:rsidRDefault="0069449F" w:rsidP="0069449F">
      <w:pPr>
        <w:tabs>
          <w:tab w:val="left" w:pos="4678"/>
        </w:tabs>
        <w:ind w:right="4677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E9247" w14:textId="4F4329D9" w:rsidR="00E93CD1" w:rsidRDefault="006947C5" w:rsidP="006947C5">
      <w:pPr>
        <w:widowControl w:val="0"/>
        <w:tabs>
          <w:tab w:val="left" w:leader="hyphen" w:pos="3706"/>
          <w:tab w:val="left" w:leader="hyphen" w:pos="4207"/>
        </w:tabs>
        <w:spacing w:after="160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соответствии 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Федеральным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законом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22.10.2004 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 125-ФЗ «Об архивном деле в Российской Федерации», Федеральным законом от 27.07.2010 № 210-ФЗ «Об организации предоставления государственных и муниципальных услуг», приказом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едерального архивного агентства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 02.03.2020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научных организациях», </w:t>
      </w:r>
      <w:r w:rsidR="001A34FA">
        <w:rPr>
          <w:rFonts w:ascii="Times New Roman" w:eastAsia="Calibri" w:hAnsi="Times New Roman"/>
          <w:sz w:val="28"/>
          <w:szCs w:val="28"/>
        </w:rPr>
        <w:t>п</w:t>
      </w:r>
      <w:r w:rsidR="001A34FA" w:rsidRPr="00D644CC">
        <w:rPr>
          <w:rFonts w:ascii="Times New Roman" w:eastAsia="Calibri" w:hAnsi="Times New Roman"/>
          <w:sz w:val="28"/>
          <w:szCs w:val="28"/>
        </w:rPr>
        <w:t>остановлением Администрации муниципального образования «Угранский муниципальный округ» Смоленской области от 16.01.2025 № 24 «Об утверждении Порядка разработки и утверждения административных регламентов предоставления муниципальных услуг»</w:t>
      </w:r>
      <w:r w:rsidR="001A34FA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руководствуясь Уставом муниципального образования «Угранский муниципальный округ» Смоленской области, </w:t>
      </w:r>
    </w:p>
    <w:p w14:paraId="748E03A0" w14:textId="4E0030D7" w:rsidR="0069449F" w:rsidRPr="006947C5" w:rsidRDefault="0069449F" w:rsidP="006947C5">
      <w:pPr>
        <w:widowControl w:val="0"/>
        <w:tabs>
          <w:tab w:val="left" w:leader="hyphen" w:pos="3706"/>
          <w:tab w:val="left" w:leader="hyphen" w:pos="4207"/>
        </w:tabs>
        <w:spacing w:after="160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9449F"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</w:t>
      </w:r>
      <w:r w:rsidR="001E2E5D">
        <w:rPr>
          <w:rFonts w:ascii="Times New Roman" w:hAnsi="Times New Roman" w:cs="Times New Roman"/>
          <w:sz w:val="28"/>
          <w:szCs w:val="28"/>
        </w:rPr>
        <w:t>ого образования «Угранский муниципальный округ</w:t>
      </w:r>
      <w:r w:rsidRPr="0069449F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3B636D">
        <w:rPr>
          <w:rFonts w:ascii="Times New Roman" w:hAnsi="Times New Roman" w:cs="Times New Roman"/>
          <w:sz w:val="28"/>
          <w:szCs w:val="28"/>
        </w:rPr>
        <w:t xml:space="preserve"> </w:t>
      </w:r>
      <w:r w:rsidR="003B636D" w:rsidRPr="003B636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="003B6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8A883" w14:textId="3A69EFD8" w:rsidR="006947C5" w:rsidRPr="006E0C10" w:rsidRDefault="0069449F" w:rsidP="006947C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9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947C5" w:rsidRPr="006E0C10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Администрацией муниципального образования «</w:t>
      </w:r>
      <w:r w:rsidR="006947C5">
        <w:rPr>
          <w:rFonts w:ascii="Times New Roman" w:hAnsi="Times New Roman" w:cs="Times New Roman"/>
          <w:sz w:val="28"/>
          <w:szCs w:val="28"/>
        </w:rPr>
        <w:t>Угранский</w:t>
      </w:r>
      <w:r w:rsidR="006947C5" w:rsidRPr="006E0C10">
        <w:rPr>
          <w:rFonts w:ascii="Times New Roman" w:hAnsi="Times New Roman" w:cs="Times New Roman"/>
          <w:sz w:val="28"/>
          <w:szCs w:val="28"/>
        </w:rPr>
        <w:t xml:space="preserve"> район» Смоленской области муниципальной услуги «Оформление и выдача архивных справок, архивных копий, архивных выписок».</w:t>
      </w:r>
    </w:p>
    <w:p w14:paraId="51659809" w14:textId="77777777" w:rsidR="001706A0" w:rsidRDefault="006947C5" w:rsidP="001706A0">
      <w:pPr>
        <w:tabs>
          <w:tab w:val="left" w:pos="993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6947C5">
        <w:rPr>
          <w:rFonts w:ascii="Times New Roman" w:hAnsi="Times New Roman" w:cs="Times New Roman"/>
          <w:sz w:val="28"/>
          <w:szCs w:val="28"/>
        </w:rPr>
        <w:t xml:space="preserve"> </w:t>
      </w:r>
      <w:r w:rsidRPr="006E0C10">
        <w:rPr>
          <w:rFonts w:ascii="Times New Roman" w:hAnsi="Times New Roman" w:cs="Times New Roman"/>
          <w:sz w:val="28"/>
          <w:szCs w:val="28"/>
        </w:rPr>
        <w:t>П</w:t>
      </w:r>
      <w:r w:rsidR="001706A0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14:paraId="66DCDE9A" w14:textId="52F96AA2" w:rsidR="001706A0" w:rsidRDefault="001706A0" w:rsidP="001706A0">
      <w:pPr>
        <w:tabs>
          <w:tab w:val="left" w:pos="993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947C5" w:rsidRPr="006E0C10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«</w:t>
      </w:r>
      <w:r w:rsidR="006947C5">
        <w:rPr>
          <w:rFonts w:ascii="Times New Roman" w:hAnsi="Times New Roman" w:cs="Times New Roman"/>
          <w:sz w:val="28"/>
          <w:szCs w:val="28"/>
        </w:rPr>
        <w:t>Угранский</w:t>
      </w:r>
      <w:r w:rsidR="006947C5" w:rsidRPr="006E0C10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</w:t>
      </w:r>
      <w:r w:rsidR="009222A1">
        <w:rPr>
          <w:rFonts w:ascii="Times New Roman" w:eastAsia="Times New Roman" w:hAnsi="Times New Roman" w:cs="Times New Roman"/>
          <w:sz w:val="28"/>
        </w:rPr>
        <w:t>18.12.2019 № 534</w:t>
      </w:r>
      <w:r w:rsidR="006947C5" w:rsidRPr="006E0C10">
        <w:rPr>
          <w:rFonts w:ascii="Times New Roman" w:hAnsi="Times New Roman" w:cs="Times New Roman"/>
          <w:sz w:val="28"/>
          <w:szCs w:val="28"/>
        </w:rPr>
        <w:t xml:space="preserve"> </w:t>
      </w:r>
      <w:r w:rsidR="00793C71">
        <w:rPr>
          <w:rFonts w:ascii="Times New Roman" w:hAnsi="Times New Roman" w:cs="Times New Roman"/>
          <w:sz w:val="28"/>
          <w:szCs w:val="28"/>
        </w:rPr>
        <w:t>«Об утверждении А</w:t>
      </w:r>
      <w:r w:rsidR="006947C5" w:rsidRPr="006E0C1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793C7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947C5" w:rsidRPr="006E0C10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793C71">
        <w:rPr>
          <w:rFonts w:ascii="Times New Roman" w:hAnsi="Times New Roman" w:cs="Times New Roman"/>
          <w:sz w:val="28"/>
          <w:szCs w:val="28"/>
        </w:rPr>
        <w:t>Оформление и в</w:t>
      </w:r>
      <w:r w:rsidR="006947C5" w:rsidRPr="006E0C10">
        <w:rPr>
          <w:rFonts w:ascii="Times New Roman" w:hAnsi="Times New Roman" w:cs="Times New Roman"/>
          <w:sz w:val="28"/>
          <w:szCs w:val="28"/>
        </w:rPr>
        <w:t>ыдача архивных справок, архивных выписок и архивных копий»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F8D932" w14:textId="00B04BC7" w:rsidR="001706A0" w:rsidRDefault="001706A0" w:rsidP="001706A0">
      <w:pPr>
        <w:tabs>
          <w:tab w:val="left" w:pos="993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47C5" w:rsidRPr="006E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0C10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6E0C10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03.11.2023 </w:t>
      </w:r>
      <w:r>
        <w:rPr>
          <w:rFonts w:ascii="Times New Roman" w:eastAsia="Times New Roman" w:hAnsi="Times New Roman" w:cs="Times New Roman"/>
          <w:sz w:val="28"/>
        </w:rPr>
        <w:t>№ 455</w:t>
      </w:r>
      <w:r w:rsidRPr="006E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 А</w:t>
      </w:r>
      <w:r w:rsidRPr="006E0C10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E0C10">
        <w:rPr>
          <w:rFonts w:ascii="Times New Roman" w:hAnsi="Times New Roman" w:cs="Times New Roman"/>
          <w:sz w:val="28"/>
          <w:szCs w:val="28"/>
        </w:rPr>
        <w:t xml:space="preserve">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E0C10">
        <w:rPr>
          <w:rFonts w:ascii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</w:rPr>
        <w:t>Оформление и в</w:t>
      </w:r>
      <w:r w:rsidRPr="006E0C10">
        <w:rPr>
          <w:rFonts w:ascii="Times New Roman" w:hAnsi="Times New Roman" w:cs="Times New Roman"/>
          <w:sz w:val="28"/>
          <w:szCs w:val="28"/>
        </w:rPr>
        <w:t>ыдача архивных справок, архивных выписок и архивных копий»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A8140C" w14:textId="1BB1109C" w:rsidR="0069449F" w:rsidRPr="0069449F" w:rsidRDefault="004522A0" w:rsidP="001706A0">
      <w:pPr>
        <w:tabs>
          <w:tab w:val="left" w:pos="993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49F" w:rsidRPr="0069449F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возложить на руководителя Аппарата </w:t>
      </w:r>
      <w:r w:rsidR="0069449F" w:rsidRPr="006944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«Угранский</w:t>
      </w:r>
      <w:r w:rsidR="003B636D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69449F" w:rsidRPr="0069449F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14:paraId="0315E269" w14:textId="77777777" w:rsidR="0069449F" w:rsidRPr="0069449F" w:rsidRDefault="0069449F" w:rsidP="0069449F">
      <w:pPr>
        <w:tabs>
          <w:tab w:val="left" w:pos="9356"/>
        </w:tabs>
        <w:ind w:firstLine="680"/>
        <w:rPr>
          <w:rFonts w:ascii="Times New Roman" w:hAnsi="Times New Roman" w:cs="Times New Roman"/>
          <w:sz w:val="28"/>
          <w:szCs w:val="28"/>
        </w:rPr>
      </w:pPr>
    </w:p>
    <w:p w14:paraId="5E63114A" w14:textId="77777777" w:rsidR="0069449F" w:rsidRPr="0069449F" w:rsidRDefault="0069449F" w:rsidP="001E2E5D">
      <w:pPr>
        <w:tabs>
          <w:tab w:val="left" w:pos="93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449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99B2884" w14:textId="77777777" w:rsidR="001E2E5D" w:rsidRDefault="001E2E5D" w:rsidP="001E2E5D">
      <w:pPr>
        <w:tabs>
          <w:tab w:val="left" w:pos="709"/>
          <w:tab w:val="left" w:pos="93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«Угранский муниципальный округ</w:t>
      </w:r>
      <w:r w:rsidR="0069449F" w:rsidRPr="0069449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06E0141" w14:textId="77777777" w:rsidR="0069449F" w:rsidRPr="0069449F" w:rsidRDefault="0069449F" w:rsidP="001E2E5D">
      <w:pPr>
        <w:tabs>
          <w:tab w:val="left" w:pos="709"/>
          <w:tab w:val="left" w:pos="93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49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694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94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="001E2E5D" w:rsidRPr="0069449F">
        <w:rPr>
          <w:rFonts w:ascii="Times New Roman" w:hAnsi="Times New Roman" w:cs="Times New Roman"/>
          <w:b/>
          <w:sz w:val="28"/>
          <w:szCs w:val="28"/>
        </w:rPr>
        <w:t>Н.С.Шишигина</w:t>
      </w:r>
      <w:proofErr w:type="spellEnd"/>
      <w:r w:rsidR="001E2E5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47330862" w14:textId="77777777" w:rsidR="0069449F" w:rsidRPr="0069449F" w:rsidRDefault="0069449F" w:rsidP="0069449F">
      <w:pPr>
        <w:tabs>
          <w:tab w:val="left" w:pos="9356"/>
        </w:tabs>
        <w:rPr>
          <w:rFonts w:ascii="Times New Roman" w:hAnsi="Times New Roman" w:cs="Times New Roman"/>
          <w:b/>
          <w:sz w:val="28"/>
          <w:szCs w:val="28"/>
        </w:rPr>
      </w:pPr>
    </w:p>
    <w:p w14:paraId="0BD5757D" w14:textId="77777777" w:rsidR="0069449F" w:rsidRPr="0069449F" w:rsidRDefault="0069449F" w:rsidP="0069449F">
      <w:pPr>
        <w:rPr>
          <w:rFonts w:ascii="Times New Roman" w:hAnsi="Times New Roman" w:cs="Times New Roman"/>
          <w:b/>
        </w:rPr>
      </w:pPr>
    </w:p>
    <w:p w14:paraId="170906BE" w14:textId="77777777" w:rsidR="0069449F" w:rsidRPr="0069449F" w:rsidRDefault="0069449F" w:rsidP="0069449F">
      <w:pPr>
        <w:rPr>
          <w:rFonts w:ascii="Times New Roman" w:hAnsi="Times New Roman" w:cs="Times New Roman"/>
          <w:b/>
        </w:rPr>
      </w:pPr>
    </w:p>
    <w:p w14:paraId="505461B1" w14:textId="77777777" w:rsidR="0069449F" w:rsidRPr="0069449F" w:rsidRDefault="0069449F" w:rsidP="0069449F">
      <w:pPr>
        <w:rPr>
          <w:rFonts w:ascii="Times New Roman" w:hAnsi="Times New Roman" w:cs="Times New Roman"/>
          <w:b/>
        </w:rPr>
      </w:pPr>
    </w:p>
    <w:p w14:paraId="5034A5C2" w14:textId="77777777" w:rsidR="0069449F" w:rsidRPr="0069449F" w:rsidRDefault="0069449F" w:rsidP="0069449F">
      <w:pPr>
        <w:rPr>
          <w:rFonts w:ascii="Times New Roman" w:hAnsi="Times New Roman" w:cs="Times New Roman"/>
          <w:b/>
        </w:rPr>
      </w:pPr>
    </w:p>
    <w:p w14:paraId="0EC7D0E1" w14:textId="77777777" w:rsidR="0069449F" w:rsidRPr="0069449F" w:rsidRDefault="0069449F" w:rsidP="0069449F">
      <w:pPr>
        <w:rPr>
          <w:rFonts w:ascii="Times New Roman" w:hAnsi="Times New Roman" w:cs="Times New Roman"/>
          <w:b/>
        </w:rPr>
      </w:pPr>
    </w:p>
    <w:p w14:paraId="22A51391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31EC749F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5742D486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39DFED93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5EA9F286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38C9DB84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01661D63" w14:textId="77777777" w:rsidR="0069449F" w:rsidRPr="0069449F" w:rsidRDefault="0069449F" w:rsidP="0069449F">
      <w:pPr>
        <w:rPr>
          <w:rFonts w:ascii="Times New Roman" w:hAnsi="Times New Roman" w:cs="Times New Roman"/>
        </w:rPr>
      </w:pPr>
    </w:p>
    <w:p w14:paraId="07280A0E" w14:textId="77777777" w:rsidR="00E93CD1" w:rsidRDefault="00E93CD1" w:rsidP="00E93CD1">
      <w:pPr>
        <w:pStyle w:val="Style9"/>
        <w:widowControl/>
        <w:suppressAutoHyphens/>
        <w:spacing w:before="62" w:line="298" w:lineRule="exact"/>
        <w:ind w:left="5670"/>
        <w:jc w:val="center"/>
      </w:pPr>
      <w:r>
        <w:t>УТВЕРЖДЕН</w:t>
      </w:r>
    </w:p>
    <w:p w14:paraId="26167263" w14:textId="77777777" w:rsidR="00E93CD1" w:rsidRDefault="00E93CD1" w:rsidP="00E93CD1">
      <w:pPr>
        <w:pStyle w:val="Style9"/>
        <w:widowControl/>
        <w:suppressAutoHyphens/>
        <w:spacing w:line="298" w:lineRule="exact"/>
        <w:ind w:left="5670"/>
        <w:jc w:val="center"/>
      </w:pPr>
      <w:r>
        <w:t>постановлением Администрации муниципального образования «Угранский муниципальный округ» Смоленской области</w:t>
      </w:r>
    </w:p>
    <w:p w14:paraId="4A50570A" w14:textId="75504DE6" w:rsidR="00E93CD1" w:rsidRDefault="00E93CD1" w:rsidP="00FD7D79">
      <w:pPr>
        <w:pStyle w:val="Style9"/>
        <w:widowControl/>
        <w:suppressAutoHyphens/>
        <w:spacing w:line="298" w:lineRule="exact"/>
        <w:ind w:left="5670"/>
        <w:jc w:val="center"/>
      </w:pPr>
      <w:r>
        <w:t xml:space="preserve">от </w:t>
      </w:r>
      <w:r w:rsidR="00FD7D79">
        <w:t>28.01.2025</w:t>
      </w:r>
      <w:r>
        <w:t xml:space="preserve"> № </w:t>
      </w:r>
      <w:r w:rsidR="00FD7D79">
        <w:t>127</w:t>
      </w:r>
    </w:p>
    <w:p w14:paraId="4F710D06" w14:textId="24C95DF4" w:rsidR="00FD7D79" w:rsidRDefault="00FD7D79" w:rsidP="00FD7D79">
      <w:pPr>
        <w:pStyle w:val="Style9"/>
        <w:widowControl/>
        <w:suppressAutoHyphens/>
        <w:spacing w:line="298" w:lineRule="exact"/>
        <w:ind w:left="5670"/>
        <w:jc w:val="center"/>
        <w:rPr>
          <w:b/>
          <w:bCs/>
          <w:sz w:val="28"/>
          <w:szCs w:val="28"/>
        </w:rPr>
      </w:pPr>
    </w:p>
    <w:p w14:paraId="5C26149C" w14:textId="77777777" w:rsidR="00FD7D79" w:rsidRDefault="00FD7D79" w:rsidP="00FD7D79">
      <w:pPr>
        <w:pStyle w:val="Style9"/>
        <w:widowControl/>
        <w:suppressAutoHyphens/>
        <w:spacing w:line="298" w:lineRule="exact"/>
        <w:ind w:left="5670"/>
        <w:jc w:val="center"/>
        <w:rPr>
          <w:b/>
          <w:bCs/>
          <w:sz w:val="28"/>
          <w:szCs w:val="28"/>
        </w:rPr>
      </w:pPr>
    </w:p>
    <w:p w14:paraId="2457AEB0" w14:textId="765F8A7A" w:rsidR="00E93CD1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 РЕГЛАМЕНТ</w:t>
      </w:r>
    </w:p>
    <w:p w14:paraId="52D564FC" w14:textId="77777777" w:rsidR="00E93CD1" w:rsidRPr="00776BB9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00996" w14:textId="187E6326" w:rsidR="00E93CD1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38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4DC3C54A" w14:textId="1B4283F4" w:rsidR="00E93CD1" w:rsidRPr="00646844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8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Угранский муниципальный округ</w:t>
      </w:r>
      <w:r w:rsidRPr="0006228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 </w:t>
      </w:r>
      <w:r w:rsidRPr="009E738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«Оформление и выдача</w:t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 xml:space="preserve"> архивных справок, архивных копий, архивных выписок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A747C06" w14:textId="77777777" w:rsidR="00E93CD1" w:rsidRPr="00776BB9" w:rsidRDefault="00E93CD1" w:rsidP="00E93C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1C6F1B6" w14:textId="77777777" w:rsidR="00E93CD1" w:rsidRPr="001759E9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0"/>
      <w:bookmarkEnd w:id="0"/>
      <w:r w:rsidRPr="001759E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8338C71" w14:textId="77777777" w:rsidR="00E93CD1" w:rsidRPr="00776BB9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C9F7CCE" w14:textId="77777777" w:rsidR="00E93CD1" w:rsidRPr="006C5B1D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2"/>
      <w:bookmarkEnd w:id="1"/>
      <w:r w:rsidRPr="006C5B1D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14:paraId="5D83B5B0" w14:textId="77777777" w:rsidR="00E93CD1" w:rsidRPr="00776BB9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DE0C63" w14:textId="77777777" w:rsidR="00E93CD1" w:rsidRPr="009A6B4C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«Угранский муниципальный округ»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Административный регламент) </w:t>
      </w:r>
      <w:r w:rsidRPr="00F75DE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процедур), </w:t>
      </w:r>
      <w:r w:rsidRPr="00776BB9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архивным отделом Администрации муниципального образования «Угранский муниципальный округ» Смоленской области (далее - архивный отдел), и многофункциональным центром </w:t>
      </w:r>
      <w:r w:rsidRPr="00B85AC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(далее - МФЦ) при оказании муниципальной услуги.</w:t>
      </w:r>
      <w:bookmarkStart w:id="2" w:name="Par58"/>
      <w:bookmarkEnd w:id="2"/>
    </w:p>
    <w:p w14:paraId="018DF794" w14:textId="77777777" w:rsidR="00E93CD1" w:rsidRPr="0014056E" w:rsidRDefault="00E93CD1" w:rsidP="00E93CD1">
      <w:pPr>
        <w:widowControl w:val="0"/>
        <w:tabs>
          <w:tab w:val="left" w:pos="709"/>
        </w:tabs>
        <w:autoSpaceDE w:val="0"/>
        <w:autoSpaceDN w:val="0"/>
        <w:ind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E5F926D" w14:textId="77777777" w:rsidR="00E93CD1" w:rsidRPr="00E227EE" w:rsidRDefault="00E93CD1" w:rsidP="00E93CD1">
      <w:pPr>
        <w:widowControl w:val="0"/>
        <w:tabs>
          <w:tab w:val="left" w:pos="709"/>
        </w:tabs>
        <w:autoSpaceDE w:val="0"/>
        <w:autoSpaceDN w:val="0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7EE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14:paraId="3F79DB57" w14:textId="77777777" w:rsidR="00E93CD1" w:rsidRPr="00EA11AD" w:rsidRDefault="00E93CD1" w:rsidP="00E93CD1">
      <w:pPr>
        <w:widowControl w:val="0"/>
        <w:tabs>
          <w:tab w:val="left" w:pos="709"/>
        </w:tabs>
        <w:autoSpaceDE w:val="0"/>
        <w:autoSpaceDN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1AD">
        <w:rPr>
          <w:rFonts w:ascii="Times New Roman" w:eastAsia="Times New Roman" w:hAnsi="Times New Roman" w:cs="Times New Roman"/>
          <w:sz w:val="28"/>
          <w:szCs w:val="28"/>
        </w:rPr>
        <w:t>1.2.1. Муниципальная услуга предоставляется физическим, юридическим лицам</w:t>
      </w:r>
      <w:r w:rsidRPr="00EA11AD">
        <w:rPr>
          <w:rStyle w:val="aa"/>
          <w:rFonts w:eastAsiaTheme="minorEastAsia"/>
          <w:szCs w:val="28"/>
        </w:rPr>
        <w:t xml:space="preserve"> </w:t>
      </w:r>
      <w:r w:rsidRPr="00EA1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 заявители),</w:t>
      </w:r>
      <w:r w:rsidRPr="00EA11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A1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заинтересованным в получении архивных справок, архивных копий, архивных выписок, подготовленных на основании архивных документов, находящихся на хранении в архивном отделе.</w:t>
      </w:r>
    </w:p>
    <w:p w14:paraId="40E07A89" w14:textId="77777777" w:rsidR="00E93CD1" w:rsidRPr="00EA11A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1.2.2. Категории лиц, имеющих право на получение муниципальной услуги:</w:t>
      </w:r>
    </w:p>
    <w:p w14:paraId="7EC9C31D" w14:textId="77777777" w:rsidR="00E93CD1" w:rsidRPr="00EA11A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- физические лица, обратившиеся за получением документов, содержащих сведения в отношении объектов недвижимого имущества, в лице:</w:t>
      </w:r>
    </w:p>
    <w:p w14:paraId="1D4F3E93" w14:textId="77777777" w:rsidR="00E93CD1" w:rsidRPr="00EA11A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lastRenderedPageBreak/>
        <w:t>правообладателя;</w:t>
      </w:r>
    </w:p>
    <w:p w14:paraId="04205DCE" w14:textId="77777777" w:rsidR="00E93CD1" w:rsidRPr="00EA11A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залогодержателя в отношении объектов недвижимого имущества, которые находятся у него в залоге или права, на которые предоставлены ему в залог;</w:t>
      </w:r>
    </w:p>
    <w:p w14:paraId="68BB577D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имеющих право на наследование недвижимого имущества правообладателя по завещанию или по закону - в отношении документов, с даты</w:t>
      </w:r>
      <w:r w:rsidRPr="00F72BDD">
        <w:rPr>
          <w:rFonts w:ascii="Times New Roman" w:hAnsi="Times New Roman" w:cs="Times New Roman"/>
          <w:sz w:val="28"/>
          <w:szCs w:val="28"/>
        </w:rPr>
        <w:t xml:space="preserve"> создания которых не прошло 75 лет. Любое физическое лицо - в отношении архивных документов, с даты созда</w:t>
      </w:r>
      <w:r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14:paraId="76184454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в отношении содержания завещания: в лице завещателя или любого из указанных в завещании наследников или отказополучателей, наследников по закону при предъявлении справки от нотариуса об открытии наследства, а также ис</w:t>
      </w:r>
      <w:r>
        <w:rPr>
          <w:rFonts w:ascii="Times New Roman" w:hAnsi="Times New Roman" w:cs="Times New Roman"/>
          <w:sz w:val="28"/>
          <w:szCs w:val="28"/>
        </w:rPr>
        <w:t>полнителя завещания после смерти завещателя;</w:t>
      </w:r>
    </w:p>
    <w:p w14:paraId="1C023644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об усыновлении (удочерении), предъявившие согласие усыновителей, заверенное нотариусом, или непо</w:t>
      </w:r>
      <w:r>
        <w:rPr>
          <w:rFonts w:ascii="Times New Roman" w:hAnsi="Times New Roman" w:cs="Times New Roman"/>
          <w:sz w:val="28"/>
          <w:szCs w:val="28"/>
        </w:rPr>
        <w:t>средственно сам усыновитель;</w:t>
      </w:r>
    </w:p>
    <w:p w14:paraId="1BE889F9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</w:t>
      </w:r>
      <w:r>
        <w:rPr>
          <w:rFonts w:ascii="Times New Roman" w:hAnsi="Times New Roman" w:cs="Times New Roman"/>
          <w:sz w:val="28"/>
          <w:szCs w:val="28"/>
        </w:rPr>
        <w:t xml:space="preserve">кументов, содержащих сведения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</w:t>
      </w:r>
      <w:r w:rsidRPr="00F72BDD">
        <w:rPr>
          <w:rFonts w:ascii="Times New Roman" w:hAnsi="Times New Roman" w:cs="Times New Roman"/>
          <w:sz w:val="28"/>
          <w:szCs w:val="28"/>
        </w:rPr>
        <w:t>, являющиеся родственниками человека, о котором запрашиваются сведения, - в отношении документов, с даты создания которых не прошло 75 лет. Любое физическое лицо - в отношении архивных документов, с даты созда</w:t>
      </w:r>
      <w:r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14:paraId="4301E2EF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 своем стаже ра</w:t>
      </w:r>
      <w:r>
        <w:rPr>
          <w:rFonts w:ascii="Times New Roman" w:hAnsi="Times New Roman" w:cs="Times New Roman"/>
          <w:sz w:val="28"/>
          <w:szCs w:val="28"/>
        </w:rPr>
        <w:t>боты и размере заработной платы;</w:t>
      </w:r>
    </w:p>
    <w:p w14:paraId="3A6BBD9F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</w:t>
      </w:r>
      <w:r>
        <w:rPr>
          <w:rFonts w:ascii="Times New Roman" w:hAnsi="Times New Roman" w:cs="Times New Roman"/>
          <w:sz w:val="28"/>
          <w:szCs w:val="28"/>
        </w:rPr>
        <w:t>ентов, содержащих иные сведения;</w:t>
      </w:r>
    </w:p>
    <w:p w14:paraId="52564B96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в отношении объектов недвижимого имущества, в лице правообладателя; залогодержателя в отношении объектов недвижимого имущества, которые находятся в залоге или права, н</w:t>
      </w:r>
      <w:r>
        <w:rPr>
          <w:rFonts w:ascii="Times New Roman" w:hAnsi="Times New Roman" w:cs="Times New Roman"/>
          <w:sz w:val="28"/>
          <w:szCs w:val="28"/>
        </w:rPr>
        <w:t>а которые предоставлены в залог;</w:t>
      </w:r>
    </w:p>
    <w:p w14:paraId="539E96A1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об усыновлении (удочерении), предъявившие согласие усын</w:t>
      </w:r>
      <w:r>
        <w:rPr>
          <w:rFonts w:ascii="Times New Roman" w:hAnsi="Times New Roman" w:cs="Times New Roman"/>
          <w:sz w:val="28"/>
          <w:szCs w:val="28"/>
        </w:rPr>
        <w:t>овителей, заверенное нотариусом;</w:t>
      </w:r>
    </w:p>
    <w:p w14:paraId="06056FDD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</w:t>
      </w:r>
      <w:r>
        <w:rPr>
          <w:rFonts w:ascii="Times New Roman" w:hAnsi="Times New Roman" w:cs="Times New Roman"/>
          <w:sz w:val="28"/>
          <w:szCs w:val="28"/>
        </w:rPr>
        <w:t>ентов, содержащих иные сведения.</w:t>
      </w:r>
    </w:p>
    <w:p w14:paraId="19A12ECE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>1.2.3</w:t>
      </w:r>
      <w:r w:rsidRPr="00F72BDD">
        <w:rPr>
          <w:rFonts w:ascii="Times New Roman" w:hAnsi="Times New Roman" w:cs="Times New Roman"/>
          <w:sz w:val="28"/>
          <w:szCs w:val="28"/>
        </w:rPr>
        <w:t xml:space="preserve">. Интересы лиц, указанных в </w:t>
      </w:r>
      <w:hyperlink w:anchor="P51" w:history="1">
        <w:r w:rsidRPr="00A50E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1.2.2</w:t>
      </w:r>
      <w:r w:rsidRPr="00F72B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иные</w:t>
      </w:r>
      <w:r>
        <w:rPr>
          <w:rFonts w:ascii="Times New Roman" w:hAnsi="Times New Roman" w:cs="Times New Roman"/>
          <w:sz w:val="28"/>
          <w:szCs w:val="28"/>
        </w:rPr>
        <w:t xml:space="preserve"> лица, действующие в интересах з</w:t>
      </w:r>
      <w:r w:rsidRPr="00F72BDD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 их полномочия, либо в соответствии с законодательством (законные представители: опекуны (попечители), родители (усыновители) (</w:t>
      </w:r>
      <w:r>
        <w:rPr>
          <w:rFonts w:ascii="Times New Roman" w:hAnsi="Times New Roman" w:cs="Times New Roman"/>
          <w:sz w:val="28"/>
          <w:szCs w:val="28"/>
        </w:rPr>
        <w:t>далее - представитель з</w:t>
      </w:r>
      <w:r w:rsidRPr="00F72BDD">
        <w:rPr>
          <w:rFonts w:ascii="Times New Roman" w:hAnsi="Times New Roman" w:cs="Times New Roman"/>
          <w:sz w:val="28"/>
          <w:szCs w:val="28"/>
        </w:rPr>
        <w:t>аявителя).</w:t>
      </w:r>
    </w:p>
    <w:p w14:paraId="578D4D2E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Pr="00F72BDD">
        <w:rPr>
          <w:rFonts w:ascii="Times New Roman" w:hAnsi="Times New Roman" w:cs="Times New Roman"/>
          <w:sz w:val="28"/>
          <w:szCs w:val="28"/>
        </w:rPr>
        <w:t xml:space="preserve">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</w:t>
      </w:r>
      <w:r w:rsidRPr="00F72BDD">
        <w:rPr>
          <w:rFonts w:ascii="Times New Roman" w:hAnsi="Times New Roman" w:cs="Times New Roman"/>
          <w:sz w:val="28"/>
          <w:szCs w:val="28"/>
        </w:rPr>
        <w:lastRenderedPageBreak/>
        <w:t>безопа</w:t>
      </w:r>
      <w:r>
        <w:rPr>
          <w:rFonts w:ascii="Times New Roman" w:hAnsi="Times New Roman" w:cs="Times New Roman"/>
          <w:sz w:val="28"/>
          <w:szCs w:val="28"/>
        </w:rPr>
        <w:t>сности, может быть отменено ранее</w:t>
      </w:r>
      <w:r w:rsidRPr="00F72BDD">
        <w:rPr>
          <w:rFonts w:ascii="Times New Roman" w:hAnsi="Times New Roman" w:cs="Times New Roman"/>
          <w:sz w:val="28"/>
          <w:szCs w:val="28"/>
        </w:rPr>
        <w:t xml:space="preserve"> чем через 75 лет со дня создания указанных документов.</w:t>
      </w:r>
    </w:p>
    <w:p w14:paraId="62D6CE54" w14:textId="77777777" w:rsidR="00E93CD1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63"/>
      <w:bookmarkEnd w:id="4"/>
    </w:p>
    <w:p w14:paraId="65B64694" w14:textId="77777777" w:rsidR="00E93CD1" w:rsidRPr="006C5B1D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о </w:t>
      </w:r>
      <w:r>
        <w:rPr>
          <w:rFonts w:ascii="Times New Roman" w:hAnsi="Times New Roman" w:cs="Times New Roman"/>
          <w:b/>
          <w:sz w:val="28"/>
          <w:szCs w:val="28"/>
        </w:rPr>
        <w:t>порядке предоставления</w:t>
      </w:r>
    </w:p>
    <w:p w14:paraId="1CBE8258" w14:textId="77777777" w:rsidR="00E93CD1" w:rsidRPr="006C5B1D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F600432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</w:p>
    <w:p w14:paraId="0499A3FD" w14:textId="6B095072" w:rsidR="00E93CD1" w:rsidRPr="005E56B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5E56B1">
        <w:rPr>
          <w:rFonts w:ascii="Times New Roman" w:hAnsi="Times New Roman" w:cs="Times New Roman"/>
          <w:sz w:val="28"/>
        </w:rPr>
        <w:t>1.3.</w:t>
      </w:r>
      <w:r>
        <w:rPr>
          <w:rFonts w:ascii="Times New Roman" w:hAnsi="Times New Roman" w:cs="Times New Roman"/>
          <w:sz w:val="28"/>
        </w:rPr>
        <w:t>1</w:t>
      </w:r>
      <w:r w:rsidRPr="005E56B1">
        <w:rPr>
          <w:rFonts w:ascii="Times New Roman" w:hAnsi="Times New Roman" w:cs="Times New Roman"/>
          <w:sz w:val="28"/>
        </w:rPr>
        <w:t xml:space="preserve">. Информирование заявителей </w:t>
      </w:r>
      <w:r>
        <w:rPr>
          <w:rFonts w:ascii="Times New Roman" w:hAnsi="Times New Roman" w:cs="Times New Roman"/>
          <w:sz w:val="28"/>
        </w:rPr>
        <w:t>о п</w:t>
      </w:r>
      <w:r w:rsidRPr="005E56B1">
        <w:rPr>
          <w:rFonts w:ascii="Times New Roman" w:hAnsi="Times New Roman" w:cs="Times New Roman"/>
          <w:sz w:val="28"/>
        </w:rPr>
        <w:t>редоставлени</w:t>
      </w:r>
      <w:r>
        <w:rPr>
          <w:rFonts w:ascii="Times New Roman" w:hAnsi="Times New Roman" w:cs="Times New Roman"/>
          <w:sz w:val="28"/>
        </w:rPr>
        <w:t>и</w:t>
      </w:r>
      <w:r w:rsidRPr="005E56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 w:rsidRPr="005E56B1">
        <w:rPr>
          <w:rFonts w:ascii="Times New Roman" w:hAnsi="Times New Roman" w:cs="Times New Roman"/>
          <w:sz w:val="28"/>
        </w:rPr>
        <w:t xml:space="preserve"> услуги осуществляется </w:t>
      </w:r>
      <w:r>
        <w:rPr>
          <w:rFonts w:ascii="Times New Roman" w:hAnsi="Times New Roman" w:cs="Times New Roman"/>
          <w:sz w:val="28"/>
        </w:rPr>
        <w:t>посредством</w:t>
      </w:r>
      <w:r w:rsidRPr="005E56B1">
        <w:rPr>
          <w:rFonts w:ascii="Times New Roman" w:hAnsi="Times New Roman" w:cs="Times New Roman"/>
          <w:sz w:val="28"/>
        </w:rPr>
        <w:t>:</w:t>
      </w:r>
    </w:p>
    <w:p w14:paraId="1534E21A" w14:textId="77777777" w:rsidR="00E93CD1" w:rsidRPr="005E56B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E56B1">
        <w:rPr>
          <w:rFonts w:ascii="Times New Roman" w:hAnsi="Times New Roman" w:cs="Times New Roman"/>
          <w:sz w:val="28"/>
        </w:rPr>
        <w:t xml:space="preserve">консультирования </w:t>
      </w:r>
      <w:r>
        <w:rPr>
          <w:rFonts w:ascii="Times New Roman" w:hAnsi="Times New Roman" w:cs="Times New Roman"/>
          <w:sz w:val="28"/>
        </w:rPr>
        <w:t>сотрудником архивного отдела</w:t>
      </w:r>
      <w:r w:rsidRPr="00776BB9">
        <w:rPr>
          <w:rFonts w:ascii="Times New Roman" w:hAnsi="Times New Roman" w:cs="Times New Roman"/>
          <w:sz w:val="28"/>
          <w:szCs w:val="28"/>
        </w:rPr>
        <w:t xml:space="preserve"> </w:t>
      </w:r>
      <w:r w:rsidRPr="005E56B1">
        <w:rPr>
          <w:rFonts w:ascii="Times New Roman" w:hAnsi="Times New Roman" w:cs="Times New Roman"/>
          <w:sz w:val="28"/>
        </w:rPr>
        <w:t>при обращении заявителя в устной форме</w:t>
      </w:r>
      <w:r>
        <w:rPr>
          <w:rFonts w:ascii="Times New Roman" w:hAnsi="Times New Roman" w:cs="Times New Roman"/>
          <w:sz w:val="28"/>
        </w:rPr>
        <w:t>, по почте, по электронной почте или по телефонной связи</w:t>
      </w:r>
      <w:r w:rsidRPr="005E56B1">
        <w:rPr>
          <w:rFonts w:ascii="Times New Roman" w:hAnsi="Times New Roman" w:cs="Times New Roman"/>
          <w:sz w:val="28"/>
        </w:rPr>
        <w:t>;</w:t>
      </w:r>
    </w:p>
    <w:p w14:paraId="28D2B3F9" w14:textId="77777777" w:rsidR="00E93CD1" w:rsidRPr="005E56B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E175EB">
        <w:rPr>
          <w:rFonts w:ascii="Times New Roman" w:hAnsi="Times New Roman" w:cs="Times New Roman"/>
          <w:sz w:val="28"/>
          <w:szCs w:val="28"/>
        </w:rPr>
        <w:t>-</w:t>
      </w:r>
      <w:r w:rsidRPr="005E56B1">
        <w:rPr>
          <w:rFonts w:ascii="Times New Roman" w:hAnsi="Times New Roman" w:cs="Times New Roman"/>
          <w:sz w:val="28"/>
        </w:rPr>
        <w:t xml:space="preserve"> размещения информационных материалов на</w:t>
      </w:r>
      <w:r>
        <w:rPr>
          <w:rFonts w:ascii="Times New Roman" w:hAnsi="Times New Roman" w:cs="Times New Roman"/>
          <w:sz w:val="28"/>
        </w:rPr>
        <w:t xml:space="preserve"> официальном </w:t>
      </w:r>
      <w:r w:rsidRPr="005E56B1">
        <w:rPr>
          <w:rFonts w:ascii="Times New Roman" w:hAnsi="Times New Roman" w:cs="Times New Roman"/>
          <w:sz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</w:rPr>
        <w:t>муниципального образования «Угранский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</w:rPr>
        <w:t xml:space="preserve"> в информационно-телекоммуникационной сети «</w:t>
      </w:r>
      <w:r w:rsidRPr="005E56B1"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</w:rPr>
        <w:t>»</w:t>
      </w:r>
    </w:p>
    <w:p w14:paraId="364F1799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консультирования специалистами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sz w:val="28"/>
        </w:rPr>
        <w:t>.</w:t>
      </w:r>
    </w:p>
    <w:p w14:paraId="13490EA5" w14:textId="77777777" w:rsidR="00E93CD1" w:rsidRPr="006E1ED0" w:rsidRDefault="00E93CD1" w:rsidP="00E93CD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ED0">
        <w:rPr>
          <w:rFonts w:ascii="Times New Roman" w:hAnsi="Times New Roman" w:cs="Times New Roman"/>
          <w:sz w:val="28"/>
          <w:szCs w:val="28"/>
        </w:rPr>
        <w:t xml:space="preserve">1.3.2. Сведения о месте нахождения, графике работы, номерах контактных телефонов и адресах электронной почты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E1ED0">
        <w:rPr>
          <w:rFonts w:ascii="Times New Roman" w:hAnsi="Times New Roman" w:cs="Times New Roman"/>
          <w:sz w:val="28"/>
          <w:szCs w:val="28"/>
        </w:rPr>
        <w:t>, включая территориально обособленные структурные подразделения МФЦ, размещены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C37D0C" w14:textId="77777777" w:rsidR="00E93CD1" w:rsidRPr="00776BB9" w:rsidRDefault="00E93CD1" w:rsidP="00E93CD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BB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6BB9">
        <w:rPr>
          <w:rFonts w:ascii="Times New Roman" w:hAnsi="Times New Roman" w:cs="Times New Roman"/>
          <w:sz w:val="28"/>
          <w:szCs w:val="28"/>
        </w:rPr>
        <w:t xml:space="preserve">. Консультации по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Pr="00776BB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осуществляются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6B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 личном приеме, при письменном обращении</w:t>
      </w:r>
      <w:r w:rsidRPr="00776BB9">
        <w:rPr>
          <w:rFonts w:ascii="Times New Roman" w:hAnsi="Times New Roman" w:cs="Times New Roman"/>
          <w:sz w:val="28"/>
          <w:szCs w:val="28"/>
        </w:rPr>
        <w:t>.</w:t>
      </w:r>
    </w:p>
    <w:p w14:paraId="0AA11C8A" w14:textId="77777777" w:rsidR="00E93CD1" w:rsidRDefault="00E93CD1" w:rsidP="00E93CD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BB9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14:paraId="61D09241" w14:textId="77777777" w:rsidR="00E93CD1" w:rsidRPr="00776BB9" w:rsidRDefault="00E93CD1" w:rsidP="00E93CD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архивного отдела;</w:t>
      </w:r>
    </w:p>
    <w:p w14:paraId="1987A354" w14:textId="77777777" w:rsidR="00E93CD1" w:rsidRPr="00776BB9" w:rsidRDefault="00E93CD1" w:rsidP="00E93CD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 архивного отдела</w:t>
      </w:r>
      <w:r w:rsidRPr="00776BB9">
        <w:rPr>
          <w:rFonts w:ascii="Times New Roman" w:hAnsi="Times New Roman" w:cs="Times New Roman"/>
          <w:sz w:val="28"/>
          <w:szCs w:val="28"/>
        </w:rPr>
        <w:t>;</w:t>
      </w:r>
    </w:p>
    <w:p w14:paraId="03918D95" w14:textId="77777777" w:rsidR="00E93CD1" w:rsidRPr="00776BB9" w:rsidRDefault="00E93CD1" w:rsidP="00E93CD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F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BB9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776BB9">
        <w:rPr>
          <w:rFonts w:ascii="Times New Roman" w:hAnsi="Times New Roman" w:cs="Times New Roman"/>
          <w:sz w:val="28"/>
          <w:szCs w:val="28"/>
        </w:rPr>
        <w:t>.</w:t>
      </w:r>
    </w:p>
    <w:p w14:paraId="01F14C39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BF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7B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размещается:</w:t>
      </w:r>
    </w:p>
    <w:p w14:paraId="2105D7F0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информационных стендах Администрации муниципального образования «Угранский муниципальный округ» Смоленской области;</w:t>
      </w:r>
    </w:p>
    <w:p w14:paraId="7839D2A0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</w:t>
      </w:r>
      <w:r w:rsidRPr="00E31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«Угранский муниципальный округ»</w:t>
      </w:r>
      <w:r w:rsidRPr="00BE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в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«Интернет»;</w:t>
      </w:r>
    </w:p>
    <w:p w14:paraId="5D523D0F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МФЦ в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«Интернет»;</w:t>
      </w:r>
    </w:p>
    <w:p w14:paraId="36FD48E2" w14:textId="77777777" w:rsidR="00E93CD1" w:rsidRPr="00646844" w:rsidRDefault="00E93CD1" w:rsidP="00E93CD1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844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(функций)» (далее также -</w:t>
      </w:r>
      <w:r w:rsidRPr="00646844">
        <w:rPr>
          <w:rFonts w:ascii="Times New Roman" w:hAnsi="Times New Roman" w:cs="Times New Roman"/>
          <w:sz w:val="28"/>
          <w:szCs w:val="28"/>
        </w:rPr>
        <w:t xml:space="preserve"> Единый портал), а также в региональной государственной информационной системе «Портал государственных и муниципальных услуг (функций) Смо</w:t>
      </w:r>
      <w:r>
        <w:rPr>
          <w:rFonts w:ascii="Times New Roman" w:hAnsi="Times New Roman" w:cs="Times New Roman"/>
          <w:sz w:val="28"/>
          <w:szCs w:val="28"/>
        </w:rPr>
        <w:t>ленской области» (далее также -</w:t>
      </w:r>
      <w:r w:rsidRPr="00646844">
        <w:rPr>
          <w:rFonts w:ascii="Times New Roman" w:hAnsi="Times New Roman" w:cs="Times New Roman"/>
          <w:sz w:val="28"/>
          <w:szCs w:val="28"/>
        </w:rPr>
        <w:t xml:space="preserve"> Региональный портал)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E1D72D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14:paraId="4C08A15A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извлечения из нормативных правовых актов, устанавливающих порядок и условия предоставления муниципальной услуги;</w:t>
      </w:r>
    </w:p>
    <w:p w14:paraId="0222E8E5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14:paraId="104D3B96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7DF3AB47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услуги; </w:t>
      </w:r>
    </w:p>
    <w:p w14:paraId="07FEC612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заявления о выдаче архивных справок, архивных копий, архивных выписок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4015D01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14:paraId="5359DF9B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порядок информирования о ходе предоставления муниципальной услуги;</w:t>
      </w:r>
    </w:p>
    <w:p w14:paraId="39E41AE5" w14:textId="77777777" w:rsidR="00E93CD1" w:rsidRPr="00646844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информацию об архивном отделе и МФЦ с указанием их места нахождения, контактных телефонов, адресов электронной почты, адресов сайтов </w:t>
      </w:r>
      <w:r w:rsidRPr="0064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информационно-телекоммуникационной сети «Интернет».</w:t>
      </w:r>
      <w:bookmarkStart w:id="5" w:name="Par103"/>
      <w:bookmarkEnd w:id="5"/>
    </w:p>
    <w:p w14:paraId="7EE89802" w14:textId="77777777" w:rsidR="00E93CD1" w:rsidRPr="00646844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1C763E" w14:textId="4CB37378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59E9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14:paraId="1B61AE31" w14:textId="77777777" w:rsidR="001706A0" w:rsidRPr="001759E9" w:rsidRDefault="001706A0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C086F0A" w14:textId="0D646159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105"/>
      <w:bookmarkEnd w:id="6"/>
      <w:r w:rsidRPr="006C5B1D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5EF75B1D" w14:textId="77777777" w:rsidR="001706A0" w:rsidRPr="006C5B1D" w:rsidRDefault="001706A0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020002F6" w14:textId="77777777" w:rsidR="00E93CD1" w:rsidRPr="00A91E47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77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</w:t>
      </w:r>
      <w:r w:rsidRPr="00646844">
        <w:rPr>
          <w:rStyle w:val="aa"/>
          <w:rFonts w:eastAsiaTheme="minorEastAsia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CF203" w14:textId="77777777" w:rsidR="00E93CD1" w:rsidRPr="00E31FBB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09"/>
      <w:bookmarkEnd w:id="7"/>
      <w:r>
        <w:rPr>
          <w:rFonts w:ascii="Times New Roman" w:hAnsi="Times New Roman" w:cs="Times New Roman"/>
          <w:b/>
          <w:sz w:val="28"/>
          <w:szCs w:val="28"/>
        </w:rPr>
        <w:t>2.2. Наименование структурного подразделения</w:t>
      </w:r>
      <w:r w:rsidRPr="006C5B1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 лице которого           Администрация </w:t>
      </w:r>
      <w:r w:rsidRPr="00E31FB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7E5C9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Угранский муниципальный округ</w:t>
      </w:r>
      <w:r w:rsidRPr="007E5C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непосредственно предоставляет муниципальную услугу   </w:t>
      </w:r>
    </w:p>
    <w:p w14:paraId="02E43A53" w14:textId="77777777" w:rsidR="00E93CD1" w:rsidRPr="00A91E47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муниципального образования «Угранский муниципальный округ»</w:t>
      </w:r>
      <w:r w:rsidRPr="00BE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области, ответственным за п</w:t>
      </w:r>
      <w:r w:rsidRPr="00A91E47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услуги, является</w:t>
      </w:r>
      <w:r w:rsidRPr="00A91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91E47">
        <w:rPr>
          <w:rFonts w:ascii="Times New Roman" w:hAnsi="Times New Roman" w:cs="Times New Roman"/>
          <w:sz w:val="28"/>
          <w:szCs w:val="28"/>
        </w:rPr>
        <w:t>.</w:t>
      </w:r>
    </w:p>
    <w:p w14:paraId="089E24D9" w14:textId="526F41D3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принимает участие МФЦ.</w:t>
      </w:r>
    </w:p>
    <w:p w14:paraId="113D10C6" w14:textId="77777777" w:rsidR="001706A0" w:rsidRDefault="001706A0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26F4C6" w14:textId="6EB93C9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C5B1D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14:paraId="535663B1" w14:textId="77777777" w:rsidR="001706A0" w:rsidRPr="006C5B1D" w:rsidRDefault="001706A0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19C86BB" w14:textId="77777777" w:rsidR="00E93CD1" w:rsidRPr="00A03B6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принятие </w:t>
      </w:r>
      <w:r w:rsidRPr="00A03B69">
        <w:rPr>
          <w:rFonts w:ascii="Times New Roman" w:hAnsi="Times New Roman" w:cs="Times New Roman"/>
          <w:sz w:val="28"/>
          <w:szCs w:val="28"/>
        </w:rPr>
        <w:lastRenderedPageBreak/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3B69">
        <w:rPr>
          <w:rFonts w:ascii="Times New Roman" w:hAnsi="Times New Roman" w:cs="Times New Roman"/>
          <w:sz w:val="28"/>
          <w:szCs w:val="28"/>
        </w:rPr>
        <w:t>:</w:t>
      </w:r>
    </w:p>
    <w:p w14:paraId="7CE988AD" w14:textId="77777777" w:rsidR="00E93CD1" w:rsidRPr="00A03B6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- о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>;</w:t>
      </w:r>
    </w:p>
    <w:p w14:paraId="262D3F66" w14:textId="77777777" w:rsidR="00E93CD1" w:rsidRPr="00A03B6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выдаче информационного письма об отсутствии запрашиваемых сведений в архивном отделе, о необходимости предоставления дополнительных сведений или документов для исполнения запроса (далее - информационное письмо).</w:t>
      </w:r>
    </w:p>
    <w:p w14:paraId="30E5EAEC" w14:textId="77777777" w:rsidR="00E93CD1" w:rsidRPr="00A03B6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2.3.2. В случае принятия решения о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 процедура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 завершается выдачей </w:t>
      </w:r>
      <w:r w:rsidRPr="00A03B69">
        <w:rPr>
          <w:rFonts w:ascii="Times New Roman" w:hAnsi="Times New Roman" w:cs="Times New Roman"/>
          <w:sz w:val="28"/>
          <w:szCs w:val="28"/>
        </w:rPr>
        <w:t>заявителю</w:t>
      </w:r>
      <w:r w:rsidRPr="00DB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8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завершается выдачей заявителю </w:t>
      </w:r>
      <w:r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14:paraId="7F72226B" w14:textId="77777777" w:rsidR="00E93CD1" w:rsidRPr="00A03B6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2.3.3. Результат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A03B69">
        <w:rPr>
          <w:rFonts w:ascii="Times New Roman" w:hAnsi="Times New Roman" w:cs="Times New Roman"/>
          <w:sz w:val="28"/>
          <w:szCs w:val="28"/>
        </w:rPr>
        <w:t>может быть передан заявителю в очной или заочной форме</w:t>
      </w:r>
      <w:r w:rsidRPr="00A03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89F5609" w14:textId="77777777" w:rsidR="00E93CD1" w:rsidRPr="00A03B6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лично. При обращении в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14:paraId="73B47826" w14:textId="77777777" w:rsidR="00E93CD1" w:rsidRPr="00A03B6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</w:t>
      </w:r>
      <w:r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14:paraId="6D7244AF" w14:textId="74A5C9F5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2.3.6. При заочной форме получения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архивным отделом </w:t>
      </w:r>
      <w:r w:rsidRPr="00A03B69">
        <w:rPr>
          <w:rFonts w:ascii="Times New Roman" w:hAnsi="Times New Roman" w:cs="Times New Roman"/>
          <w:sz w:val="28"/>
          <w:szCs w:val="28"/>
        </w:rPr>
        <w:t xml:space="preserve">заявителю по почте </w:t>
      </w:r>
      <w:r>
        <w:rPr>
          <w:rFonts w:ascii="Times New Roman" w:hAnsi="Times New Roman" w:cs="Times New Roman"/>
          <w:sz w:val="28"/>
          <w:szCs w:val="28"/>
        </w:rPr>
        <w:t>на адрес заявителя, указанный в</w:t>
      </w:r>
      <w:r w:rsidRPr="00A03B69">
        <w:rPr>
          <w:rFonts w:ascii="Times New Roman" w:hAnsi="Times New Roman" w:cs="Times New Roman"/>
          <w:sz w:val="28"/>
          <w:szCs w:val="28"/>
        </w:rPr>
        <w:t xml:space="preserve">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987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с использованием Единого портала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14:paraId="1741A714" w14:textId="77777777" w:rsidR="001706A0" w:rsidRDefault="001706A0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2AC448" w14:textId="343B5A70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23"/>
      <w:bookmarkEnd w:id="8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C13EFF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4094C0F" w14:textId="77777777" w:rsidR="001706A0" w:rsidRPr="00BE3A55" w:rsidRDefault="001706A0" w:rsidP="001706A0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F543705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A91E47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4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91E47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 со дня регистрации заявления;</w:t>
      </w:r>
    </w:p>
    <w:p w14:paraId="5CCFB2C6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запрос, не относящийся к составу хранящихся в архивном отделе документов, в течение 5 дней с момента его регистрации направляется в другой архив или организацию, где хранятся соответствующие архивные документы, с уведомлением об этом заявителя, или заявителю дается соответствующая рекомендация по обращению в другой архив или организацию.</w:t>
      </w:r>
    </w:p>
    <w:p w14:paraId="270A4ECA" w14:textId="77777777" w:rsidR="00E93CD1" w:rsidRDefault="00E93CD1" w:rsidP="001706A0">
      <w:pPr>
        <w:pStyle w:val="ab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59F">
        <w:rPr>
          <w:rFonts w:ascii="Times New Roman" w:hAnsi="Times New Roman" w:cs="Times New Roman"/>
          <w:sz w:val="28"/>
          <w:szCs w:val="28"/>
        </w:rPr>
        <w:t>2.4.2. При направлении заявителем заявления и копий всех необходимых документов по почте</w:t>
      </w:r>
      <w:r>
        <w:rPr>
          <w:rFonts w:ascii="Times New Roman" w:hAnsi="Times New Roman" w:cs="Times New Roman"/>
          <w:sz w:val="28"/>
          <w:szCs w:val="28"/>
        </w:rPr>
        <w:t>, а также через МФЦ</w:t>
      </w:r>
      <w:r w:rsidRPr="001915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отсчитывается от даты их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Pr="0019159F">
        <w:rPr>
          <w:rFonts w:ascii="Times New Roman" w:hAnsi="Times New Roman" w:cs="Times New Roman"/>
          <w:sz w:val="28"/>
          <w:szCs w:val="28"/>
        </w:rPr>
        <w:t>(по дате регистрации).</w:t>
      </w:r>
    </w:p>
    <w:p w14:paraId="517D74B2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Приостановление предоставления муниципальной</w:t>
      </w:r>
      <w:r w:rsidRPr="00C13EFF">
        <w:rPr>
          <w:rFonts w:ascii="Times New Roman" w:hAnsi="Times New Roman" w:cs="Times New Roman"/>
          <w:sz w:val="28"/>
          <w:szCs w:val="28"/>
        </w:rPr>
        <w:t xml:space="preserve"> услуги нормативными правовыми актами не предусмотрено.</w:t>
      </w:r>
    </w:p>
    <w:p w14:paraId="54F2BE48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Pr="00BE4987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соответствующего заявления и прилагаемых к нему документов, представляемых заявителем, в электронном виде срок предоставления муниципальной услуги отсчитывается от даты регистрации в ведомственной </w:t>
      </w:r>
      <w:r w:rsidRPr="00BE4987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информационной системе, о чем заявитель получает соответствующее уведомление через Единый портал и (или) Региональный портал и составляет 20 рабочих дней</w:t>
      </w:r>
    </w:p>
    <w:p w14:paraId="7F7AC664" w14:textId="77777777" w:rsidR="00E93CD1" w:rsidRPr="0019159F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19DC4C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127"/>
      <w:bookmarkEnd w:id="9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901119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</w:t>
      </w:r>
    </w:p>
    <w:p w14:paraId="0F250DBA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отношения, возникающие в связи с предоставлением</w:t>
      </w:r>
    </w:p>
    <w:p w14:paraId="1B8C624D" w14:textId="77777777" w:rsidR="00E93CD1" w:rsidRPr="006C5B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119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с указанием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901119">
        <w:rPr>
          <w:rFonts w:ascii="Times New Roman" w:hAnsi="Times New Roman" w:cs="Times New Roman"/>
          <w:b/>
          <w:sz w:val="28"/>
          <w:szCs w:val="28"/>
        </w:rPr>
        <w:t>реквизитов</w:t>
      </w:r>
    </w:p>
    <w:p w14:paraId="73A3F39E" w14:textId="77777777" w:rsidR="00E93CD1" w:rsidRDefault="00E93CD1" w:rsidP="001706A0">
      <w:pPr>
        <w:pStyle w:val="ad"/>
        <w:tabs>
          <w:tab w:val="left" w:pos="72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3C5F7D2" w14:textId="77777777" w:rsidR="00E93CD1" w:rsidRPr="008715E4" w:rsidRDefault="00E93CD1" w:rsidP="001706A0">
      <w:pPr>
        <w:pStyle w:val="ad"/>
        <w:tabs>
          <w:tab w:val="left" w:pos="720"/>
        </w:tabs>
        <w:spacing w:before="0" w:beforeAutospacing="0" w:after="0" w:afterAutospacing="0"/>
        <w:ind w:firstLine="851"/>
        <w:jc w:val="both"/>
        <w:rPr>
          <w:color w:val="auto"/>
          <w:sz w:val="28"/>
          <w:szCs w:val="28"/>
        </w:rPr>
      </w:pPr>
      <w:r w:rsidRPr="008715E4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r>
        <w:rPr>
          <w:color w:val="auto"/>
          <w:sz w:val="28"/>
          <w:szCs w:val="28"/>
        </w:rPr>
        <w:t>со следующими нормативными правовыми актами</w:t>
      </w:r>
      <w:r w:rsidRPr="008715E4">
        <w:rPr>
          <w:sz w:val="28"/>
          <w:szCs w:val="28"/>
        </w:rPr>
        <w:t>:</w:t>
      </w:r>
    </w:p>
    <w:p w14:paraId="0CC12436" w14:textId="77777777" w:rsidR="00E93CD1" w:rsidRPr="008715E4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>- Федеральным законом от 22.10.2004 № 125-ФЗ «Об архивном деле в Российской Федерации»;</w:t>
      </w:r>
    </w:p>
    <w:p w14:paraId="6896D4E7" w14:textId="77777777" w:rsidR="00E93CD1" w:rsidRDefault="00E93CD1" w:rsidP="001706A0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F6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 w:rsidRPr="001332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BA1F6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слуг»;</w:t>
      </w:r>
    </w:p>
    <w:p w14:paraId="7D727EFA" w14:textId="77777777" w:rsidR="00E93CD1" w:rsidRPr="008715E4" w:rsidRDefault="00E93CD1" w:rsidP="001706A0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Федерального архивного агентства от 02.03.2020 № 24 «Об утверждении </w:t>
      </w:r>
      <w:r w:rsidRPr="00567E3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C7E2D97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0D38EFA" w14:textId="0A4E4361" w:rsidR="00E93CD1" w:rsidRPr="006C5B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2.6. </w:t>
      </w:r>
      <w:r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Pr="006C5B1D">
        <w:rPr>
          <w:rFonts w:ascii="Times New Roman" w:hAnsi="Times New Roman" w:cs="Times New Roman"/>
          <w:b/>
          <w:sz w:val="28"/>
          <w:szCs w:val="28"/>
        </w:rPr>
        <w:t>еречень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B1D"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федеральным и (или) областным законодательством </w:t>
      </w:r>
      <w:r w:rsidRPr="006C5B1D">
        <w:rPr>
          <w:rFonts w:ascii="Times New Roman" w:hAnsi="Times New Roman" w:cs="Times New Roman"/>
          <w:b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>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2F20FCD7" w14:textId="77777777" w:rsidR="00E93CD1" w:rsidRDefault="00E93CD1" w:rsidP="001706A0">
      <w:pPr>
        <w:pStyle w:val="ConsPlusTitle"/>
        <w:widowControl/>
        <w:ind w:firstLine="851"/>
        <w:jc w:val="both"/>
        <w:rPr>
          <w:b w:val="0"/>
          <w:color w:val="000000" w:themeColor="text1"/>
          <w:sz w:val="28"/>
          <w:szCs w:val="28"/>
        </w:rPr>
      </w:pPr>
    </w:p>
    <w:p w14:paraId="1F908CCA" w14:textId="77777777" w:rsidR="00E93CD1" w:rsidRPr="006926B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2.6.1. </w:t>
      </w:r>
      <w:bookmarkStart w:id="10" w:name="P173"/>
      <w:bookmarkEnd w:id="10"/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 заявитель предоставляет в архивный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выдаче архивной справки, архивной копии, архивной выписки.</w:t>
      </w:r>
    </w:p>
    <w:p w14:paraId="0775DC35" w14:textId="77777777" w:rsidR="00E93CD1" w:rsidRPr="006926B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В заявлении должны быть указаны:</w:t>
      </w:r>
    </w:p>
    <w:p w14:paraId="4F8D80EB" w14:textId="77777777" w:rsidR="00E93CD1" w:rsidRPr="006926B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фамилия,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и 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жительства заявителя и реквизиты документа, удостоверяющего его личность (в случае если заявление подается физическим лицом);</w:t>
      </w:r>
    </w:p>
    <w:p w14:paraId="0297A2E6" w14:textId="77777777" w:rsidR="00E93CD1" w:rsidRPr="006926B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B0">
        <w:rPr>
          <w:rFonts w:ascii="Times New Roman" w:eastAsia="Times New Roman" w:hAnsi="Times New Roman" w:cs="Times New Roman"/>
          <w:sz w:val="28"/>
          <w:szCs w:val="28"/>
        </w:rPr>
        <w:t>б) наименование, место 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(в случае если заявление подается юридическим лицом);</w:t>
      </w:r>
    </w:p>
    <w:p w14:paraId="0E50F7C5" w14:textId="77777777" w:rsidR="00E93CD1" w:rsidRPr="006926B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3"/>
      <w:bookmarkEnd w:id="11"/>
      <w:r w:rsidRPr="006926B0">
        <w:rPr>
          <w:rFonts w:ascii="Times New Roman" w:eastAsia="Times New Roman" w:hAnsi="Times New Roman" w:cs="Times New Roman"/>
          <w:sz w:val="28"/>
          <w:szCs w:val="28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14:paraId="533E0C78" w14:textId="77777777" w:rsidR="00E93CD1" w:rsidRPr="006926B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B0">
        <w:rPr>
          <w:rFonts w:ascii="Times New Roman" w:eastAsia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14:paraId="0E714884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5"/>
      <w:bookmarkEnd w:id="12"/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изложение существа запроса (указание места работы, должности, периода работы; местонахождение земельного участка, иного объекта недвижимости, год предоставления в собственность и иные, необходимые для архивного поиска данные).</w:t>
      </w:r>
    </w:p>
    <w:p w14:paraId="2AF7992A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заявления находится в приложении к настоящему Административному регламенту.</w:t>
      </w:r>
    </w:p>
    <w:p w14:paraId="77BBB659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2.6.3. При подаче заявления заявитель, представитель заявителя предъявляют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 (доверенность), подтверждающий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представителя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4F6938" w14:textId="77777777" w:rsidR="00E93CD1" w:rsidRPr="006926B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2.6.4. К заявлению может быть приложена копия трудовой книжки.</w:t>
      </w:r>
    </w:p>
    <w:p w14:paraId="3C8470F8" w14:textId="77777777" w:rsidR="00E93CD1" w:rsidRPr="0090111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14:paraId="3FEEBC06" w14:textId="77777777" w:rsidR="00E93CD1" w:rsidRPr="00094BCA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1) лично заявителем (представителем заявителя) на бумажном но</w:t>
      </w:r>
      <w:r>
        <w:rPr>
          <w:rFonts w:ascii="Times New Roman" w:eastAsia="Times New Roman" w:hAnsi="Times New Roman" w:cs="Times New Roman"/>
          <w:sz w:val="28"/>
          <w:szCs w:val="28"/>
        </w:rPr>
        <w:t>сителе в</w:t>
      </w:r>
      <w:r>
        <w:rPr>
          <w:rFonts w:ascii="Times New Roman" w:hAnsi="Times New Roman" w:cs="Times New Roman"/>
          <w:sz w:val="28"/>
          <w:szCs w:val="28"/>
        </w:rPr>
        <w:t xml:space="preserve"> архивный отдел</w:t>
      </w:r>
      <w:r w:rsidRPr="00BE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МФЦ.</w:t>
      </w:r>
    </w:p>
    <w:p w14:paraId="44B01B87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почтового отправления на бумажном носителе в </w:t>
      </w:r>
      <w:r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1CF2B8" w14:textId="77777777" w:rsidR="00E93CD1" w:rsidRPr="0090111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F1DB9">
        <w:rPr>
          <w:rFonts w:ascii="Times New Roman" w:hAnsi="Times New Roman" w:cs="Times New Roman"/>
          <w:bCs/>
          <w:color w:val="000000"/>
          <w:sz w:val="28"/>
          <w:szCs w:val="28"/>
        </w:rPr>
        <w:t>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54A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отсутствия технической возможности предоставления услуги в электронном виде заявление и документы подаются в соответствии с подпунктами 1-2 пункта 2.6.5.</w:t>
      </w:r>
    </w:p>
    <w:p w14:paraId="78984D2A" w14:textId="77777777" w:rsidR="00E93CD1" w:rsidRPr="00955287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2"/>
      <w:bookmarkEnd w:id="13"/>
      <w:r w:rsidRPr="00955287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5287">
        <w:rPr>
          <w:rFonts w:ascii="Times New Roman" w:hAnsi="Times New Roman" w:cs="Times New Roman"/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14:paraId="05D539AD" w14:textId="77777777" w:rsidR="00E93CD1" w:rsidRPr="00402D6B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14:paraId="6012473C" w14:textId="77777777" w:rsidR="00E93CD1" w:rsidRPr="00402D6B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 (нахождения), телефон (если есть) указаны полностью;</w:t>
      </w:r>
    </w:p>
    <w:p w14:paraId="3843BB23" w14:textId="77777777" w:rsidR="00E93CD1" w:rsidRPr="00402D6B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196F0E9A" w14:textId="77777777" w:rsidR="00E93CD1" w:rsidRPr="00402D6B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14:paraId="548FD81A" w14:textId="77777777" w:rsidR="00E93CD1" w:rsidRPr="00EF1DB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2D623317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B4EC46F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</w:p>
    <w:p w14:paraId="07D2B051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в соответствии с федеральными и областными нормативными</w:t>
      </w:r>
    </w:p>
    <w:p w14:paraId="38C2CCAC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 государственной услуги,</w:t>
      </w:r>
    </w:p>
    <w:p w14:paraId="2432B3A2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услуг, которые являются необходимыми и обязательными</w:t>
      </w:r>
    </w:p>
    <w:p w14:paraId="48221CD3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услуги, которые находятся</w:t>
      </w:r>
    </w:p>
    <w:p w14:paraId="5FB8B5B9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 органов местного</w:t>
      </w:r>
    </w:p>
    <w:p w14:paraId="4C2069B3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самоуправления и иных организаций и которые заявитель вправе</w:t>
      </w:r>
    </w:p>
    <w:p w14:paraId="1283DCA9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представить по собственной инициативе, и информация</w:t>
      </w:r>
    </w:p>
    <w:p w14:paraId="67B4F0B2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о способах их получения заявителями, в том числе</w:t>
      </w:r>
    </w:p>
    <w:p w14:paraId="2382CA70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в электронной форме, и порядке их представления</w:t>
      </w:r>
    </w:p>
    <w:p w14:paraId="6B9CE222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9C1C12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6B4D">
        <w:rPr>
          <w:rFonts w:ascii="Times New Roman" w:hAnsi="Times New Roman" w:cs="Times New Roman"/>
          <w:sz w:val="28"/>
          <w:szCs w:val="28"/>
        </w:rPr>
        <w:t xml:space="preserve"> распоряжении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отсутствуют документы, необходимые для предоставления муниципальной услуги. З</w:t>
      </w:r>
      <w:r w:rsidRPr="00926B4D">
        <w:rPr>
          <w:rFonts w:ascii="Times New Roman" w:hAnsi="Times New Roman" w:cs="Times New Roman"/>
          <w:sz w:val="28"/>
          <w:szCs w:val="28"/>
        </w:rPr>
        <w:t xml:space="preserve">аявитель </w:t>
      </w:r>
      <w:r>
        <w:rPr>
          <w:rFonts w:ascii="Times New Roman" w:hAnsi="Times New Roman" w:cs="Times New Roman"/>
          <w:sz w:val="28"/>
          <w:szCs w:val="28"/>
        </w:rPr>
        <w:t>их предоставляет вместе с заявлением.</w:t>
      </w:r>
    </w:p>
    <w:p w14:paraId="0BEDEA22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BDD1D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2.8</w:t>
      </w: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</w:t>
      </w:r>
    </w:p>
    <w:p w14:paraId="309E754E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 услуги</w:t>
      </w:r>
    </w:p>
    <w:p w14:paraId="4A070E06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0BB1CA1C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муниципальной услуги, является несоблюдение требований, указанных в пунктах 2.6.2, 2.6.3, 2.6.6 подраздела 2.6 раздела 2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регламента.</w:t>
      </w:r>
    </w:p>
    <w:p w14:paraId="3EA3440D" w14:textId="77777777" w:rsidR="00E93CD1" w:rsidRPr="00AE301F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68330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. Исчерпывающий перечень оснований для приостановления</w:t>
      </w:r>
    </w:p>
    <w:p w14:paraId="15938176" w14:textId="77777777" w:rsidR="00E93CD1" w:rsidRPr="00346D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14:paraId="56DA481C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0D3583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приостановления, отказа в предоставлении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отсутствуют. </w:t>
      </w:r>
    </w:p>
    <w:p w14:paraId="08CAA62E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Par187"/>
      <w:bookmarkStart w:id="15" w:name="Par196"/>
      <w:bookmarkEnd w:id="14"/>
      <w:bookmarkEnd w:id="15"/>
    </w:p>
    <w:p w14:paraId="6155E00A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A5FCC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</w:p>
    <w:p w14:paraId="3680DBB7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14:paraId="0879CD88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</w:p>
    <w:p w14:paraId="43CE89E9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14:paraId="658D8FA0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02CBE11E" w14:textId="77777777" w:rsidR="00E93CD1" w:rsidRPr="003D7B62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</w:p>
    <w:p w14:paraId="6287F644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14:paraId="14FF7BA7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8378432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2.11. Порядок, размер и основания взимания государственной</w:t>
      </w:r>
    </w:p>
    <w:p w14:paraId="74D7336C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14:paraId="7EDCBE73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5834AAB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47CEE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670C9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14:paraId="1AC98537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083EC9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</w:t>
      </w:r>
    </w:p>
    <w:p w14:paraId="175D7A84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за предоставление услуг, необходимых и обязательных</w:t>
      </w:r>
    </w:p>
    <w:p w14:paraId="7831D717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услуги, включая</w:t>
      </w:r>
    </w:p>
    <w:p w14:paraId="2B1595F4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информацию о методиках расчета размера такой платы</w:t>
      </w:r>
    </w:p>
    <w:p w14:paraId="76266A35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C578C7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0C9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sz w:val="28"/>
          <w:szCs w:val="28"/>
        </w:rPr>
        <w:t xml:space="preserve"> услуги, не взимается.</w:t>
      </w:r>
    </w:p>
    <w:p w14:paraId="44B73825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43F1B2B7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A5FCC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</w:p>
    <w:p w14:paraId="2A61F711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8A5FCC">
        <w:rPr>
          <w:rFonts w:ascii="Times New Roman" w:hAnsi="Times New Roman" w:cs="Times New Roman"/>
          <w:b/>
          <w:sz w:val="28"/>
          <w:szCs w:val="28"/>
        </w:rPr>
        <w:t xml:space="preserve"> о предо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ставлении муниципальной </w:t>
      </w:r>
      <w:r w:rsidRPr="00E670C9">
        <w:rPr>
          <w:rFonts w:ascii="Times New Roman" w:hAnsi="Times New Roman" w:cs="Times New Roman"/>
          <w:b/>
          <w:sz w:val="28"/>
          <w:szCs w:val="28"/>
        </w:rPr>
        <w:t>услуги, услуги</w:t>
      </w:r>
    </w:p>
    <w:p w14:paraId="0B4FFFD3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организации, участвующей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14:paraId="1716016B" w14:textId="77777777" w:rsidR="00E93CD1" w:rsidRPr="00E670C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услуги при получении результата предоставления</w:t>
      </w:r>
    </w:p>
    <w:p w14:paraId="42412F73" w14:textId="77777777" w:rsidR="00E93CD1" w:rsidRPr="00E670C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9C636DA" w14:textId="77777777" w:rsidR="00E93CD1" w:rsidRPr="00E670C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4332E80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FCC">
        <w:rPr>
          <w:rFonts w:ascii="Times New Roman" w:hAnsi="Times New Roman" w:cs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не должен превышать 15 минут.</w:t>
      </w:r>
    </w:p>
    <w:p w14:paraId="5A8BAE27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FCC">
        <w:rPr>
          <w:rFonts w:ascii="Times New Roman" w:hAnsi="Times New Roman" w:cs="Times New Roman"/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3BA4FD36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392E1CD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заявителя</w:t>
      </w:r>
    </w:p>
    <w:p w14:paraId="74ED3F80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 и услуги,</w:t>
      </w:r>
    </w:p>
    <w:p w14:paraId="4CA9FD06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14:paraId="305C9BD5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14:paraId="6BD30D3F" w14:textId="77777777" w:rsidR="00E93CD1" w:rsidRPr="00EE7A70" w:rsidRDefault="00E93CD1" w:rsidP="001706A0">
      <w:pPr>
        <w:widowControl w:val="0"/>
        <w:tabs>
          <w:tab w:val="center" w:pos="5102"/>
          <w:tab w:val="left" w:pos="7053"/>
        </w:tabs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1AB0260C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может подать заявление почтовым отправлением в архивный отдел, через электронную почту в архивный отдел, лично в архивный отдел, лично в МФЦ, </w:t>
      </w:r>
      <w:r w:rsidRPr="00141B19">
        <w:rPr>
          <w:rFonts w:ascii="Times New Roman" w:eastAsia="Calibri" w:hAnsi="Times New Roman" w:cs="Times New Roman"/>
          <w:sz w:val="28"/>
          <w:szCs w:val="28"/>
          <w:lang w:eastAsia="en-US"/>
        </w:rPr>
        <w:t>через Единый портал и (или) Региональный портал</w:t>
      </w:r>
      <w:r>
        <w:rPr>
          <w:rFonts w:ascii="Times New Roman" w:hAnsi="Times New Roman" w:cs="Times New Roman"/>
          <w:sz w:val="28"/>
          <w:szCs w:val="28"/>
        </w:rPr>
        <w:t>. Заявление регистрируется в течение одного рабочего дня в журнале регистрации.</w:t>
      </w:r>
    </w:p>
    <w:p w14:paraId="72B04D15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08A1DB4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2.15. Требования к помещениям, в которых предоставляются</w:t>
      </w:r>
    </w:p>
    <w:p w14:paraId="7DA284FD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организации, участвующей</w:t>
      </w:r>
    </w:p>
    <w:p w14:paraId="5ED4CED3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E7A70">
        <w:rPr>
          <w:rFonts w:ascii="Times New Roman" w:hAnsi="Times New Roman" w:cs="Times New Roman"/>
          <w:b/>
          <w:sz w:val="28"/>
          <w:szCs w:val="28"/>
        </w:rPr>
        <w:t>услуги, к местам ожидания</w:t>
      </w:r>
    </w:p>
    <w:p w14:paraId="250F6AAB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и приема заявителей, размещению и оформлению визуальной,</w:t>
      </w:r>
    </w:p>
    <w:p w14:paraId="5B7BD8D1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 о порядке</w:t>
      </w:r>
    </w:p>
    <w:p w14:paraId="3939BAB2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</w:t>
      </w:r>
    </w:p>
    <w:p w14:paraId="76BC004C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к обеспечению доступности для инвалидов указанных объектов</w:t>
      </w:r>
    </w:p>
    <w:p w14:paraId="2564684F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в соответствии с законодательством Российской Федерации</w:t>
      </w:r>
    </w:p>
    <w:p w14:paraId="18026C8D" w14:textId="77777777" w:rsidR="00E93CD1" w:rsidRDefault="00E93CD1" w:rsidP="001706A0">
      <w:pPr>
        <w:tabs>
          <w:tab w:val="center" w:pos="5457"/>
          <w:tab w:val="left" w:pos="8025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о социальной защите инвалидов</w:t>
      </w:r>
    </w:p>
    <w:p w14:paraId="300B2C80" w14:textId="77777777" w:rsidR="00E93CD1" w:rsidRPr="00EE7A70" w:rsidRDefault="00E93CD1" w:rsidP="001706A0">
      <w:pPr>
        <w:tabs>
          <w:tab w:val="center" w:pos="5457"/>
          <w:tab w:val="left" w:pos="802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37B6E4B8" w14:textId="77777777" w:rsidR="00E93CD1" w:rsidRPr="0009038D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3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15.1. Помещения, в которых предоставляется </w:t>
      </w:r>
      <w:r w:rsidRPr="0009038D">
        <w:rPr>
          <w:rFonts w:ascii="Times New Roman" w:hAnsi="Times New Roman" w:cs="Times New Roman"/>
          <w:sz w:val="28"/>
          <w:szCs w:val="28"/>
        </w:rPr>
        <w:t xml:space="preserve">муниципальная услуга, должны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09038D">
        <w:rPr>
          <w:rFonts w:ascii="Times New Roman" w:hAnsi="Times New Roman" w:cs="Times New Roman"/>
          <w:sz w:val="28"/>
          <w:szCs w:val="28"/>
        </w:rPr>
        <w:t xml:space="preserve">оборудованы отдельными входами для свободного доступа заявителей в помещение,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9038D">
        <w:rPr>
          <w:rFonts w:ascii="Times New Roman" w:hAnsi="Times New Roman" w:cs="Times New Roman"/>
          <w:sz w:val="28"/>
          <w:szCs w:val="28"/>
        </w:rPr>
        <w:t xml:space="preserve">средствами, обеспечивающими беспрепятственный доступ инвалидов. </w:t>
      </w:r>
    </w:p>
    <w:p w14:paraId="7E7145D9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 xml:space="preserve">Центральный вход в </w:t>
      </w:r>
      <w:r>
        <w:rPr>
          <w:rFonts w:ascii="Times New Roman" w:hAnsi="Times New Roman" w:cs="Times New Roman"/>
          <w:sz w:val="28"/>
          <w:szCs w:val="28"/>
        </w:rPr>
        <w:t>помещение, в котором</w:t>
      </w:r>
      <w:r w:rsidRPr="009E4EF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</w:t>
      </w:r>
      <w:r>
        <w:rPr>
          <w:rFonts w:ascii="Times New Roman" w:hAnsi="Times New Roman" w:cs="Times New Roman"/>
          <w:sz w:val="28"/>
          <w:szCs w:val="28"/>
        </w:rPr>
        <w:t>, а также кнопкой вызова</w:t>
      </w:r>
      <w:r w:rsidRPr="009E4EF4">
        <w:rPr>
          <w:rFonts w:ascii="Times New Roman" w:hAnsi="Times New Roman" w:cs="Times New Roman"/>
          <w:sz w:val="28"/>
          <w:szCs w:val="28"/>
        </w:rPr>
        <w:t>.</w:t>
      </w:r>
    </w:p>
    <w:p w14:paraId="5A91A252" w14:textId="77777777" w:rsidR="00E93CD1" w:rsidRPr="009E4EF4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У входа в каждое из помещений размещается табличка с наименованием помещения.</w:t>
      </w:r>
    </w:p>
    <w:p w14:paraId="200D13CF" w14:textId="77777777" w:rsidR="00E93CD1" w:rsidRPr="009E4EF4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14:paraId="30BDB4E2" w14:textId="77777777" w:rsidR="00E93CD1" w:rsidRPr="007429C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9C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14:paraId="78D0FCEB" w14:textId="77777777" w:rsidR="00E93CD1" w:rsidRPr="00AA00F8" w:rsidRDefault="00E93CD1" w:rsidP="001706A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0F8">
        <w:rPr>
          <w:rFonts w:ascii="Times New Roman" w:hAnsi="Times New Roman" w:cs="Times New Roman"/>
          <w:color w:val="000000"/>
          <w:sz w:val="28"/>
          <w:szCs w:val="28"/>
        </w:rPr>
        <w:t>В помещении, в котором предоставляется муниципальная услуга, обеспечивается:</w:t>
      </w:r>
    </w:p>
    <w:p w14:paraId="0483B3C4" w14:textId="77777777" w:rsidR="00E93CD1" w:rsidRPr="001A5F01" w:rsidRDefault="00E93CD1" w:rsidP="001706A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F0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4B942B5D" w14:textId="77777777" w:rsidR="00E93CD1" w:rsidRPr="001A5F01" w:rsidRDefault="00E93CD1" w:rsidP="001706A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sz w:val="28"/>
          <w:szCs w:val="28"/>
        </w:rPr>
        <w:t>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с учетом ограничений их жизнедеятельности;</w:t>
      </w:r>
    </w:p>
    <w:p w14:paraId="0E505B5D" w14:textId="77777777" w:rsidR="00E93CD1" w:rsidRPr="001A5F01" w:rsidRDefault="00E93CD1" w:rsidP="001706A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F01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1A5F0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A5F01">
        <w:rPr>
          <w:rFonts w:ascii="Times New Roman" w:hAnsi="Times New Roman" w:cs="Times New Roman"/>
          <w:sz w:val="28"/>
          <w:szCs w:val="28"/>
        </w:rPr>
        <w:t xml:space="preserve"> при предоставлении инвалиду муниципальной услуги;</w:t>
      </w:r>
    </w:p>
    <w:p w14:paraId="3BCDCAB0" w14:textId="77777777" w:rsidR="00E93CD1" w:rsidRPr="001A5F0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F01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bookmarkStart w:id="16" w:name="Par219"/>
      <w:bookmarkEnd w:id="16"/>
      <w:r w:rsidRPr="001A5F01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социальной защиты населения;</w:t>
      </w:r>
    </w:p>
    <w:p w14:paraId="60E59BDA" w14:textId="77777777" w:rsidR="00E93CD1" w:rsidRPr="001A5F0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sz w:val="28"/>
          <w:szCs w:val="28"/>
        </w:rPr>
        <w:t xml:space="preserve"> оказание </w:t>
      </w:r>
      <w:r w:rsidRPr="001A5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специалистом </w:t>
      </w:r>
      <w:r w:rsidRPr="001A5F01">
        <w:rPr>
          <w:rFonts w:ascii="Times New Roman" w:hAnsi="Times New Roman" w:cs="Times New Roman"/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14:paraId="6398D2D5" w14:textId="77777777" w:rsidR="00E93CD1" w:rsidRPr="001A5F0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F01">
        <w:rPr>
          <w:rFonts w:ascii="Times New Roman" w:hAnsi="Times New Roman" w:cs="Times New Roman"/>
          <w:sz w:val="28"/>
          <w:szCs w:val="28"/>
        </w:rPr>
        <w:t>.2. Прием заявителей осуществляется в специально выделенных для этих целей помещениях.</w:t>
      </w:r>
    </w:p>
    <w:p w14:paraId="78DD3102" w14:textId="77777777" w:rsidR="00E93CD1" w:rsidRPr="001A5F0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 номера кабинета.</w:t>
      </w:r>
    </w:p>
    <w:p w14:paraId="58AE0EB0" w14:textId="77777777" w:rsidR="00E93CD1" w:rsidRPr="001A5F0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>
        <w:rPr>
          <w:rFonts w:ascii="Times New Roman" w:hAnsi="Times New Roman" w:cs="Times New Roman"/>
          <w:sz w:val="28"/>
          <w:szCs w:val="28"/>
        </w:rPr>
        <w:t>сотрудника архивного отдела</w:t>
      </w:r>
      <w:r w:rsidRPr="001A5F01">
        <w:rPr>
          <w:rFonts w:ascii="Times New Roman" w:hAnsi="Times New Roman" w:cs="Times New Roman"/>
          <w:sz w:val="28"/>
          <w:szCs w:val="28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2876649C" w14:textId="77777777" w:rsidR="00E93CD1" w:rsidRPr="001A5F0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14:paraId="60FE7303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F01">
        <w:rPr>
          <w:rFonts w:ascii="Times New Roman" w:hAnsi="Times New Roman" w:cs="Times New Roman"/>
          <w:sz w:val="28"/>
          <w:szCs w:val="28"/>
        </w:rPr>
        <w:t>.3. Места информирования, предназначенные для ознакомления граждан с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  <w:r w:rsidRPr="001A5F01">
        <w:rPr>
          <w:rFonts w:ascii="Times New Roman" w:hAnsi="Times New Roman" w:cs="Times New Roman"/>
          <w:sz w:val="28"/>
          <w:szCs w:val="28"/>
        </w:rPr>
        <w:t xml:space="preserve">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>(образцы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>документов, бланки заявлений), оборудуются информационными стендами, стульями и столами (стойками) для возможности оформления документов, канцелярскими принадлежностями.</w:t>
      </w:r>
    </w:p>
    <w:p w14:paraId="1C8F18BA" w14:textId="77777777" w:rsidR="00E93CD1" w:rsidRDefault="00E93CD1" w:rsidP="001706A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38B45ADB" w14:textId="2F6427FA" w:rsidR="00E93CD1" w:rsidRPr="006C5B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6. Показатели доступности и качества</w:t>
      </w:r>
    </w:p>
    <w:p w14:paraId="7A0E61BE" w14:textId="77777777" w:rsidR="00E93CD1" w:rsidRPr="006C5B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14C89C3B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14:paraId="6F1E2D9E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C14490">
        <w:rPr>
          <w:rFonts w:ascii="Times New Roman" w:hAnsi="Times New Roman" w:cs="Times New Roman"/>
          <w:sz w:val="28"/>
          <w:szCs w:val="28"/>
        </w:rPr>
        <w:t>.1. Показателями оценки доступност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предоставления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73C8EA5A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1) транспортная доступность мест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14:paraId="7DD36485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</w:t>
      </w:r>
      <w:r w:rsidRPr="00C14490">
        <w:rPr>
          <w:rFonts w:ascii="Times New Roman" w:hAnsi="Times New Roman" w:cs="Times New Roman"/>
          <w:sz w:val="28"/>
          <w:szCs w:val="28"/>
        </w:rPr>
        <w:t>услуга;</w:t>
      </w:r>
    </w:p>
    <w:p w14:paraId="31C43CD3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Интернет;</w:t>
      </w:r>
    </w:p>
    <w:p w14:paraId="505E43E4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4) возможность предоставления услуги через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5F687B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D0C">
        <w:rPr>
          <w:rFonts w:ascii="Times New Roman" w:eastAsia="Times New Roman" w:hAnsi="Times New Roman" w:cs="Times New Roman"/>
          <w:sz w:val="28"/>
          <w:szCs w:val="28"/>
        </w:rPr>
        <w:t>5) получение государственной услуги в электронной форме</w:t>
      </w:r>
    </w:p>
    <w:p w14:paraId="26380AAE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C14490">
        <w:rPr>
          <w:rFonts w:ascii="Times New Roman" w:hAnsi="Times New Roman" w:cs="Times New Roman"/>
          <w:sz w:val="28"/>
          <w:szCs w:val="28"/>
        </w:rPr>
        <w:t>.2. Показателями оценки качества предоставления муниципальной услуги являются:</w:t>
      </w:r>
    </w:p>
    <w:p w14:paraId="4EFE8070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14:paraId="1492309E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C14490">
        <w:rPr>
          <w:rFonts w:ascii="Times New Roman" w:hAnsi="Times New Roman" w:cs="Times New Roman"/>
          <w:sz w:val="28"/>
          <w:szCs w:val="28"/>
        </w:rPr>
        <w:t>количество взаимодействий гражданина или заявителя с должностными лицами пр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предоставлении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 и их продолжительность;</w:t>
      </w:r>
    </w:p>
    <w:p w14:paraId="475FCE67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 услуги;</w:t>
      </w:r>
    </w:p>
    <w:p w14:paraId="417E1751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своевременное, полное информирование о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услуге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51465C" w14:textId="77777777" w:rsidR="00E93CD1" w:rsidRPr="003A0D0C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получения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МФЦ;</w:t>
      </w:r>
    </w:p>
    <w:p w14:paraId="5204F948" w14:textId="77777777" w:rsidR="00E93CD1" w:rsidRPr="0014200D" w:rsidRDefault="00E93CD1" w:rsidP="001706A0">
      <w:pPr>
        <w:pStyle w:val="ConsPlusNormal"/>
        <w:ind w:firstLine="851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23DC3266" w14:textId="77777777" w:rsidR="00E93CD1" w:rsidRPr="00C14490" w:rsidRDefault="00E93CD1" w:rsidP="001706A0">
      <w:pPr>
        <w:pStyle w:val="ConsPlusNormal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2.17</w:t>
      </w:r>
      <w:r w:rsidRPr="00C14490">
        <w:rPr>
          <w:rFonts w:ascii="Times New Roman" w:hAnsi="Times New Roman" w:cs="Times New Roman"/>
          <w:b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14:paraId="51863477" w14:textId="77777777" w:rsidR="00E93CD1" w:rsidRPr="00C14490" w:rsidRDefault="00E93CD1" w:rsidP="001706A0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14:paraId="2497A907" w14:textId="77777777" w:rsidR="00E93CD1" w:rsidRPr="000106AC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238"/>
      <w:bookmarkEnd w:id="17"/>
      <w:r w:rsidRPr="000106AC">
        <w:rPr>
          <w:rFonts w:ascii="Times New Roman" w:eastAsia="Times New Roman" w:hAnsi="Times New Roman" w:cs="Times New Roman"/>
          <w:sz w:val="28"/>
          <w:szCs w:val="28"/>
        </w:rPr>
        <w:t>2.17.1. При предоставлении муниципальной услуги архивный отдел осуществляет взаимодействие с МФЦ в соответствии с заключенным соглашением.</w:t>
      </w:r>
    </w:p>
    <w:p w14:paraId="693C2551" w14:textId="77777777" w:rsidR="00E93CD1" w:rsidRPr="000106AC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2.17.2. Обеспечение возможности получения гражданами или заявителями информации и обеспечение доступа заявителей к сведениям о муниципальной</w:t>
      </w:r>
      <w:r w:rsidRPr="000106A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услуге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, размещаемым на Едином портале и (или) Региональном портале.</w:t>
      </w:r>
    </w:p>
    <w:p w14:paraId="437081F9" w14:textId="77777777" w:rsidR="00E93CD1" w:rsidRPr="000106AC" w:rsidRDefault="00E93CD1" w:rsidP="001706A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2.17.3. Обеспечение возможности для заявителей представления документов, необходимых для получения муниципальной услуги, в электронном виде с использованием Единого портала и (или) Регионального портала.</w:t>
      </w:r>
    </w:p>
    <w:p w14:paraId="4E36F65D" w14:textId="77777777" w:rsidR="00E93CD1" w:rsidRPr="000106AC" w:rsidRDefault="00E93CD1" w:rsidP="001706A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2.17.4. Обеспечение возможности для заявителей осуществлять с использованием Единого портала и (или) Регионального портала мониторинг хода предоставления муниципальной</w:t>
      </w:r>
      <w:r w:rsidRPr="0001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2D961D83" w14:textId="77777777" w:rsidR="00E93CD1" w:rsidRPr="000106AC" w:rsidRDefault="00E93CD1" w:rsidP="001706A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2.17.5. Обеспечение возможности для заявителей получения результата муниципальной</w:t>
      </w:r>
      <w:r w:rsidRPr="0001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 xml:space="preserve">услуги в электронном виде с использованием Единого портала и (или) Регионального портала.  </w:t>
      </w:r>
    </w:p>
    <w:p w14:paraId="72F6E841" w14:textId="77777777" w:rsidR="00E93CD1" w:rsidRPr="000106AC" w:rsidRDefault="00E93CD1" w:rsidP="001706A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2.17.6. 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14:paraId="0538F243" w14:textId="77777777" w:rsidR="00E93CD1" w:rsidRPr="000106AC" w:rsidRDefault="00E93CD1" w:rsidP="001706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2.17.7. Обеспечение возможности осуществления оценки качества предоставления муниципальной услуги.</w:t>
      </w:r>
    </w:p>
    <w:p w14:paraId="74B2B680" w14:textId="77777777" w:rsidR="00E93CD1" w:rsidRPr="000106AC" w:rsidRDefault="00E93CD1" w:rsidP="001706A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2.17.8.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14:paraId="07103541" w14:textId="77777777" w:rsidR="00E93CD1" w:rsidRPr="000106AC" w:rsidRDefault="00E93CD1" w:rsidP="001706A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2.17.9. Предоставление муниципальной услуги по экстерриториальному принципу не осуществляется.</w:t>
      </w:r>
    </w:p>
    <w:p w14:paraId="13D7AFB2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BF22A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EE7A70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32061F6F" w14:textId="77777777" w:rsidR="00E93CD1" w:rsidRPr="00C1449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0A790" w14:textId="77777777" w:rsidR="00E93CD1" w:rsidRPr="00770D23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14:paraId="3E5908AB" w14:textId="77777777" w:rsidR="00E93CD1" w:rsidRPr="00770D23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1) прием и регистрация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с прилагаемыми документами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AE5B4A" w14:textId="77777777" w:rsidR="00E93CD1" w:rsidRPr="00770D23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заявителя);</w:t>
      </w:r>
    </w:p>
    <w:p w14:paraId="53F1178C" w14:textId="77777777" w:rsidR="00E93CD1" w:rsidRPr="00770D23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принятие решения о выдаче архивной справки, архивной копии, архивной выписки, информационного письма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2144D4" w14:textId="77777777" w:rsidR="00E93CD1" w:rsidRPr="00770D23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) выдача (направление) результатов предоставления муниципальной услуги.</w:t>
      </w:r>
    </w:p>
    <w:p w14:paraId="0E5A533C" w14:textId="77777777" w:rsidR="00E93CD1" w:rsidRDefault="00E93CD1" w:rsidP="001706A0">
      <w:pPr>
        <w:tabs>
          <w:tab w:val="left" w:pos="720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A37CC96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3.1. Прием и регистрация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документов</w:t>
      </w:r>
    </w:p>
    <w:p w14:paraId="09B05B48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A82E4" w14:textId="77777777" w:rsidR="00E93CD1" w:rsidRDefault="00E93CD1" w:rsidP="001706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приема и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с прилагаемыми документами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заявителя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архивный отдел или МФЦ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почте, по электронной почте, </w:t>
      </w:r>
      <w:r w:rsidRPr="004415E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4415E3">
        <w:rPr>
          <w:rFonts w:ascii="Times New Roman" w:hAnsi="Times New Roman" w:cs="Times New Roman"/>
          <w:bCs/>
          <w:sz w:val="28"/>
          <w:szCs w:val="28"/>
        </w:rPr>
        <w:t xml:space="preserve"> Единый портал и (или) Региональный портал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прилагаемыми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архивный отдел.</w:t>
      </w:r>
    </w:p>
    <w:p w14:paraId="216C4557" w14:textId="77777777" w:rsidR="00E93CD1" w:rsidRDefault="00E93CD1" w:rsidP="001706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 Сотрудник архивного отдела или МФЦ проверяет правильность оформления заявления и документы, которые к нему предъявляются.</w:t>
      </w:r>
    </w:p>
    <w:p w14:paraId="51ACCC48" w14:textId="77777777" w:rsidR="00E93CD1" w:rsidRPr="003E60E7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</w:t>
      </w:r>
      <w:r>
        <w:rPr>
          <w:rFonts w:ascii="Times New Roman" w:eastAsia="Times New Roman" w:hAnsi="Times New Roman" w:cs="Times New Roman"/>
          <w:sz w:val="28"/>
          <w:szCs w:val="28"/>
        </w:rPr>
        <w:t>При отсутствии в заявлении необходимых сведений и документов, указанных в пунктах 2.6.2, 2.6.3, 2.6.6 подраздела 2.6 раздела 2 Административного регламента заявителю дается устная консультация при личном обращении или направляется информационное письмо, если заявление поступило заочно, с разъяснением того, какие сведения необходимы в заявлении и какие документы к нему предъявляются или прилагаются.</w:t>
      </w:r>
    </w:p>
    <w:p w14:paraId="6D25D067" w14:textId="77777777" w:rsidR="00E93CD1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378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3.1.4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 архивного отдела или МФЦ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регистрирует за</w:t>
      </w:r>
      <w:r>
        <w:rPr>
          <w:rFonts w:ascii="Times New Roman" w:eastAsia="Times New Roman" w:hAnsi="Times New Roman" w:cs="Times New Roman"/>
          <w:sz w:val="28"/>
          <w:szCs w:val="28"/>
        </w:rPr>
        <w:t>явление в установленном порядке в журнале регистрации запросов.</w:t>
      </w:r>
    </w:p>
    <w:p w14:paraId="5EB8EEFC" w14:textId="77777777" w:rsidR="00E93CD1" w:rsidRPr="009F424C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не должен превышать 1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B52537" w14:textId="77777777" w:rsidR="00E93CD1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МФЦ обеспечивает передачу к</w:t>
      </w:r>
      <w:r>
        <w:rPr>
          <w:rFonts w:ascii="Times New Roman" w:eastAsia="Times New Roman" w:hAnsi="Times New Roman" w:cs="Times New Roman"/>
          <w:sz w:val="28"/>
          <w:szCs w:val="28"/>
        </w:rPr>
        <w:t>омплекта документов заявителя в архивный отдел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порядке, предусмотренном соответствующим соглашением о взаимодействии.</w:t>
      </w:r>
      <w:bookmarkStart w:id="19" w:name="P391"/>
      <w:bookmarkEnd w:id="19"/>
    </w:p>
    <w:p w14:paraId="7B61AFDB" w14:textId="77777777" w:rsidR="00E93CD1" w:rsidRPr="000106AC" w:rsidRDefault="00E93CD1" w:rsidP="001706A0">
      <w:pPr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3.1.7. В случае подачи запроса о предоставлении муниципальной услуги и прилагаемых к нему документов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посредством </w:t>
      </w: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Единого портала и (или) Регионального портала сотрудник архивного отдела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</w:p>
    <w:p w14:paraId="6DA44E94" w14:textId="77777777" w:rsidR="00E93CD1" w:rsidRPr="000106AC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обращения;</w:t>
      </w:r>
    </w:p>
    <w:p w14:paraId="536784DE" w14:textId="77777777" w:rsidR="00E93CD1" w:rsidRPr="000106AC" w:rsidRDefault="00E93CD1" w:rsidP="001706A0">
      <w:pPr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проверяет комплектность документов, указанных в пункте 2.6 настоящего Административного регламента.</w:t>
      </w:r>
    </w:p>
    <w:p w14:paraId="4561114A" w14:textId="77777777" w:rsidR="00E93CD1" w:rsidRPr="000106AC" w:rsidRDefault="00E93CD1" w:rsidP="001706A0">
      <w:pPr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проверяет наличие оснований для отказа в приеме и регистрации документов, указанных в пункте 2.8 настоящего Административного регламента.</w:t>
      </w:r>
    </w:p>
    <w:p w14:paraId="37E11927" w14:textId="77777777" w:rsidR="00E93CD1" w:rsidRPr="00F70F8C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8EBBC4" w14:textId="77777777" w:rsidR="00E93CD1" w:rsidRPr="009F424C" w:rsidRDefault="00E93CD1" w:rsidP="001706A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Рассмотрение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документов</w:t>
      </w:r>
    </w:p>
    <w:p w14:paraId="6BC63CCC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173BD9" w14:textId="77777777" w:rsidR="00E93CD1" w:rsidRPr="006F731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регистрация сотрудником архивного отдела заявления и прилагаем</w:t>
      </w:r>
      <w:r w:rsidRPr="00F70F8C">
        <w:rPr>
          <w:rFonts w:ascii="Times New Roman" w:hAnsi="Times New Roman" w:cs="Times New Roman"/>
          <w:sz w:val="28"/>
          <w:szCs w:val="28"/>
        </w:rPr>
        <w:t>ых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14:paraId="295FB04D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рассмотрение заявления (документов),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определяет, в каком архивном фонде находятся сведения необходимые для исполнения заявления.</w:t>
      </w:r>
    </w:p>
    <w:p w14:paraId="56FB43DA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 рабочий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0" w:name="P418"/>
      <w:bookmarkStart w:id="21" w:name="P431"/>
      <w:bookmarkStart w:id="22" w:name="P443"/>
      <w:bookmarkEnd w:id="20"/>
      <w:bookmarkEnd w:id="21"/>
      <w:bookmarkEnd w:id="22"/>
    </w:p>
    <w:p w14:paraId="0066DFC9" w14:textId="77777777" w:rsidR="00E93CD1" w:rsidRPr="009554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3D07B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Принятие решения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выдаче архивной справки,</w:t>
      </w:r>
    </w:p>
    <w:p w14:paraId="7881A379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архивной копии, архивной выписки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069484A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6FECD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.1. Основанием для начала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выдаче архивной справки, архивной копии, архивной выписки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в документах архивного фонда запрашиваемых сведений.</w:t>
      </w:r>
    </w:p>
    <w:p w14:paraId="6169AFA0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3.3.2.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справку, архивную копию, архивную выписку в течение 30 рабочих дней. </w:t>
      </w:r>
    </w:p>
    <w:p w14:paraId="2E836CF6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запроса может быть продлен, не более чем на 30 рабочих дней с уведомлением об этом заявителя.</w:t>
      </w:r>
    </w:p>
    <w:p w14:paraId="02F7F010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3.3.3. В случае отсутствия </w:t>
      </w:r>
      <w:r w:rsidRPr="004B410F">
        <w:rPr>
          <w:rFonts w:ascii="Times New Roman" w:eastAsia="Times New Roman" w:hAnsi="Times New Roman" w:cs="Times New Roman"/>
          <w:sz w:val="28"/>
          <w:szCs w:val="28"/>
        </w:rPr>
        <w:t>в архивном отделе запрашиваемых заявителем сведений сотрудником архивного отдела подготавливается информационное письмо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дней.</w:t>
      </w:r>
      <w:r w:rsidRPr="004B4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C14F5B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 заверяются подписью уполномоченного должностного лица и печатью в течение 1 рабочего дня.</w:t>
      </w:r>
    </w:p>
    <w:p w14:paraId="1F0E4315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1305220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Выдача (направление) результата</w:t>
      </w:r>
    </w:p>
    <w:p w14:paraId="35CB52C4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14:paraId="54330B6F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4A8BA6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Основанием для начала административной процедуры выдачи (направления) результатов предоставления муниципальной услуги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подготовка архивной справки, архивной копии, архивной выписки,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информационного письма.</w:t>
      </w:r>
    </w:p>
    <w:p w14:paraId="57DC2F7A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В случае если в заявлении указано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являющихся результатом муниципальной услуги, будет осуществляться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архивном отделе, сотрудник отдела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ответственный за рассмотрение заявления с прилагаемыми документами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обращении:</w:t>
      </w:r>
    </w:p>
    <w:p w14:paraId="351642CC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14:paraId="320D6008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проверяет полномочия представителя заявителя (в случае если результат предоставления муниципальной услуги получает представитель заявителя);</w:t>
      </w:r>
    </w:p>
    <w:p w14:paraId="4629D72A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3) выдает 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архивную справку, архивную копию, архивную выписку,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30524E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.3.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</w:t>
      </w:r>
      <w:r>
        <w:rPr>
          <w:rFonts w:ascii="Times New Roman" w:eastAsia="Times New Roman" w:hAnsi="Times New Roman" w:cs="Times New Roman"/>
          <w:sz w:val="28"/>
          <w:szCs w:val="28"/>
        </w:rPr>
        <w:t>зи архивная справка, архивная копия, архивная выписка,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</w:p>
    <w:p w14:paraId="2ED25154" w14:textId="77777777" w:rsidR="00E93CD1" w:rsidRPr="0030692F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P469"/>
      <w:bookmarkEnd w:id="23"/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если заявление и приложенные к нему документы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поступили через МФЦ, сотрудник архивного отдела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рассмотрение заявления (документов), </w:t>
      </w:r>
      <w:r w:rsidRPr="009F424C">
        <w:rPr>
          <w:rFonts w:ascii="Times New Roman" w:eastAsia="Times New Roman" w:hAnsi="Times New Roman" w:cs="Times New Roman"/>
          <w:bCs/>
          <w:sz w:val="28"/>
          <w:szCs w:val="28"/>
        </w:rPr>
        <w:t>в срок не более 1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</w:t>
      </w:r>
      <w:r w:rsidRPr="009F4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после принятия решения и регистрации его в установленном порядке направляет результат предоставления муниципальной услуги в МФЦ для дальнейшей </w:t>
      </w:r>
      <w:r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выдачи заявителю. </w:t>
      </w:r>
    </w:p>
    <w:p w14:paraId="5586D8EF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1 рабочий день.</w:t>
      </w:r>
    </w:p>
    <w:p w14:paraId="313D255D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14:paraId="11CF20C7" w14:textId="77777777" w:rsidR="00E93CD1" w:rsidRPr="009F424C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 Процедура выдачи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документов в МФЦ осуществляется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требованиями, установленными в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регламенте деятельности специалистов МФЦ, утвержденно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приказом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Срок выдачи специалистом МФЦ результата предоставления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ипальной услуги устанавливается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соответствующим соглашением о взаимодействии.</w:t>
      </w:r>
    </w:p>
    <w:p w14:paraId="52292A6A" w14:textId="77777777" w:rsidR="00E93CD1" w:rsidRDefault="00E93CD1" w:rsidP="001706A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</w:rPr>
      </w:pPr>
    </w:p>
    <w:p w14:paraId="104D0039" w14:textId="77777777" w:rsidR="00E93CD1" w:rsidRPr="00C1449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в установленном порядке информации заявителям и обеспечение доступа заявителей к сведениям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C14490">
        <w:rPr>
          <w:rFonts w:ascii="Times New Roman" w:eastAsia="Times New Roman" w:hAnsi="Times New Roman" w:cs="Times New Roman"/>
          <w:b/>
          <w:sz w:val="28"/>
          <w:szCs w:val="28"/>
        </w:rPr>
        <w:t>услуге в электронной форме</w:t>
      </w:r>
    </w:p>
    <w:p w14:paraId="750E4AC5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0574D05" w14:textId="77777777" w:rsidR="00E93CD1" w:rsidRPr="00C1449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44C">
        <w:rPr>
          <w:rFonts w:ascii="Times New Roman" w:eastAsia="Times New Roman" w:hAnsi="Times New Roman" w:cs="Times New Roman"/>
          <w:sz w:val="28"/>
          <w:szCs w:val="28"/>
        </w:rPr>
        <w:t>3.5.1.</w:t>
      </w:r>
      <w:r w:rsidRPr="00C14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заявителям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</w:t>
      </w:r>
      <w:r>
        <w:rPr>
          <w:rFonts w:ascii="Times New Roman" w:eastAsia="Times New Roman" w:hAnsi="Times New Roman" w:cs="Times New Roman"/>
          <w:sz w:val="28"/>
          <w:szCs w:val="28"/>
        </w:rPr>
        <w:t>оленской области» (далее также -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Реестр) и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размещением сведений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32908E" w14:textId="77777777" w:rsidR="00E93CD1" w:rsidRPr="00C1449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.2.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о Едином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, а также требования к Региональному порталу, порядку размещения на них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ведений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14:paraId="5EE08C53" w14:textId="77777777" w:rsidR="00E93CD1" w:rsidRPr="00C1449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.3.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Единого портала, Регионального портала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заявителю предоставляется доступ к сведениям о муниципальной услуге, указанным в </w:t>
      </w:r>
      <w:r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1.3 раздела 1 настоящего Административного регламента.</w:t>
      </w:r>
    </w:p>
    <w:p w14:paraId="677425FD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.4. Сотрудник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, ответственный за размещение сведений о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униципальной услуге, осуществляе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т размещение сведений о муниципальной услуге в Реестре в соответствии с </w:t>
      </w:r>
      <w:hyperlink r:id="rId7" w:history="1">
        <w:r w:rsidRPr="00C14490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ведения региональных государственных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«Реестр государственных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499-р/адм.».</w:t>
      </w:r>
    </w:p>
    <w:p w14:paraId="6DE252F1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4E74E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right="1700" w:firstLine="85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осуществления административных процедур в электронной форме, в том числе с использованием Единого портала</w:t>
      </w:r>
    </w:p>
    <w:p w14:paraId="517A69A3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right="1700" w:firstLine="85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03364EF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3.7.1. При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электронной форме посредством Единого портала осуществляются следующие административные действия:</w:t>
      </w:r>
    </w:p>
    <w:p w14:paraId="2EB4130C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получение информации о порядке и сроках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14:paraId="4D4B6E41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2) формирование запроса о предоставлении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услуги;</w:t>
      </w:r>
    </w:p>
    <w:p w14:paraId="61D1849C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прием и регистрация в 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уполномоченном органе, осуществляющем назначение и выплату ежемесячных денежных средств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запроса, необходимого для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14:paraId="3DD93C13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получение результата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14:paraId="51E271DA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получение сведений о ходе выполнения запроса о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14:paraId="7736A6F0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осуществление оценки качества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14:paraId="06AF30DD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досудебное (внесудебное) обжалование решений и действий (бездействия), принятых (осуществляемых) в ходе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должностными лицами.</w:t>
      </w:r>
    </w:p>
    <w:p w14:paraId="09F24284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3.7.2. При предоставлении в установленном порядке информации заявителя обеспечение доступа заявителю к сведениям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услуге осуществляется путем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услуге в Реестре с последующим размещением сведений на Единый портал.</w:t>
      </w:r>
    </w:p>
    <w:p w14:paraId="2DEE6638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порядку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услуге, а также к перечню указанных сведений устанавливаются Правительством Российской Федерации.</w:t>
      </w:r>
    </w:p>
    <w:p w14:paraId="2DD448E3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3.7.3. При подаче заявителем, имеющим подтвержденную учетную запись в Единой системе идентификации и аутентификации на Едином портале, запроса необходимого для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фактом приема такого запроса является поступление в 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уполномоченный орган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соответствующего запроса и прилагаемых к нему документов.</w:t>
      </w:r>
    </w:p>
    <w:p w14:paraId="43FCFE70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14:paraId="5BB9DD96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476A79A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При формировании запроса заявитель может осуществить:</w:t>
      </w:r>
    </w:p>
    <w:p w14:paraId="570865D5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копирование и сохранение запроса в электронном виде;</w:t>
      </w:r>
    </w:p>
    <w:p w14:paraId="783780A1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044EA20B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возврат на любой из этапов заполнения электронной формы запроса без потери ранее введенной информации;</w:t>
      </w:r>
    </w:p>
    <w:p w14:paraId="57AB35B8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получение бессрочного доступа в личном кабинете заявителя на Едином портале к ранее поданным заявителем запросам;</w:t>
      </w:r>
    </w:p>
    <w:p w14:paraId="5E38B6BF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- прикрепление документов, необходимых для предоставления муниципальной услуги, предусмотренных пунктом 2.6.1 настоящего Административного регламента в электронной форме. </w:t>
      </w:r>
    </w:p>
    <w:p w14:paraId="40C7B499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уполномоченном органе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запроса в форме электронного документа и прилагаемых к нему документов.</w:t>
      </w:r>
    </w:p>
    <w:p w14:paraId="48682B0C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Дальнейшие административные процедуры и действия осуществляются в порядке, предусмотренном пунктами 3.3 - 3.5 настоящего раздела.</w:t>
      </w:r>
    </w:p>
    <w:p w14:paraId="5F48408D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3.7.4. При предоставлении муниципальной услуги в электронной форме заявителю направляется:</w:t>
      </w:r>
    </w:p>
    <w:p w14:paraId="71E14F37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1) уведомление о приеме и регистрации запроса;</w:t>
      </w:r>
    </w:p>
    <w:p w14:paraId="6BA8E3B1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2) уведомление об устранении недостатков (при необходимости);</w:t>
      </w:r>
    </w:p>
    <w:p w14:paraId="49340119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3) уведомление о предоставлении муниципальной услуги;</w:t>
      </w:r>
    </w:p>
    <w:p w14:paraId="6B1B0966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4) уведомление об отказе в предоставлении муниципальной услуги.</w:t>
      </w:r>
    </w:p>
    <w:p w14:paraId="07448EC9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3.7.5. Заявитель может оценить качество предоставления муниципальной услуги в электронной форме посредством Единого портала.</w:t>
      </w:r>
    </w:p>
    <w:p w14:paraId="6C266AE4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3.7.6. Заявитель имеет право подать жалобу на решения и действия (бездействие) должностных лиц, 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уполномоченного органа, осуществляющего предоставление услуги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с использованием сети «Интернет» посредством портала федеральной государственной информационной системы досудебного (внесудебного) обжалования (</w:t>
      </w:r>
      <w:hyperlink r:id="rId8" w:tooltip="https://do.gosuslugi.ru/" w:history="1">
        <w:r w:rsidRPr="003F2C14">
          <w:rPr>
            <w:rFonts w:ascii="Times New Roman" w:eastAsia="Times New Roman" w:hAnsi="Times New Roman" w:cs="Times New Roman"/>
            <w:sz w:val="28"/>
            <w:szCs w:val="28"/>
          </w:rPr>
          <w:t>https://do.gosuslugi.ru/</w:t>
        </w:r>
      </w:hyperlink>
      <w:r w:rsidRPr="003F2C14">
        <w:rPr>
          <w:rFonts w:ascii="Times New Roman" w:eastAsia="Times New Roman" w:hAnsi="Times New Roman" w:cs="Times New Roman"/>
          <w:sz w:val="28"/>
          <w:szCs w:val="28"/>
        </w:rPr>
        <w:t>), Единого портала.</w:t>
      </w:r>
    </w:p>
    <w:p w14:paraId="18DF9DAC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B0983D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5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контроля за исполнением Административного регламента </w:t>
      </w:r>
    </w:p>
    <w:p w14:paraId="72CD444F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C276F8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</w:t>
      </w:r>
    </w:p>
    <w:p w14:paraId="0A5AF412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5E520033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14:paraId="0ADE7E12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14:paraId="14972E57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9921CA">
        <w:rPr>
          <w:rFonts w:ascii="Times New Roman" w:hAnsi="Times New Roman" w:cs="Times New Roman"/>
          <w:b/>
          <w:sz w:val="28"/>
          <w:szCs w:val="28"/>
        </w:rPr>
        <w:t>услуги, а также принятием решений</w:t>
      </w:r>
    </w:p>
    <w:p w14:paraId="06D9831F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ответственными лицами</w:t>
      </w:r>
    </w:p>
    <w:p w14:paraId="6187E2A0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0DEDF7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 Руководство Администрации муниципального образования «Угранский муниципальный округ» Смоленской области осуществляет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ельности действий, определенных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административными процедурами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муниципальной услуги.</w:t>
      </w:r>
    </w:p>
    <w:p w14:paraId="726EEE66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CA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24BCBECF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F0D97F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</w:t>
      </w:r>
    </w:p>
    <w:p w14:paraId="6DD4D638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14:paraId="192B1091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</w:t>
      </w:r>
    </w:p>
    <w:p w14:paraId="242745A5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за полнотой и качеством предоставления</w:t>
      </w:r>
    </w:p>
    <w:p w14:paraId="11A7A2E9" w14:textId="305E712C" w:rsidR="00E93CD1" w:rsidRDefault="00E93CD1" w:rsidP="001706A0">
      <w:pPr>
        <w:tabs>
          <w:tab w:val="center" w:pos="5457"/>
          <w:tab w:val="left" w:pos="7485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721818F" w14:textId="77777777" w:rsidR="00E93CD1" w:rsidRPr="00721D8A" w:rsidRDefault="00E93CD1" w:rsidP="001706A0">
      <w:pPr>
        <w:tabs>
          <w:tab w:val="center" w:pos="5457"/>
          <w:tab w:val="left" w:pos="748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0B743EA4" w14:textId="77777777" w:rsidR="00E93CD1" w:rsidRPr="00FE445F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(осуществля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2B99">
        <w:rPr>
          <w:rFonts w:ascii="Times New Roman" w:hAnsi="Times New Roman" w:cs="Times New Roman"/>
          <w:sz w:val="28"/>
          <w:szCs w:val="28"/>
        </w:rPr>
        <w:t>тся на основании полугодовых или годовых планов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«Угранский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>и внеплановыми.</w:t>
      </w:r>
    </w:p>
    <w:p w14:paraId="0593DE71" w14:textId="77777777" w:rsidR="00E93CD1" w:rsidRPr="002E2B9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</w:t>
      </w:r>
      <w:r w:rsidRPr="002E2B99">
        <w:rPr>
          <w:rFonts w:ascii="Times New Roman" w:hAnsi="Times New Roman" w:cs="Times New Roman"/>
          <w:sz w:val="28"/>
          <w:szCs w:val="28"/>
        </w:rPr>
        <w:t>. Внеплановые проверки проводятся 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 с жалобой на решения</w:t>
      </w:r>
      <w:r w:rsidRPr="002E2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действия (бездействие), </w:t>
      </w:r>
      <w:r w:rsidRPr="002E2B99">
        <w:rPr>
          <w:rFonts w:ascii="Times New Roman" w:hAnsi="Times New Roman" w:cs="Times New Roman"/>
          <w:sz w:val="28"/>
          <w:szCs w:val="28"/>
        </w:rPr>
        <w:t xml:space="preserve">принятые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2B99">
        <w:rPr>
          <w:rFonts w:ascii="Times New Roman" w:hAnsi="Times New Roman" w:cs="Times New Roman"/>
          <w:sz w:val="28"/>
          <w:szCs w:val="28"/>
        </w:rPr>
        <w:t>осуществляемые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B99"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 должностными лицами,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>, поступления от органов государственной власти, органов местного самоуправления, СМИ информации о нарушениях в ходе предоставления муниципальной услуги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</w:p>
    <w:p w14:paraId="14C945C2" w14:textId="77777777" w:rsidR="00E93CD1" w:rsidRPr="002E2B9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</w:t>
      </w:r>
      <w:r>
        <w:rPr>
          <w:rFonts w:ascii="Times New Roman" w:hAnsi="Times New Roman" w:cs="Times New Roman"/>
          <w:sz w:val="28"/>
          <w:szCs w:val="28"/>
        </w:rPr>
        <w:t xml:space="preserve">твержденным Главой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«Угранский муниципальный округ» Смоленской области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</w:p>
    <w:p w14:paraId="0885D981" w14:textId="77777777" w:rsidR="00E93CD1" w:rsidRPr="002E2B9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Pr="002E2B99">
        <w:rPr>
          <w:rFonts w:ascii="Times New Roman" w:hAnsi="Times New Roman" w:cs="Times New Roman"/>
          <w:sz w:val="28"/>
          <w:szCs w:val="28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11F5DBEB" w14:textId="77777777" w:rsidR="00E93CD1" w:rsidRPr="002E2B9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2.5</w:t>
      </w:r>
      <w:r w:rsidRPr="002E2B9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200286BD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1BF7B543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14:paraId="08F19273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721D8A">
        <w:rPr>
          <w:rFonts w:ascii="Times New Roman" w:hAnsi="Times New Roman" w:cs="Times New Roman"/>
          <w:b/>
          <w:sz w:val="28"/>
          <w:szCs w:val="28"/>
        </w:rPr>
        <w:t>, должностных лиц за решения</w:t>
      </w:r>
    </w:p>
    <w:p w14:paraId="368C07B7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и действия (бездействие), принимаемые (осуществляемые)</w:t>
      </w:r>
    </w:p>
    <w:p w14:paraId="3510CB54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21D8A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605512CE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BF5901" w14:textId="77777777" w:rsidR="00E93CD1" w:rsidRPr="002E2B9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4.3.1. Сотрудники архивного отдела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</w:t>
      </w:r>
      <w:r w:rsidRPr="002E2B9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муниципальных служащих закрепляется в их должностных инструкциях.</w:t>
      </w:r>
    </w:p>
    <w:p w14:paraId="59C651FB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виновное лицо привлекается к ответственности в порядке, установленном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</w:t>
      </w:r>
      <w:r w:rsidRPr="002E2B9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«Угранский муниципальный округ» Смоленской области.</w:t>
      </w:r>
    </w:p>
    <w:p w14:paraId="2843E320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6D0D67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</w:t>
      </w:r>
    </w:p>
    <w:p w14:paraId="25A80CE6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и формам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14:paraId="3B039D49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14:paraId="14B5C92C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F353AF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D8A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                  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14:paraId="3DDE2AFA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23A0D3" w14:textId="77777777" w:rsidR="00E93CD1" w:rsidRPr="00655BBA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4" w:name="Par293"/>
      <w:bookmarkEnd w:id="24"/>
      <w:r w:rsidRPr="00655BBA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Pr="00655BB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а также должностных лиц, муниципальных служащих</w:t>
      </w:r>
    </w:p>
    <w:p w14:paraId="64DD769F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F1CA5E7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5A86">
        <w:rPr>
          <w:rFonts w:ascii="Times New Roman" w:hAnsi="Times New Roman" w:cs="Times New Roman"/>
          <w:sz w:val="28"/>
          <w:szCs w:val="28"/>
        </w:rPr>
        <w:t>. Заявители имеют право обжаловать решения и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муниципальных служащих, принимаемые и осуществляемые в ходе предоставления муниципальной услуги, в д</w:t>
      </w:r>
      <w:r>
        <w:rPr>
          <w:rFonts w:ascii="Times New Roman" w:hAnsi="Times New Roman" w:cs="Times New Roman"/>
          <w:sz w:val="28"/>
          <w:szCs w:val="28"/>
        </w:rPr>
        <w:t>осудебном (внесудебном) порядке.</w:t>
      </w:r>
    </w:p>
    <w:p w14:paraId="2915573A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25A86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32C00A69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Заявит</w:t>
      </w:r>
      <w:r>
        <w:rPr>
          <w:rFonts w:ascii="Times New Roman" w:hAnsi="Times New Roman" w:cs="Times New Roman"/>
          <w:sz w:val="28"/>
          <w:szCs w:val="28"/>
        </w:rPr>
        <w:t xml:space="preserve">ель может обратиться с жалобой </w:t>
      </w:r>
      <w:r w:rsidRPr="00425A86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0C5C3CC8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1)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14:paraId="499487F1" w14:textId="77777777" w:rsidR="00E93CD1" w:rsidRPr="00FE445F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2) на</w:t>
      </w:r>
      <w:r>
        <w:rPr>
          <w:rFonts w:ascii="Times New Roman" w:hAnsi="Times New Roman" w:cs="Times New Roman"/>
          <w:sz w:val="28"/>
          <w:szCs w:val="28"/>
        </w:rPr>
        <w:t>рушения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срока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14:paraId="623006BC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«Угранский муниципальный округ»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14:paraId="677F407F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4)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приеме у заявителя документов, предоставление которых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425A86">
        <w:rPr>
          <w:rFonts w:ascii="Times New Roman" w:hAnsi="Times New Roman" w:cs="Times New Roman"/>
          <w:sz w:val="28"/>
          <w:szCs w:val="28"/>
        </w:rPr>
        <w:t xml:space="preserve">усмотрено нормативными правовыми актами Российской Федерации, нормативными правовыми актами Смоленской области, муниципальными </w:t>
      </w:r>
      <w:r>
        <w:rPr>
          <w:rFonts w:ascii="Times New Roman" w:hAnsi="Times New Roman" w:cs="Times New Roman"/>
          <w:sz w:val="28"/>
          <w:szCs w:val="28"/>
        </w:rPr>
        <w:t>правовыми актами муниципального образования «Угранский муниципальный округ»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14:paraId="17DA3F0D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 w:rsidRPr="00B50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«Угранский муниципальный округ»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14:paraId="2AB19351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6)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«Угранский муниципальный  округ»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14:paraId="796D49BD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7)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</w:t>
      </w:r>
      <w:r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14:paraId="70B2C427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(государственной) услуги</w:t>
      </w:r>
    </w:p>
    <w:p w14:paraId="151C0CF9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425A86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</w:t>
      </w:r>
      <w:r>
        <w:rPr>
          <w:rFonts w:ascii="Times New Roman" w:hAnsi="Times New Roman" w:cs="Times New Roman"/>
          <w:sz w:val="28"/>
          <w:szCs w:val="28"/>
        </w:rPr>
        <w:t xml:space="preserve">алобе вопросов не мог быть дан (не </w:t>
      </w:r>
      <w:r w:rsidRPr="00425A86">
        <w:rPr>
          <w:rFonts w:ascii="Times New Roman" w:hAnsi="Times New Roman" w:cs="Times New Roman"/>
          <w:sz w:val="28"/>
          <w:szCs w:val="28"/>
        </w:rPr>
        <w:t>были устранены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5A86">
        <w:rPr>
          <w:rFonts w:ascii="Times New Roman" w:hAnsi="Times New Roman" w:cs="Times New Roman"/>
          <w:sz w:val="28"/>
          <w:szCs w:val="28"/>
        </w:rPr>
        <w:t>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муниципальную услугу.</w:t>
      </w:r>
    </w:p>
    <w:p w14:paraId="702A6939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 xml:space="preserve">5.4. 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вправе подать жалобу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>Единого портала и (или) Регионального портала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26139576" w14:textId="77777777" w:rsidR="00E93CD1" w:rsidRPr="00C1449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При поступлении жалобы МФЦ обеспечивает ее передачу в орган, предоставляющий муниципальную услугу в порядке и сроки, которые установлены 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14:paraId="58599D1E" w14:textId="77777777" w:rsidR="00E93CD1" w:rsidRPr="00C1449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</w:t>
      </w:r>
    </w:p>
    <w:p w14:paraId="00ED6C28" w14:textId="77777777" w:rsidR="00E93CD1" w:rsidRPr="0018221D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срок рассмотрения жалобы исчисляется со дня регистрации </w:t>
      </w:r>
      <w:r w:rsidRPr="0018221D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в органе, предоставляющем муниципальную услугу.</w:t>
      </w:r>
    </w:p>
    <w:p w14:paraId="2F5AEF5B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4E9D5212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14:paraId="046263FB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DA25179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сведения о месте жительства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71C7F1F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4B45C53E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EACB476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14:paraId="52940402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 муниципальный  округ</w:t>
      </w:r>
      <w:r w:rsidRPr="0018221D">
        <w:rPr>
          <w:rFonts w:ascii="Times New Roman" w:hAnsi="Times New Roman" w:cs="Times New Roman"/>
          <w:sz w:val="28"/>
          <w:szCs w:val="28"/>
        </w:rPr>
        <w:t>» Смоленской области, а также в иных формах;</w:t>
      </w:r>
    </w:p>
    <w:p w14:paraId="136AA535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отказать в удовлетворении жалобы.</w:t>
      </w:r>
    </w:p>
    <w:p w14:paraId="7D50ABFB" w14:textId="77777777" w:rsidR="00E93CD1" w:rsidRPr="00B509E7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Не позднее дня, следующего за дне</w:t>
      </w:r>
      <w:r w:rsidRPr="00B509E7">
        <w:rPr>
          <w:rFonts w:ascii="Times New Roman" w:hAnsi="Times New Roman" w:cs="Times New Roman"/>
          <w:sz w:val="28"/>
          <w:szCs w:val="28"/>
        </w:rP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AE2B233" w14:textId="77777777" w:rsidR="00E93CD1" w:rsidRPr="009E4EF4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9E7">
        <w:rPr>
          <w:rFonts w:ascii="Times New Roman" w:hAnsi="Times New Roman" w:cs="Times New Roman"/>
          <w:sz w:val="28"/>
          <w:szCs w:val="28"/>
        </w:rPr>
        <w:t>5.8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</w:t>
      </w:r>
      <w:r w:rsidRPr="00B509E7">
        <w:rPr>
          <w:rFonts w:ascii="Times New Roman" w:hAnsi="Times New Roman" w:cs="Times New Roman"/>
          <w:sz w:val="28"/>
          <w:szCs w:val="28"/>
        </w:rPr>
        <w:t>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лицо, наделенное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 рассмотр</w:t>
      </w:r>
      <w:r>
        <w:rPr>
          <w:rFonts w:ascii="Times New Roman" w:hAnsi="Times New Roman" w:cs="Times New Roman"/>
          <w:sz w:val="28"/>
          <w:szCs w:val="28"/>
        </w:rPr>
        <w:t>ению жалоб на решения, принятые</w:t>
      </w:r>
      <w:r w:rsidRPr="00B509E7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органа, </w:t>
      </w:r>
      <w:bookmarkStart w:id="25" w:name="Par335"/>
      <w:bookmarkEnd w:id="25"/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незамедлительно направляет имеющиеся материалы в органы прокуратуры.</w:t>
      </w:r>
    </w:p>
    <w:p w14:paraId="05DB054E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5A86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14:paraId="3E672C58" w14:textId="77777777" w:rsidR="00E93CD1" w:rsidRDefault="00E93CD1" w:rsidP="001706A0">
      <w:pPr>
        <w:spacing w:after="0" w:line="240" w:lineRule="auto"/>
      </w:pPr>
      <w:r>
        <w:br w:type="page"/>
      </w:r>
    </w:p>
    <w:p w14:paraId="171D0FDA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14:paraId="50F5D68A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1489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утвержденному постановлением Администрации муниципального образования «Угранский муниципальный  округ» Смоленской области</w:t>
      </w:r>
    </w:p>
    <w:p w14:paraId="2DD70BD1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2DED1125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7AB7761B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(для юридиче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ских лиц - полное наименование, для физических лиц - ФИО,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реквизиты документа, удостоверяющего личность)</w:t>
      </w:r>
    </w:p>
    <w:p w14:paraId="6B3AD674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Местонахождение (место жительства)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заявителя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14:paraId="4B4208AA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3F534A95" w14:textId="77777777" w:rsidR="00E93CD1" w:rsidRPr="00CF6533" w:rsidRDefault="00E93CD1" w:rsidP="001706A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(для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юридического лица -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sz w:val="20"/>
          <w:szCs w:val="20"/>
        </w:rPr>
        <w:t>ческий и фактический адрес; физического лица - адрес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места регистрации и фактического проживания)</w:t>
      </w:r>
    </w:p>
    <w:p w14:paraId="79611463" w14:textId="77777777" w:rsidR="00E93CD1" w:rsidRPr="00CF6533" w:rsidRDefault="00E93CD1" w:rsidP="001706A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1C580723" w14:textId="77777777" w:rsidR="00E93CD1" w:rsidRPr="00CF6533" w:rsidRDefault="00E93CD1" w:rsidP="001706A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    (фамилия, имя, отчество и должность представителя заявителя)</w:t>
      </w:r>
    </w:p>
    <w:p w14:paraId="78169637" w14:textId="77777777" w:rsidR="00E93CD1" w:rsidRPr="00823B40" w:rsidRDefault="00E93CD1" w:rsidP="001706A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 w:rsidRPr="00823B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158DA748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76572CD3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095F9949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 w:hanging="138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наименование, номер и дата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докуме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нта, удостоверяющего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полномочия представителя заявителя)</w:t>
      </w:r>
    </w:p>
    <w:p w14:paraId="33883819" w14:textId="77777777" w:rsidR="00E93CD1" w:rsidRPr="00CF6533" w:rsidRDefault="00E93CD1" w:rsidP="001706A0">
      <w:pPr>
        <w:widowControl w:val="0"/>
        <w:tabs>
          <w:tab w:val="left" w:pos="709"/>
          <w:tab w:val="left" w:pos="396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Контактные телефоны (факс):</w:t>
      </w:r>
    </w:p>
    <w:p w14:paraId="0BDCE1DD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3D19967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AF6CE27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(при н</w:t>
      </w:r>
      <w:r>
        <w:rPr>
          <w:rFonts w:ascii="Times New Roman" w:eastAsia="Times New Roman" w:hAnsi="Times New Roman" w:cs="Times New Roman"/>
          <w:sz w:val="28"/>
          <w:szCs w:val="28"/>
        </w:rPr>
        <w:t>аличии): _________________________</w:t>
      </w:r>
    </w:p>
    <w:p w14:paraId="394F5774" w14:textId="77777777" w:rsidR="00E93CD1" w:rsidRPr="002421B9" w:rsidRDefault="00E93CD1" w:rsidP="00E93CD1">
      <w:pPr>
        <w:widowControl w:val="0"/>
        <w:tabs>
          <w:tab w:val="left" w:pos="709"/>
        </w:tabs>
        <w:autoSpaceDE w:val="0"/>
        <w:autoSpaceDN w:val="0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DADA34" w14:textId="77777777" w:rsidR="00E93CD1" w:rsidRDefault="00E93CD1" w:rsidP="001706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выдаче архивной справки, </w:t>
      </w:r>
    </w:p>
    <w:p w14:paraId="6DF1C74B" w14:textId="77777777" w:rsidR="00E93CD1" w:rsidRDefault="00E93CD1" w:rsidP="001706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архивной копии, архивной выписки</w:t>
      </w:r>
    </w:p>
    <w:p w14:paraId="6F77703E" w14:textId="77777777" w:rsidR="00E93CD1" w:rsidRDefault="00E93CD1" w:rsidP="001706A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5419FF38" w14:textId="77777777" w:rsidR="00E93CD1" w:rsidRPr="00FE445F" w:rsidRDefault="00E93CD1" w:rsidP="001706A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Прошу выдать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архивную справку архивную копию, архивную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выписку____________________________________________за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___________ год</w:t>
      </w:r>
    </w:p>
    <w:tbl>
      <w:tblPr>
        <w:tblW w:w="119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3759"/>
        <w:gridCol w:w="801"/>
        <w:gridCol w:w="156"/>
        <w:gridCol w:w="172"/>
        <w:gridCol w:w="151"/>
        <w:gridCol w:w="2473"/>
        <w:gridCol w:w="479"/>
        <w:gridCol w:w="938"/>
        <w:gridCol w:w="568"/>
        <w:gridCol w:w="78"/>
        <w:gridCol w:w="180"/>
        <w:gridCol w:w="20"/>
      </w:tblGrid>
      <w:tr w:rsidR="00E93CD1" w:rsidRPr="00FE445F" w14:paraId="708E30F4" w14:textId="77777777" w:rsidTr="009B3D4F">
        <w:trPr>
          <w:gridAfter w:val="3"/>
          <w:wAfter w:w="278" w:type="dxa"/>
          <w:trHeight w:val="15"/>
        </w:trPr>
        <w:tc>
          <w:tcPr>
            <w:tcW w:w="2127" w:type="dxa"/>
            <w:gridSpan w:val="2"/>
          </w:tcPr>
          <w:p w14:paraId="0460FB90" w14:textId="77777777" w:rsidR="00E93CD1" w:rsidRPr="00FE445F" w:rsidRDefault="00E93CD1" w:rsidP="001706A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4560" w:type="dxa"/>
            <w:gridSpan w:val="2"/>
          </w:tcPr>
          <w:p w14:paraId="179F6C3A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gridSpan w:val="3"/>
          </w:tcPr>
          <w:p w14:paraId="5A07A74A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58" w:type="dxa"/>
            <w:gridSpan w:val="4"/>
          </w:tcPr>
          <w:p w14:paraId="72A9A0E4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93CD1" w:rsidRPr="00FE445F" w14:paraId="1CECDAAD" w14:textId="77777777" w:rsidTr="009B3D4F">
        <w:trPr>
          <w:gridAfter w:val="4"/>
          <w:wAfter w:w="84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9F8F0A9" w14:textId="77777777" w:rsidR="00E93CD1" w:rsidRDefault="00E93CD1" w:rsidP="001706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</w:t>
            </w:r>
          </w:p>
          <w:p w14:paraId="7E354C25" w14:textId="77777777" w:rsidR="00E93CD1" w:rsidRPr="00FB3944" w:rsidRDefault="00E93CD1" w:rsidP="001706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B735F4" w14:textId="77777777" w:rsidR="00E93CD1" w:rsidRDefault="00E93CD1" w:rsidP="001706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89DBE10" w14:textId="77777777" w:rsidR="00E93CD1" w:rsidRPr="00FE445F" w:rsidRDefault="00E93CD1" w:rsidP="001706A0">
            <w:pPr>
              <w:spacing w:after="0" w:line="240" w:lineRule="auto"/>
              <w:ind w:left="-197" w:right="-5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Заявител</w:t>
            </w: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ь: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6913F49" w14:textId="77777777" w:rsidR="00E93CD1" w:rsidRDefault="00E93CD1" w:rsidP="001706A0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(о стаже работы, заработной плате (указать название места работы), о предоставлении земельного участка под строительство жилого дома, гаража (указать адрес, место) о проживании на основании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книги)</w:t>
            </w:r>
          </w:p>
          <w:p w14:paraId="7D359454" w14:textId="77777777" w:rsidR="00E93CD1" w:rsidRPr="00FB3944" w:rsidRDefault="00E93CD1" w:rsidP="001706A0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B885F4B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9BC6EA1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93CD1" w:rsidRPr="00FE445F" w14:paraId="16DD7AAF" w14:textId="77777777" w:rsidTr="009B3D4F">
        <w:trPr>
          <w:gridAfter w:val="6"/>
          <w:wAfter w:w="2263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58DDD90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E79B86C" w14:textId="77777777" w:rsidR="00E93CD1" w:rsidRPr="00FE445F" w:rsidRDefault="00E93CD1" w:rsidP="001706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EA502A4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B632DB6" w14:textId="77777777" w:rsidR="00E93CD1" w:rsidRPr="00FE445F" w:rsidRDefault="00E93CD1" w:rsidP="001706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(подпись)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      (дата)</w:t>
            </w:r>
          </w:p>
        </w:tc>
      </w:tr>
      <w:tr w:rsidR="00E93CD1" w:rsidRPr="00FE445F" w14:paraId="08573DBD" w14:textId="77777777" w:rsidTr="009B3D4F">
        <w:trPr>
          <w:trHeight w:val="15"/>
        </w:trPr>
        <w:tc>
          <w:tcPr>
            <w:tcW w:w="5886" w:type="dxa"/>
            <w:gridSpan w:val="3"/>
            <w:hideMark/>
          </w:tcPr>
          <w:p w14:paraId="49B83DB3" w14:textId="77777777" w:rsidR="00E93CD1" w:rsidRPr="00FE445F" w:rsidRDefault="00E93CD1" w:rsidP="001706A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hideMark/>
          </w:tcPr>
          <w:p w14:paraId="3C23E9B9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dxa"/>
            <w:hideMark/>
          </w:tcPr>
          <w:p w14:paraId="48CA350C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7" w:type="dxa"/>
            <w:gridSpan w:val="6"/>
            <w:hideMark/>
          </w:tcPr>
          <w:p w14:paraId="1061FB35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hideMark/>
          </w:tcPr>
          <w:p w14:paraId="19EEDEAC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14:paraId="7BE12BB8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5E833EF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1D1B1D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14:paraId="5FA5DF5B" w14:textId="77777777" w:rsidR="00E93CD1" w:rsidRPr="00C82DB8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Копия трудовой книжки.</w:t>
      </w:r>
    </w:p>
    <w:p w14:paraId="79768C42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Доверенность. </w:t>
      </w:r>
    </w:p>
    <w:p w14:paraId="53EFB6E3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Свидетельство о смерти.               </w:t>
      </w:r>
    </w:p>
    <w:p w14:paraId="2E48067F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2DFC6C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397D3F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sz w:val="26"/>
          <w:szCs w:val="26"/>
        </w:rPr>
        <w:t>даю согласие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(сбор, систематизацию, накопление, хранение, уточнение, использование и передачу) персональных данных в соответствии с Федеральным </w:t>
      </w:r>
      <w:hyperlink r:id="rId9" w:history="1">
        <w:r w:rsidRPr="002421B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C82DB8">
        <w:rPr>
          <w:rFonts w:ascii="Times New Roman" w:eastAsia="Times New Roman" w:hAnsi="Times New Roman" w:cs="Times New Roman"/>
          <w:sz w:val="26"/>
          <w:szCs w:val="26"/>
        </w:rPr>
        <w:t xml:space="preserve">27.07.2006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82DB8">
        <w:rPr>
          <w:rFonts w:ascii="Times New Roman" w:eastAsia="Times New Roman" w:hAnsi="Times New Roman" w:cs="Times New Roman"/>
          <w:sz w:val="26"/>
          <w:szCs w:val="26"/>
        </w:rPr>
        <w:t xml:space="preserve"> 152-ФЗ </w:t>
      </w:r>
      <w:r>
        <w:rPr>
          <w:rFonts w:ascii="Times New Roman" w:eastAsia="Times New Roman" w:hAnsi="Times New Roman" w:cs="Times New Roman"/>
          <w:sz w:val="26"/>
          <w:szCs w:val="26"/>
        </w:rPr>
        <w:t>«О персональных данных». Ознакомлен с тем, что могу отказаться от обработки моих персональных данных, подав соответствующее заявление.</w:t>
      </w:r>
    </w:p>
    <w:p w14:paraId="5786B4B3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CF168F" w14:textId="77777777" w:rsidR="00E93CD1" w:rsidRPr="00BF66F3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результатов муниципальной услуги: </w:t>
      </w:r>
      <w:r>
        <w:rPr>
          <w:rFonts w:ascii="Times New Roman" w:eastAsia="Times New Roman" w:hAnsi="Times New Roman" w:cs="Times New Roman"/>
          <w:sz w:val="28"/>
          <w:szCs w:val="28"/>
        </w:rPr>
        <w:t>лично в архивном отделе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МФЦ, почтовым отправлением по адресу,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заявителем (нужное подчеркнуть). </w:t>
      </w:r>
    </w:p>
    <w:p w14:paraId="54A15C7E" w14:textId="77777777" w:rsidR="00E93CD1" w:rsidRPr="002421B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6620DE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</w:p>
    <w:p w14:paraId="6207CF58" w14:textId="77777777" w:rsidR="00E93CD1" w:rsidRPr="002421B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(представитель заявителя):</w:t>
      </w:r>
    </w:p>
    <w:p w14:paraId="60AA55FB" w14:textId="77777777" w:rsidR="00E93CD1" w:rsidRPr="002421B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________________________      _____________     ___________________________</w:t>
      </w:r>
    </w:p>
    <w:p w14:paraId="01B1776C" w14:textId="77777777" w:rsidR="00E93CD1" w:rsidRPr="002421B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(подпись)   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Ф.И.О.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)                                                                               </w:t>
      </w:r>
    </w:p>
    <w:p w14:paraId="103F19AB" w14:textId="77777777" w:rsidR="00E93CD1" w:rsidRPr="002421B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C867C6" w14:textId="77777777" w:rsidR="00E93CD1" w:rsidRPr="002421B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«___» ______________ 20__ г.</w:t>
      </w:r>
    </w:p>
    <w:p w14:paraId="2641FFAE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FA8D80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1358CB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422FCC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08CF5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9C89C4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DFA4C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80423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A373FB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A51FAE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BD123A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7127DE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133F9A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7BA327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2EEF73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4F846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D58C0A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A4A15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8B137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A35D8D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48CA81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DA05D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DE008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98815B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A729A5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57183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108EE0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45EA84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4273D7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362C730" w14:textId="77777777" w:rsidR="00E93CD1" w:rsidRDefault="00E93CD1" w:rsidP="00E93CD1"/>
    <w:p w14:paraId="596528B3" w14:textId="77777777" w:rsidR="00E93CD1" w:rsidRPr="0069449F" w:rsidRDefault="00E93CD1" w:rsidP="0069449F">
      <w:pPr>
        <w:rPr>
          <w:rFonts w:ascii="Times New Roman" w:hAnsi="Times New Roman" w:cs="Times New Roman"/>
        </w:rPr>
      </w:pPr>
    </w:p>
    <w:p w14:paraId="385089D3" w14:textId="77777777" w:rsidR="00F75698" w:rsidRPr="0069449F" w:rsidRDefault="00F75698">
      <w:pPr>
        <w:rPr>
          <w:rFonts w:ascii="Times New Roman" w:hAnsi="Times New Roman" w:cs="Times New Roman"/>
        </w:rPr>
      </w:pPr>
    </w:p>
    <w:sectPr w:rsidR="00F75698" w:rsidRPr="0069449F" w:rsidSect="00E93C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9F"/>
    <w:rsid w:val="000A7F91"/>
    <w:rsid w:val="001706A0"/>
    <w:rsid w:val="001A34FA"/>
    <w:rsid w:val="001E2E5D"/>
    <w:rsid w:val="00276767"/>
    <w:rsid w:val="003B636D"/>
    <w:rsid w:val="004522A0"/>
    <w:rsid w:val="0069449F"/>
    <w:rsid w:val="006947C5"/>
    <w:rsid w:val="00793C71"/>
    <w:rsid w:val="009222A1"/>
    <w:rsid w:val="00A65A28"/>
    <w:rsid w:val="00E93CD1"/>
    <w:rsid w:val="00EC1219"/>
    <w:rsid w:val="00F53ACF"/>
    <w:rsid w:val="00F75698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05FE"/>
  <w15:docId w15:val="{31B8762C-00FE-42B9-AE99-4526965E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9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1"/>
    <w:unhideWhenUsed/>
    <w:rsid w:val="003B63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3B636D"/>
    <w:rPr>
      <w:rFonts w:ascii="Consolas" w:hAnsi="Consolas"/>
      <w:sz w:val="21"/>
      <w:szCs w:val="21"/>
    </w:rPr>
  </w:style>
  <w:style w:type="character" w:customStyle="1" w:styleId="1">
    <w:name w:val="Текст Знак1"/>
    <w:link w:val="a5"/>
    <w:locked/>
    <w:rsid w:val="003B636D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uiPriority w:val="1"/>
    <w:qFormat/>
    <w:rsid w:val="00276767"/>
    <w:pPr>
      <w:spacing w:after="0" w:line="240" w:lineRule="auto"/>
    </w:pPr>
  </w:style>
  <w:style w:type="paragraph" w:customStyle="1" w:styleId="ConsPlusTitle">
    <w:name w:val="ConsPlusTitle"/>
    <w:rsid w:val="00E93C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rsid w:val="00E93CD1"/>
    <w:rPr>
      <w:color w:val="0000FF"/>
      <w:u w:val="single"/>
    </w:rPr>
  </w:style>
  <w:style w:type="paragraph" w:styleId="a9">
    <w:name w:val="Title"/>
    <w:basedOn w:val="a"/>
    <w:link w:val="aa"/>
    <w:qFormat/>
    <w:rsid w:val="00E93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Заголовок Знак"/>
    <w:basedOn w:val="a0"/>
    <w:link w:val="a9"/>
    <w:rsid w:val="00E93CD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E93CD1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E93CD1"/>
    <w:pPr>
      <w:spacing w:after="120" w:line="240" w:lineRule="auto"/>
      <w:ind w:left="283"/>
      <w:jc w:val="center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93CD1"/>
  </w:style>
  <w:style w:type="character" w:customStyle="1" w:styleId="ConsPlusNormal0">
    <w:name w:val="ConsPlusNormal Знак"/>
    <w:basedOn w:val="a0"/>
    <w:link w:val="ConsPlusNormal"/>
    <w:locked/>
    <w:rsid w:val="00E93CD1"/>
    <w:rPr>
      <w:rFonts w:ascii="Calibri" w:eastAsia="Times New Roman" w:hAnsi="Calibri" w:cs="Calibri"/>
      <w:szCs w:val="20"/>
    </w:rPr>
  </w:style>
  <w:style w:type="paragraph" w:styleId="ad">
    <w:name w:val="Normal (Web)"/>
    <w:basedOn w:val="a"/>
    <w:uiPriority w:val="99"/>
    <w:rsid w:val="00E93C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93CD1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f">
    <w:name w:val="Верхний колонтитул Знак"/>
    <w:basedOn w:val="a0"/>
    <w:link w:val="ae"/>
    <w:uiPriority w:val="99"/>
    <w:rsid w:val="00E93CD1"/>
  </w:style>
  <w:style w:type="paragraph" w:styleId="af0">
    <w:name w:val="footer"/>
    <w:basedOn w:val="a"/>
    <w:link w:val="af1"/>
    <w:uiPriority w:val="99"/>
    <w:unhideWhenUsed/>
    <w:rsid w:val="00E93CD1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f1">
    <w:name w:val="Нижний колонтитул Знак"/>
    <w:basedOn w:val="a0"/>
    <w:link w:val="af0"/>
    <w:uiPriority w:val="99"/>
    <w:rsid w:val="00E93CD1"/>
  </w:style>
  <w:style w:type="character" w:styleId="af2">
    <w:name w:val="FollowedHyperlink"/>
    <w:basedOn w:val="a0"/>
    <w:uiPriority w:val="99"/>
    <w:semiHidden/>
    <w:unhideWhenUsed/>
    <w:rsid w:val="00E93CD1"/>
    <w:rPr>
      <w:color w:val="800080" w:themeColor="followedHyperlink"/>
      <w:u w:val="single"/>
    </w:rPr>
  </w:style>
  <w:style w:type="paragraph" w:customStyle="1" w:styleId="Style9">
    <w:name w:val="Style9"/>
    <w:basedOn w:val="a"/>
    <w:rsid w:val="00E93CD1"/>
    <w:pPr>
      <w:widowControl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8A66E940600F794A9FF57F22A11C4EB6FEF0BBB1C207746CDBEE25474ADC863BE466C14E37773485FA0UDF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5617D4AB44CAEFAB161DAE4A9B078F731EFCD9F104E6488C9A8EED06PCr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09BA5EDD1E646CAA3DBF1CF00F91D6980AB708DA17BA711648D6AE41WE2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DFE5-1812-4F7C-8C2B-02A008A1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7798</Words>
  <Characters>44455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9</cp:revision>
  <cp:lastPrinted>2025-02-03T12:14:00Z</cp:lastPrinted>
  <dcterms:created xsi:type="dcterms:W3CDTF">2025-01-22T06:48:00Z</dcterms:created>
  <dcterms:modified xsi:type="dcterms:W3CDTF">2025-04-15T10:03:00Z</dcterms:modified>
</cp:coreProperties>
</file>