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CE" w:rsidRPr="00B11686" w:rsidRDefault="002E02F2" w:rsidP="00077F51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11686">
        <w:rPr>
          <w:b/>
          <w:bCs/>
          <w:kern w:val="36"/>
          <w:sz w:val="28"/>
          <w:szCs w:val="28"/>
        </w:rPr>
        <w:t>Л</w:t>
      </w:r>
      <w:r w:rsidR="000F68F7" w:rsidRPr="00B11686">
        <w:rPr>
          <w:b/>
          <w:bCs/>
          <w:kern w:val="36"/>
          <w:sz w:val="28"/>
          <w:szCs w:val="28"/>
        </w:rPr>
        <w:t>ьготн</w:t>
      </w:r>
      <w:r w:rsidR="00362E51" w:rsidRPr="00B11686">
        <w:rPr>
          <w:b/>
          <w:bCs/>
          <w:kern w:val="36"/>
          <w:sz w:val="28"/>
          <w:szCs w:val="28"/>
        </w:rPr>
        <w:t>о</w:t>
      </w:r>
      <w:r w:rsidRPr="00B11686">
        <w:rPr>
          <w:b/>
          <w:bCs/>
          <w:kern w:val="36"/>
          <w:sz w:val="28"/>
          <w:szCs w:val="28"/>
        </w:rPr>
        <w:t>е</w:t>
      </w:r>
      <w:r w:rsidR="000F68F7" w:rsidRPr="00B11686">
        <w:rPr>
          <w:b/>
          <w:bCs/>
          <w:kern w:val="36"/>
          <w:sz w:val="28"/>
          <w:szCs w:val="28"/>
        </w:rPr>
        <w:t xml:space="preserve"> кредит</w:t>
      </w:r>
      <w:r w:rsidR="00362E51" w:rsidRPr="00B11686">
        <w:rPr>
          <w:b/>
          <w:bCs/>
          <w:kern w:val="36"/>
          <w:sz w:val="28"/>
          <w:szCs w:val="28"/>
        </w:rPr>
        <w:t>овани</w:t>
      </w:r>
      <w:r w:rsidRPr="00B11686">
        <w:rPr>
          <w:b/>
          <w:bCs/>
          <w:kern w:val="36"/>
          <w:sz w:val="28"/>
          <w:szCs w:val="28"/>
        </w:rPr>
        <w:t>е</w:t>
      </w:r>
      <w:r w:rsidR="00964120" w:rsidRPr="00B11686">
        <w:rPr>
          <w:b/>
          <w:bCs/>
          <w:kern w:val="36"/>
          <w:sz w:val="28"/>
          <w:szCs w:val="28"/>
        </w:rPr>
        <w:t xml:space="preserve"> для субъектов малого и среднего предпринимательства</w:t>
      </w:r>
      <w:r w:rsidR="00107416">
        <w:rPr>
          <w:b/>
          <w:bCs/>
          <w:kern w:val="36"/>
          <w:sz w:val="28"/>
          <w:szCs w:val="28"/>
        </w:rPr>
        <w:t xml:space="preserve"> и </w:t>
      </w:r>
      <w:proofErr w:type="spellStart"/>
      <w:r w:rsidR="00107416">
        <w:rPr>
          <w:b/>
          <w:bCs/>
          <w:kern w:val="36"/>
          <w:sz w:val="28"/>
          <w:szCs w:val="28"/>
        </w:rPr>
        <w:t>самозанятых</w:t>
      </w:r>
      <w:proofErr w:type="spellEnd"/>
      <w:r w:rsidR="00107416">
        <w:rPr>
          <w:b/>
          <w:bCs/>
          <w:kern w:val="36"/>
          <w:sz w:val="28"/>
          <w:szCs w:val="28"/>
        </w:rPr>
        <w:t xml:space="preserve"> граждан</w:t>
      </w:r>
      <w:r w:rsidR="00AD51CE" w:rsidRPr="00B11686">
        <w:rPr>
          <w:b/>
          <w:bCs/>
          <w:kern w:val="36"/>
          <w:sz w:val="28"/>
          <w:szCs w:val="28"/>
        </w:rPr>
        <w:t xml:space="preserve"> </w:t>
      </w:r>
      <w:r w:rsidR="001324C0" w:rsidRPr="00B11686">
        <w:rPr>
          <w:b/>
          <w:bCs/>
          <w:kern w:val="36"/>
          <w:sz w:val="28"/>
          <w:szCs w:val="28"/>
        </w:rPr>
        <w:t xml:space="preserve">в рамках </w:t>
      </w:r>
      <w:bookmarkStart w:id="0" w:name="_GoBack"/>
      <w:bookmarkEnd w:id="0"/>
      <w:r w:rsidR="001324C0" w:rsidRPr="00B11686">
        <w:rPr>
          <w:b/>
          <w:bCs/>
          <w:kern w:val="36"/>
          <w:sz w:val="28"/>
          <w:szCs w:val="28"/>
        </w:rPr>
        <w:t>Программы Минэкономразвития России</w:t>
      </w:r>
    </w:p>
    <w:p w:rsidR="00107416" w:rsidRDefault="00107416" w:rsidP="00077F51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107416" w:rsidRPr="00443134" w:rsidRDefault="00107416" w:rsidP="00107416">
      <w:pPr>
        <w:spacing w:line="240" w:lineRule="auto"/>
        <w:ind w:firstLine="709"/>
        <w:jc w:val="both"/>
        <w:rPr>
          <w:sz w:val="28"/>
          <w:szCs w:val="28"/>
        </w:rPr>
      </w:pPr>
      <w:r w:rsidRPr="00B116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Льготная конечная ставка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465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определяется как ключевая ставка Банка России (действующая на дату заключения договора), увеличенная не более чем на 2,75 </w:t>
      </w:r>
      <w:proofErr w:type="gramStart"/>
      <w:r w:rsidRPr="00D465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процентных</w:t>
      </w:r>
      <w:proofErr w:type="gramEnd"/>
      <w:r w:rsidRPr="00D465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пункта. С учетом нынешней ставки Банка России предельная ставка по кредиту будет составлять </w:t>
      </w:r>
      <w:r w:rsidR="00C05C44" w:rsidRPr="00C05C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11</w:t>
      </w:r>
      <w:r w:rsidR="00746D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,25 </w:t>
      </w:r>
      <w:r w:rsidRPr="00D465F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%</w:t>
      </w:r>
      <w:r w:rsidR="004431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</w:t>
      </w:r>
      <w:r w:rsidR="00443134" w:rsidRPr="004431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соответствии с Постановлением Правительства РФ от 30.12.2018 </w:t>
      </w:r>
      <w:r w:rsidR="00443134" w:rsidRPr="00F355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№ 1764).</w:t>
      </w:r>
    </w:p>
    <w:p w:rsidR="001324C0" w:rsidRDefault="001324C0" w:rsidP="00077F51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bCs/>
          <w:kern w:val="36"/>
          <w:sz w:val="28"/>
          <w:szCs w:val="28"/>
        </w:rPr>
      </w:pPr>
      <w:r w:rsidRPr="00B11686">
        <w:rPr>
          <w:sz w:val="28"/>
          <w:szCs w:val="28"/>
        </w:rPr>
        <w:t xml:space="preserve">Льготные кредиты можно взять </w:t>
      </w:r>
      <w:r w:rsidR="00077F51" w:rsidRPr="00B11686">
        <w:rPr>
          <w:sz w:val="28"/>
          <w:szCs w:val="28"/>
        </w:rPr>
        <w:t>в рублях РФ</w:t>
      </w:r>
      <w:r w:rsidR="00077F51" w:rsidRPr="00B11686">
        <w:rPr>
          <w:b/>
          <w:sz w:val="28"/>
          <w:szCs w:val="28"/>
        </w:rPr>
        <w:t xml:space="preserve"> </w:t>
      </w:r>
      <w:r w:rsidRPr="00B11686">
        <w:rPr>
          <w:b/>
          <w:sz w:val="28"/>
          <w:szCs w:val="28"/>
        </w:rPr>
        <w:t>на конкретные цели</w:t>
      </w:r>
      <w:r w:rsidRPr="00107416">
        <w:rPr>
          <w:bCs/>
          <w:kern w:val="36"/>
          <w:sz w:val="28"/>
          <w:szCs w:val="28"/>
        </w:rPr>
        <w:t>:</w:t>
      </w:r>
    </w:p>
    <w:p w:rsidR="00ED71CA" w:rsidRPr="00B11686" w:rsidRDefault="00ED71CA" w:rsidP="00077F51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bCs/>
          <w:kern w:val="36"/>
          <w:sz w:val="28"/>
          <w:szCs w:val="28"/>
        </w:rPr>
      </w:pPr>
    </w:p>
    <w:p w:rsidR="001324C0" w:rsidRPr="00B11686" w:rsidRDefault="001324C0" w:rsidP="00C94F2D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116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инвестиционные</w:t>
      </w:r>
      <w:r w:rsidRPr="00B116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(например, покупка нового оборудования или помещения, реконструкция производства) - в размере от 500 тыся</w:t>
      </w:r>
      <w:r w:rsidR="00077F51" w:rsidRPr="00B116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ч до </w:t>
      </w:r>
      <w:r w:rsidR="00785D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 миллиардов рублей</w:t>
      </w:r>
      <w:r w:rsidR="00913F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сроком до 10 лет</w:t>
      </w:r>
      <w:r w:rsidRPr="00B116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1324C0" w:rsidRDefault="001324C0" w:rsidP="00C94F2D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116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B116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пополнение оборотных сре</w:t>
      </w:r>
      <w:proofErr w:type="gramStart"/>
      <w:r w:rsidRPr="00B116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дств</w:t>
      </w:r>
      <w:r w:rsidR="002166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B116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р</w:t>
      </w:r>
      <w:proofErr w:type="gramEnd"/>
      <w:r w:rsidRPr="00B116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азмере от 500 тысяч </w:t>
      </w:r>
      <w:r w:rsidR="000813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Pr="00B116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</w:t>
      </w:r>
      <w:r w:rsidR="000813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B116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500</w:t>
      </w:r>
      <w:r w:rsidR="000813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B116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мил</w:t>
      </w:r>
      <w:r w:rsidR="00ED71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лионов рублей сроком до </w:t>
      </w:r>
      <w:r w:rsidR="00913D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 года</w:t>
      </w:r>
      <w:r w:rsidR="00ED71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785D56" w:rsidRPr="00107416" w:rsidRDefault="00107416" w:rsidP="00785D56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рефинансирование кредитов</w:t>
      </w:r>
      <w:r w:rsidRPr="0010741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107416" w:rsidRPr="00913D2F" w:rsidRDefault="00107416" w:rsidP="00107416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85D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развитие </w:t>
      </w:r>
      <w:r w:rsidRPr="00913D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предпринимательской деятельности </w:t>
      </w:r>
      <w:r w:rsidRPr="00913D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размере </w:t>
      </w:r>
      <w:r w:rsidRPr="00913D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>до 10 миллионов рублей срок</w:t>
      </w:r>
      <w:r w:rsidR="00D17400" w:rsidRPr="00913D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ом</w:t>
      </w:r>
      <w:r w:rsidRPr="00913D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до 5 лет (по ставке, не превышающей </w:t>
      </w:r>
      <w:r w:rsidRPr="00913D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9,95%</w:t>
      </w:r>
      <w:r w:rsidRPr="00913D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годовых).</w:t>
      </w:r>
    </w:p>
    <w:p w:rsidR="00785D56" w:rsidRPr="00F25BA8" w:rsidRDefault="00785D56" w:rsidP="000813B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F25BA8">
        <w:rPr>
          <w:color w:val="000000"/>
          <w:sz w:val="28"/>
          <w:szCs w:val="28"/>
        </w:rPr>
        <w:t xml:space="preserve"> число заемщиков включ</w:t>
      </w:r>
      <w:r w:rsidR="00ED71CA">
        <w:rPr>
          <w:color w:val="000000"/>
          <w:sz w:val="28"/>
          <w:szCs w:val="28"/>
        </w:rPr>
        <w:t>ены</w:t>
      </w:r>
      <w:r w:rsidRPr="00F25BA8">
        <w:rPr>
          <w:color w:val="000000"/>
          <w:sz w:val="28"/>
          <w:szCs w:val="28"/>
        </w:rPr>
        <w:t xml:space="preserve"> </w:t>
      </w:r>
      <w:r w:rsidR="000813BC">
        <w:rPr>
          <w:color w:val="000000"/>
          <w:sz w:val="28"/>
          <w:szCs w:val="28"/>
        </w:rPr>
        <w:t xml:space="preserve">субъекты малого и среднего предпринимательства и </w:t>
      </w:r>
      <w:r w:rsidRPr="00F25BA8">
        <w:rPr>
          <w:color w:val="000000"/>
          <w:sz w:val="28"/>
          <w:szCs w:val="28"/>
        </w:rPr>
        <w:t xml:space="preserve">физические лица, применяющие специальный </w:t>
      </w:r>
      <w:r w:rsidR="000813BC">
        <w:rPr>
          <w:color w:val="000000"/>
          <w:sz w:val="28"/>
          <w:szCs w:val="28"/>
        </w:rPr>
        <w:br/>
      </w:r>
      <w:r w:rsidRPr="00F25BA8">
        <w:rPr>
          <w:color w:val="000000"/>
          <w:sz w:val="28"/>
          <w:szCs w:val="28"/>
        </w:rPr>
        <w:t xml:space="preserve">налоговый режим </w:t>
      </w:r>
      <w:r>
        <w:rPr>
          <w:color w:val="000000"/>
          <w:sz w:val="28"/>
          <w:szCs w:val="28"/>
        </w:rPr>
        <w:t>«Н</w:t>
      </w:r>
      <w:r w:rsidRPr="00F25BA8">
        <w:rPr>
          <w:color w:val="000000"/>
          <w:sz w:val="28"/>
          <w:szCs w:val="28"/>
        </w:rPr>
        <w:t>алог на профессиональный доход</w:t>
      </w:r>
      <w:r>
        <w:rPr>
          <w:color w:val="000000"/>
          <w:sz w:val="28"/>
          <w:szCs w:val="28"/>
        </w:rPr>
        <w:t>»</w:t>
      </w:r>
      <w:r w:rsidRPr="00F25BA8">
        <w:rPr>
          <w:color w:val="000000"/>
          <w:sz w:val="28"/>
          <w:szCs w:val="28"/>
        </w:rPr>
        <w:t xml:space="preserve">, </w:t>
      </w:r>
      <w:r w:rsidR="00ED71CA">
        <w:rPr>
          <w:color w:val="000000"/>
          <w:sz w:val="28"/>
          <w:szCs w:val="28"/>
        </w:rPr>
        <w:br/>
      </w:r>
      <w:r w:rsidRPr="00F25BA8">
        <w:rPr>
          <w:color w:val="000000"/>
          <w:sz w:val="28"/>
          <w:szCs w:val="28"/>
        </w:rPr>
        <w:t xml:space="preserve">т.е. </w:t>
      </w:r>
      <w:proofErr w:type="spellStart"/>
      <w:r w:rsidRPr="00F25BA8">
        <w:rPr>
          <w:b/>
          <w:color w:val="000000"/>
          <w:sz w:val="28"/>
          <w:szCs w:val="28"/>
        </w:rPr>
        <w:t>самозанятые</w:t>
      </w:r>
      <w:proofErr w:type="spellEnd"/>
      <w:r w:rsidRPr="00F25BA8">
        <w:rPr>
          <w:color w:val="000000"/>
          <w:sz w:val="28"/>
          <w:szCs w:val="28"/>
        </w:rPr>
        <w:t>.</w:t>
      </w:r>
    </w:p>
    <w:p w:rsidR="001324C0" w:rsidRDefault="00ED71CA" w:rsidP="00ED71CA">
      <w:pPr>
        <w:pStyle w:val="a5"/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D71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Имеется возможность заключать </w:t>
      </w:r>
      <w:r w:rsidR="00785D56" w:rsidRPr="00ED71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кредитные договоры (соглашения) с применением расчетов по отзывны</w:t>
      </w:r>
      <w:r w:rsidRPr="00ED71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 или безотзывным аккредитивам.</w:t>
      </w:r>
    </w:p>
    <w:p w:rsidR="00ED71CA" w:rsidRDefault="00ED71CA" w:rsidP="00ED71CA">
      <w:pPr>
        <w:pStyle w:val="a5"/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4231" w:rsidRDefault="00394231" w:rsidP="00ED71CA">
      <w:pPr>
        <w:pStyle w:val="2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B11686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Как </w:t>
      </w:r>
      <w:r w:rsidR="00077F51" w:rsidRPr="00B11686">
        <w:rPr>
          <w:rFonts w:ascii="Times New Roman" w:hAnsi="Times New Roman" w:cs="Times New Roman"/>
          <w:bCs w:val="0"/>
          <w:color w:val="auto"/>
          <w:sz w:val="28"/>
          <w:szCs w:val="28"/>
        </w:rPr>
        <w:t>получить деньги по</w:t>
      </w:r>
      <w:r w:rsidR="000813BC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077F51" w:rsidRPr="00B11686">
        <w:rPr>
          <w:rFonts w:ascii="Times New Roman" w:hAnsi="Times New Roman" w:cs="Times New Roman"/>
          <w:bCs w:val="0"/>
          <w:color w:val="auto"/>
          <w:sz w:val="28"/>
          <w:szCs w:val="28"/>
        </w:rPr>
        <w:t>госпрограмм</w:t>
      </w:r>
      <w:r w:rsidR="00B11686">
        <w:rPr>
          <w:rFonts w:ascii="Times New Roman" w:hAnsi="Times New Roman" w:cs="Times New Roman"/>
          <w:bCs w:val="0"/>
          <w:color w:val="auto"/>
          <w:sz w:val="28"/>
          <w:szCs w:val="28"/>
        </w:rPr>
        <w:t>е</w:t>
      </w:r>
      <w:r w:rsidRPr="00B11686">
        <w:rPr>
          <w:rFonts w:ascii="Times New Roman" w:hAnsi="Times New Roman" w:cs="Times New Roman"/>
          <w:bCs w:val="0"/>
          <w:color w:val="auto"/>
          <w:sz w:val="28"/>
          <w:szCs w:val="28"/>
        </w:rPr>
        <w:t>?</w:t>
      </w:r>
    </w:p>
    <w:p w:rsidR="000813BC" w:rsidRDefault="000813BC" w:rsidP="00ED71CA">
      <w:pPr>
        <w:pStyle w:val="a4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  <w:sz w:val="28"/>
          <w:szCs w:val="28"/>
        </w:rPr>
      </w:pPr>
    </w:p>
    <w:p w:rsidR="00394231" w:rsidRPr="00B11686" w:rsidRDefault="00287B4C" w:rsidP="00ED71CA">
      <w:pPr>
        <w:pStyle w:val="a4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11686">
        <w:rPr>
          <w:b/>
          <w:sz w:val="28"/>
          <w:szCs w:val="28"/>
        </w:rPr>
        <w:t>У</w:t>
      </w:r>
      <w:r w:rsidR="00394231" w:rsidRPr="00B11686">
        <w:rPr>
          <w:b/>
          <w:sz w:val="28"/>
          <w:szCs w:val="28"/>
        </w:rPr>
        <w:t>бедитесь</w:t>
      </w:r>
      <w:r w:rsidR="00077F51" w:rsidRPr="00B11686">
        <w:rPr>
          <w:sz w:val="28"/>
          <w:szCs w:val="28"/>
        </w:rPr>
        <w:t xml:space="preserve">, что ваш бизнес внесен в </w:t>
      </w:r>
      <w:hyperlink r:id="rId9" w:tgtFrame="_blank" w:history="1">
        <w:r w:rsidR="00394231" w:rsidRPr="00B11686">
          <w:rPr>
            <w:rStyle w:val="a3"/>
            <w:color w:val="auto"/>
            <w:sz w:val="28"/>
            <w:szCs w:val="28"/>
          </w:rPr>
          <w:t xml:space="preserve">Единый реестр субъектов малого </w:t>
        </w:r>
        <w:r w:rsidR="000813BC">
          <w:rPr>
            <w:rStyle w:val="a3"/>
            <w:color w:val="auto"/>
            <w:sz w:val="28"/>
            <w:szCs w:val="28"/>
          </w:rPr>
          <w:br/>
        </w:r>
        <w:r w:rsidR="00394231" w:rsidRPr="00B11686">
          <w:rPr>
            <w:rStyle w:val="a3"/>
            <w:color w:val="auto"/>
            <w:sz w:val="28"/>
            <w:szCs w:val="28"/>
          </w:rPr>
          <w:t>и</w:t>
        </w:r>
        <w:r w:rsidR="000813BC">
          <w:rPr>
            <w:rStyle w:val="a3"/>
            <w:color w:val="auto"/>
            <w:sz w:val="28"/>
            <w:szCs w:val="28"/>
          </w:rPr>
          <w:t xml:space="preserve"> </w:t>
        </w:r>
        <w:r w:rsidR="00394231" w:rsidRPr="00B11686">
          <w:rPr>
            <w:rStyle w:val="a3"/>
            <w:color w:val="auto"/>
            <w:sz w:val="28"/>
            <w:szCs w:val="28"/>
          </w:rPr>
          <w:t>среднего предпринимательства</w:t>
        </w:r>
      </w:hyperlink>
      <w:r w:rsidR="00394231" w:rsidRPr="00B11686">
        <w:rPr>
          <w:sz w:val="28"/>
          <w:szCs w:val="28"/>
        </w:rPr>
        <w:t>. Информация в</w:t>
      </w:r>
      <w:r w:rsidR="000813BC">
        <w:rPr>
          <w:sz w:val="28"/>
          <w:szCs w:val="28"/>
        </w:rPr>
        <w:t xml:space="preserve"> </w:t>
      </w:r>
      <w:r w:rsidR="00394231" w:rsidRPr="00B11686">
        <w:rPr>
          <w:sz w:val="28"/>
          <w:szCs w:val="28"/>
        </w:rPr>
        <w:t>этот реестр должна попадать автоматически на</w:t>
      </w:r>
      <w:r w:rsidR="000813BC">
        <w:rPr>
          <w:sz w:val="28"/>
          <w:szCs w:val="28"/>
        </w:rPr>
        <w:t xml:space="preserve"> </w:t>
      </w:r>
      <w:r w:rsidR="00394231" w:rsidRPr="00B11686">
        <w:rPr>
          <w:sz w:val="28"/>
          <w:szCs w:val="28"/>
        </w:rPr>
        <w:t>основании сведе</w:t>
      </w:r>
      <w:r w:rsidR="000813BC">
        <w:rPr>
          <w:sz w:val="28"/>
          <w:szCs w:val="28"/>
        </w:rPr>
        <w:t xml:space="preserve">ний ЕГРЮЛ, ЕГРИП и </w:t>
      </w:r>
      <w:r w:rsidR="00394231" w:rsidRPr="00B11686">
        <w:rPr>
          <w:sz w:val="28"/>
          <w:szCs w:val="28"/>
        </w:rPr>
        <w:t>данных налогового учета, но</w:t>
      </w:r>
      <w:r w:rsidR="000813BC">
        <w:rPr>
          <w:sz w:val="28"/>
          <w:szCs w:val="28"/>
        </w:rPr>
        <w:t xml:space="preserve"> </w:t>
      </w:r>
      <w:r w:rsidR="00394231" w:rsidRPr="00B11686">
        <w:rPr>
          <w:sz w:val="28"/>
          <w:szCs w:val="28"/>
        </w:rPr>
        <w:t>лучше проверить это перед походом в</w:t>
      </w:r>
      <w:r w:rsidR="000813BC">
        <w:rPr>
          <w:sz w:val="28"/>
          <w:szCs w:val="28"/>
        </w:rPr>
        <w:t xml:space="preserve"> </w:t>
      </w:r>
      <w:r w:rsidR="00394231" w:rsidRPr="00B11686">
        <w:rPr>
          <w:sz w:val="28"/>
          <w:szCs w:val="28"/>
        </w:rPr>
        <w:t>банк.</w:t>
      </w:r>
    </w:p>
    <w:p w:rsidR="00394231" w:rsidRDefault="00394231" w:rsidP="00077F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686">
        <w:rPr>
          <w:b/>
          <w:sz w:val="28"/>
          <w:szCs w:val="28"/>
        </w:rPr>
        <w:t>П</w:t>
      </w:r>
      <w:r w:rsidR="001324C0" w:rsidRPr="00B11686">
        <w:rPr>
          <w:b/>
          <w:sz w:val="28"/>
          <w:szCs w:val="28"/>
        </w:rPr>
        <w:t xml:space="preserve">роверьте </w:t>
      </w:r>
      <w:r w:rsidR="001324C0" w:rsidRPr="00B11686">
        <w:rPr>
          <w:sz w:val="28"/>
          <w:szCs w:val="28"/>
        </w:rPr>
        <w:t>по</w:t>
      </w:r>
      <w:r w:rsidR="000813BC">
        <w:rPr>
          <w:sz w:val="28"/>
          <w:szCs w:val="28"/>
        </w:rPr>
        <w:t xml:space="preserve"> </w:t>
      </w:r>
      <w:hyperlink r:id="rId10" w:tgtFrame="_blank" w:history="1">
        <w:r w:rsidR="001324C0" w:rsidRPr="00B11686">
          <w:rPr>
            <w:rStyle w:val="a3"/>
            <w:color w:val="auto"/>
            <w:sz w:val="28"/>
            <w:szCs w:val="28"/>
          </w:rPr>
          <w:t>ОКВЭД</w:t>
        </w:r>
      </w:hyperlink>
      <w:r w:rsidRPr="00B11686">
        <w:rPr>
          <w:sz w:val="28"/>
          <w:szCs w:val="28"/>
        </w:rPr>
        <w:t xml:space="preserve"> </w:t>
      </w:r>
      <w:r w:rsidR="001324C0" w:rsidRPr="00B11686">
        <w:rPr>
          <w:sz w:val="28"/>
          <w:szCs w:val="28"/>
        </w:rPr>
        <w:t xml:space="preserve">профиль </w:t>
      </w:r>
      <w:r w:rsidRPr="00B11686">
        <w:rPr>
          <w:sz w:val="28"/>
          <w:szCs w:val="28"/>
        </w:rPr>
        <w:t>ваш</w:t>
      </w:r>
      <w:r w:rsidR="001324C0" w:rsidRPr="00B11686">
        <w:rPr>
          <w:sz w:val="28"/>
          <w:szCs w:val="28"/>
        </w:rPr>
        <w:t>его</w:t>
      </w:r>
      <w:r w:rsidRPr="00B11686">
        <w:rPr>
          <w:sz w:val="28"/>
          <w:szCs w:val="28"/>
        </w:rPr>
        <w:t xml:space="preserve"> бизнес</w:t>
      </w:r>
      <w:r w:rsidR="001324C0" w:rsidRPr="00B11686">
        <w:rPr>
          <w:sz w:val="28"/>
          <w:szCs w:val="28"/>
        </w:rPr>
        <w:t>а</w:t>
      </w:r>
      <w:r w:rsidR="00CC6AEA" w:rsidRPr="00B11686">
        <w:rPr>
          <w:sz w:val="28"/>
          <w:szCs w:val="28"/>
        </w:rPr>
        <w:t xml:space="preserve"> –</w:t>
      </w:r>
      <w:r w:rsidRPr="00B11686">
        <w:rPr>
          <w:sz w:val="28"/>
          <w:szCs w:val="28"/>
        </w:rPr>
        <w:t xml:space="preserve"> соответствует</w:t>
      </w:r>
      <w:r w:rsidR="00CC6AEA" w:rsidRPr="00B11686">
        <w:rPr>
          <w:sz w:val="28"/>
          <w:szCs w:val="28"/>
        </w:rPr>
        <w:t xml:space="preserve"> ли он </w:t>
      </w:r>
      <w:r w:rsidR="001324C0" w:rsidRPr="00B11686">
        <w:rPr>
          <w:sz w:val="28"/>
          <w:szCs w:val="28"/>
        </w:rPr>
        <w:t xml:space="preserve"> перечню </w:t>
      </w:r>
      <w:r w:rsidR="001324C0" w:rsidRPr="00B11686">
        <w:rPr>
          <w:b/>
          <w:sz w:val="28"/>
          <w:szCs w:val="28"/>
        </w:rPr>
        <w:t xml:space="preserve">приоритетных отраслей </w:t>
      </w:r>
      <w:r w:rsidR="001324C0" w:rsidRPr="00B11686">
        <w:rPr>
          <w:sz w:val="28"/>
          <w:szCs w:val="28"/>
        </w:rPr>
        <w:t>(приложение к памятке</w:t>
      </w:r>
      <w:r w:rsidR="001324C0" w:rsidRPr="00B11686">
        <w:rPr>
          <w:b/>
          <w:sz w:val="28"/>
          <w:szCs w:val="28"/>
        </w:rPr>
        <w:t>).</w:t>
      </w:r>
      <w:r w:rsidR="00077F51" w:rsidRPr="00B11686">
        <w:rPr>
          <w:sz w:val="28"/>
          <w:szCs w:val="28"/>
        </w:rPr>
        <w:t xml:space="preserve"> Причем он может быть,</w:t>
      </w:r>
      <w:r w:rsidRPr="00B11686">
        <w:rPr>
          <w:sz w:val="28"/>
          <w:szCs w:val="28"/>
        </w:rPr>
        <w:t xml:space="preserve"> как основн</w:t>
      </w:r>
      <w:r w:rsidR="00077F51" w:rsidRPr="00B11686">
        <w:rPr>
          <w:sz w:val="28"/>
          <w:szCs w:val="28"/>
        </w:rPr>
        <w:t xml:space="preserve">ым профилем вашей работы, так и </w:t>
      </w:r>
      <w:r w:rsidRPr="00B11686">
        <w:rPr>
          <w:sz w:val="28"/>
          <w:szCs w:val="28"/>
        </w:rPr>
        <w:t>дополнительным.</w:t>
      </w:r>
    </w:p>
    <w:p w:rsidR="00ED71CA" w:rsidRPr="00B11686" w:rsidRDefault="00ED71CA" w:rsidP="00077F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highlight w:val="lightGray"/>
        </w:rPr>
      </w:pPr>
    </w:p>
    <w:p w:rsidR="004025B1" w:rsidRPr="00B11686" w:rsidRDefault="004025B1" w:rsidP="00077F51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11686">
        <w:rPr>
          <w:rFonts w:ascii="Times New Roman" w:hAnsi="Times New Roman" w:cs="Times New Roman"/>
          <w:bCs w:val="0"/>
          <w:color w:val="auto"/>
          <w:sz w:val="28"/>
          <w:szCs w:val="28"/>
        </w:rPr>
        <w:t>Плюс к</w:t>
      </w:r>
      <w:r w:rsidR="000813BC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Pr="00B11686">
        <w:rPr>
          <w:rFonts w:ascii="Times New Roman" w:hAnsi="Times New Roman" w:cs="Times New Roman"/>
          <w:bCs w:val="0"/>
          <w:color w:val="auto"/>
          <w:sz w:val="28"/>
          <w:szCs w:val="28"/>
        </w:rPr>
        <w:t>этому есть еще несколько общих обязательных требований к потенциальным Заемщикам:</w:t>
      </w:r>
    </w:p>
    <w:p w:rsidR="00287B4C" w:rsidRPr="00B11686" w:rsidRDefault="001476F1" w:rsidP="00C94F2D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86">
        <w:rPr>
          <w:rFonts w:ascii="Times New Roman" w:hAnsi="Times New Roman" w:cs="Times New Roman"/>
          <w:sz w:val="28"/>
          <w:szCs w:val="28"/>
        </w:rPr>
        <w:t xml:space="preserve">заемщик </w:t>
      </w:r>
      <w:r w:rsidR="004025B1" w:rsidRPr="00B11686">
        <w:rPr>
          <w:rFonts w:ascii="Times New Roman" w:hAnsi="Times New Roman" w:cs="Times New Roman"/>
          <w:sz w:val="28"/>
          <w:szCs w:val="28"/>
        </w:rPr>
        <w:t>не относится к предприятию игорного бизнеса, не является нерезидентом Российской Федерации,</w:t>
      </w:r>
      <w:r w:rsidR="00AD51CE" w:rsidRPr="00B11686">
        <w:rPr>
          <w:rFonts w:ascii="Times New Roman" w:hAnsi="Times New Roman" w:cs="Times New Roman"/>
          <w:sz w:val="28"/>
          <w:szCs w:val="28"/>
        </w:rPr>
        <w:t xml:space="preserve"> </w:t>
      </w:r>
      <w:r w:rsidR="004025B1" w:rsidRPr="00B11686">
        <w:rPr>
          <w:rFonts w:ascii="Times New Roman" w:hAnsi="Times New Roman" w:cs="Times New Roman"/>
          <w:sz w:val="28"/>
          <w:szCs w:val="28"/>
        </w:rPr>
        <w:t xml:space="preserve">не является </w:t>
      </w:r>
      <w:r w:rsidR="00287B4C" w:rsidRPr="00B11686">
        <w:rPr>
          <w:rFonts w:ascii="Times New Roman" w:hAnsi="Times New Roman" w:cs="Times New Roman"/>
          <w:sz w:val="28"/>
          <w:szCs w:val="28"/>
        </w:rPr>
        <w:t>кредитной</w:t>
      </w:r>
      <w:r w:rsidR="004025B1" w:rsidRPr="00B11686">
        <w:rPr>
          <w:rFonts w:ascii="Times New Roman" w:hAnsi="Times New Roman" w:cs="Times New Roman"/>
          <w:sz w:val="28"/>
          <w:szCs w:val="28"/>
        </w:rPr>
        <w:t>, страховой организацией</w:t>
      </w:r>
      <w:r w:rsidR="00AD51CE" w:rsidRPr="00B11686">
        <w:rPr>
          <w:rFonts w:ascii="Times New Roman" w:hAnsi="Times New Roman" w:cs="Times New Roman"/>
          <w:sz w:val="28"/>
          <w:szCs w:val="28"/>
        </w:rPr>
        <w:t xml:space="preserve"> </w:t>
      </w:r>
      <w:r w:rsidR="006A3707" w:rsidRPr="00B11686">
        <w:rPr>
          <w:rFonts w:ascii="Times New Roman" w:hAnsi="Times New Roman" w:cs="Times New Roman"/>
          <w:sz w:val="28"/>
          <w:szCs w:val="28"/>
        </w:rPr>
        <w:t>(за исключением потребительских кооперативов), инвестиционным, негосударственным пенсионным фонд</w:t>
      </w:r>
      <w:r w:rsidR="00287B4C" w:rsidRPr="00B11686">
        <w:rPr>
          <w:rFonts w:ascii="Times New Roman" w:hAnsi="Times New Roman" w:cs="Times New Roman"/>
          <w:sz w:val="28"/>
          <w:szCs w:val="28"/>
        </w:rPr>
        <w:t>ом</w:t>
      </w:r>
      <w:r w:rsidR="006A3707" w:rsidRPr="00B11686">
        <w:rPr>
          <w:rFonts w:ascii="Times New Roman" w:hAnsi="Times New Roman" w:cs="Times New Roman"/>
          <w:sz w:val="28"/>
          <w:szCs w:val="28"/>
        </w:rPr>
        <w:t>, профессиональным участник</w:t>
      </w:r>
      <w:r w:rsidR="00287B4C" w:rsidRPr="00B11686">
        <w:rPr>
          <w:rFonts w:ascii="Times New Roman" w:hAnsi="Times New Roman" w:cs="Times New Roman"/>
          <w:sz w:val="28"/>
          <w:szCs w:val="28"/>
        </w:rPr>
        <w:t>ом</w:t>
      </w:r>
      <w:r w:rsidR="006A3707" w:rsidRPr="00B11686">
        <w:rPr>
          <w:rFonts w:ascii="Times New Roman" w:hAnsi="Times New Roman" w:cs="Times New Roman"/>
          <w:sz w:val="28"/>
          <w:szCs w:val="28"/>
        </w:rPr>
        <w:t xml:space="preserve"> рынка ценных бумаг, ломбард</w:t>
      </w:r>
      <w:r w:rsidR="00287B4C" w:rsidRPr="00B11686">
        <w:rPr>
          <w:rFonts w:ascii="Times New Roman" w:hAnsi="Times New Roman" w:cs="Times New Roman"/>
          <w:sz w:val="28"/>
          <w:szCs w:val="28"/>
        </w:rPr>
        <w:t xml:space="preserve">ом, участником соглашений о разделе продукции, </w:t>
      </w:r>
      <w:r w:rsidR="00362E51" w:rsidRPr="00B11686"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предприятием, </w:t>
      </w:r>
      <w:r w:rsidR="00287B4C" w:rsidRPr="00B11686">
        <w:rPr>
          <w:rFonts w:ascii="Times New Roman" w:hAnsi="Times New Roman" w:cs="Times New Roman"/>
          <w:sz w:val="28"/>
          <w:szCs w:val="28"/>
        </w:rPr>
        <w:t xml:space="preserve">осуществляющим производство и (или) реализацию </w:t>
      </w:r>
      <w:hyperlink r:id="rId11" w:tooltip="&quot;Налоговый кодекс Российской Федерации (часть вторая)&quot; от 05.08.2000 N 117-ФЗ (ред. от 25.12.2018) (с изм. и доп., вступ. в силу с 25.01.2019){КонсультантПлюс}" w:history="1">
        <w:r w:rsidR="00287B4C" w:rsidRPr="00B11686">
          <w:rPr>
            <w:rFonts w:ascii="Times New Roman" w:hAnsi="Times New Roman" w:cs="Times New Roman"/>
            <w:sz w:val="28"/>
            <w:szCs w:val="28"/>
          </w:rPr>
          <w:t>подакцизных</w:t>
        </w:r>
      </w:hyperlink>
      <w:r w:rsidR="00287B4C" w:rsidRPr="00B11686">
        <w:rPr>
          <w:rFonts w:ascii="Times New Roman" w:hAnsi="Times New Roman" w:cs="Times New Roman"/>
          <w:sz w:val="28"/>
          <w:szCs w:val="28"/>
        </w:rPr>
        <w:t xml:space="preserve"> товаров, а также добычу и (или) реализацию полезных ископаемых, за исключением </w:t>
      </w:r>
      <w:hyperlink r:id="rId12" w:tooltip="Распоряжение МПР РФ от 07.02.2003 N 47-р &quot;Об утверждении &quot;Временных методических рекомендаций по подготовке и рассмотрению материалов, связанных с формированием, согласованием и утверждением региональных перечней полезных ископаемых, относимых к общераспростра" w:history="1">
        <w:r w:rsidR="00287B4C" w:rsidRPr="00B11686">
          <w:rPr>
            <w:rFonts w:ascii="Times New Roman" w:hAnsi="Times New Roman" w:cs="Times New Roman"/>
            <w:sz w:val="28"/>
            <w:szCs w:val="28"/>
          </w:rPr>
          <w:t>общераспространенных</w:t>
        </w:r>
      </w:hyperlink>
      <w:r w:rsidR="00287B4C" w:rsidRPr="00B11686">
        <w:rPr>
          <w:rFonts w:ascii="Times New Roman" w:hAnsi="Times New Roman" w:cs="Times New Roman"/>
          <w:sz w:val="28"/>
          <w:szCs w:val="28"/>
        </w:rPr>
        <w:t xml:space="preserve"> п</w:t>
      </w:r>
      <w:r w:rsidR="004820CD" w:rsidRPr="00B11686">
        <w:rPr>
          <w:rFonts w:ascii="Times New Roman" w:hAnsi="Times New Roman" w:cs="Times New Roman"/>
          <w:sz w:val="28"/>
          <w:szCs w:val="28"/>
        </w:rPr>
        <w:t>олезных ископаемых;</w:t>
      </w:r>
    </w:p>
    <w:p w:rsidR="00C30B2B" w:rsidRPr="00C30B2B" w:rsidRDefault="00C30B2B" w:rsidP="00C30B2B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2B">
        <w:rPr>
          <w:rFonts w:ascii="Times New Roman" w:hAnsi="Times New Roman" w:cs="Times New Roman"/>
          <w:sz w:val="28"/>
          <w:szCs w:val="28"/>
        </w:rPr>
        <w:t>бизнес должен быть зарегистрирован на территории России;</w:t>
      </w:r>
    </w:p>
    <w:p w:rsidR="00AD51CE" w:rsidRPr="00ED71CA" w:rsidRDefault="00C30B2B" w:rsidP="00077F51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D71CA">
        <w:rPr>
          <w:rFonts w:ascii="Times New Roman" w:hAnsi="Times New Roman" w:cs="Times New Roman"/>
          <w:sz w:val="28"/>
          <w:szCs w:val="28"/>
        </w:rPr>
        <w:t>организация не проходит процедуру банкротства, деятельность заемщика не приостановлена в порядке, предусмотренном законодательством Российской Федерации.</w:t>
      </w:r>
    </w:p>
    <w:p w:rsidR="00C30B2B" w:rsidRPr="00595E2E" w:rsidRDefault="00077F51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sz w:val="28"/>
          <w:szCs w:val="28"/>
        </w:rPr>
      </w:pPr>
      <w:r w:rsidRPr="00E33DB3">
        <w:rPr>
          <w:b/>
          <w:sz w:val="28"/>
          <w:szCs w:val="28"/>
        </w:rPr>
        <w:t>Обратитесь в</w:t>
      </w:r>
      <w:r w:rsidR="000813BC" w:rsidRPr="00E33DB3">
        <w:rPr>
          <w:b/>
          <w:sz w:val="28"/>
          <w:szCs w:val="28"/>
        </w:rPr>
        <w:t xml:space="preserve"> </w:t>
      </w:r>
      <w:r w:rsidRPr="00E33DB3">
        <w:rPr>
          <w:b/>
          <w:sz w:val="28"/>
          <w:szCs w:val="28"/>
        </w:rPr>
        <w:t>банк</w:t>
      </w:r>
      <w:r w:rsidR="000813BC" w:rsidRPr="00E33DB3">
        <w:rPr>
          <w:b/>
          <w:sz w:val="28"/>
          <w:szCs w:val="28"/>
        </w:rPr>
        <w:t xml:space="preserve"> </w:t>
      </w:r>
      <w:r w:rsidR="00E33DB3">
        <w:rPr>
          <w:sz w:val="28"/>
          <w:szCs w:val="28"/>
        </w:rPr>
        <w:t>–</w:t>
      </w:r>
      <w:r w:rsidR="00595E2E">
        <w:rPr>
          <w:sz w:val="28"/>
          <w:szCs w:val="28"/>
        </w:rPr>
        <w:t xml:space="preserve"> </w:t>
      </w:r>
      <w:r w:rsidR="00595E2E">
        <w:rPr>
          <w:sz w:val="28"/>
          <w:szCs w:val="28"/>
        </w:rPr>
        <w:fldChar w:fldCharType="begin"/>
      </w:r>
      <w:r w:rsidR="00595E2E">
        <w:rPr>
          <w:sz w:val="28"/>
          <w:szCs w:val="28"/>
        </w:rPr>
        <w:instrText xml:space="preserve"> HYPERLINK "https://xn--90aifddrld7a.xn--p1ai/banks" </w:instrText>
      </w:r>
      <w:r w:rsidR="00595E2E">
        <w:rPr>
          <w:sz w:val="28"/>
          <w:szCs w:val="28"/>
        </w:rPr>
        <w:fldChar w:fldCharType="separate"/>
      </w:r>
      <w:r w:rsidR="00595E2E" w:rsidRPr="00595E2E">
        <w:rPr>
          <w:rStyle w:val="a3"/>
          <w:sz w:val="28"/>
          <w:szCs w:val="28"/>
        </w:rPr>
        <w:t>участник Программы Минэкономразвития</w:t>
      </w:r>
    </w:p>
    <w:p w:rsidR="00C30B2B" w:rsidRDefault="00595E2E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C30B2B" w:rsidRDefault="00C30B2B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2498D" w:rsidRDefault="0012498D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B2B" w:rsidRDefault="00C30B2B" w:rsidP="00EE2AA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2AAA" w:rsidRDefault="00EE2AAA" w:rsidP="00EE2AA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2AAA" w:rsidRDefault="00EE2AAA" w:rsidP="00EE2AA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2AAA" w:rsidRDefault="00EE2AAA" w:rsidP="00EE2AA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B2B" w:rsidRDefault="00C30B2B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B2B" w:rsidRDefault="00C30B2B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B2B" w:rsidRDefault="00C30B2B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B2B" w:rsidRDefault="00C30B2B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B2B" w:rsidRDefault="00C30B2B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B2B" w:rsidRDefault="00C30B2B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2498D" w:rsidRDefault="0012498D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2498D" w:rsidRDefault="0012498D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2498D" w:rsidRDefault="0012498D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33DB3" w:rsidRDefault="00E33DB3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2498D" w:rsidRDefault="0012498D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B2B" w:rsidRDefault="00C30B2B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B2B" w:rsidRDefault="00C30B2B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B2B" w:rsidRDefault="00C30B2B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B2B" w:rsidRDefault="00C30B2B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B2B" w:rsidRDefault="00C30B2B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B2B" w:rsidRDefault="00C30B2B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B2B" w:rsidRDefault="00C30B2B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33DB3" w:rsidRDefault="00E33DB3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33DB3" w:rsidRDefault="00E33DB3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33DB3" w:rsidRDefault="00E33DB3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B2B" w:rsidRDefault="00C30B2B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B2B" w:rsidRDefault="00C30B2B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95E2E" w:rsidRDefault="00595E2E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B2B" w:rsidRDefault="00C30B2B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B2B" w:rsidRDefault="00C30B2B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B2B" w:rsidRDefault="00C30B2B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D71CA" w:rsidRDefault="00ED71CA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43134" w:rsidRDefault="00443134" w:rsidP="00077F51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b/>
          <w:sz w:val="28"/>
          <w:szCs w:val="28"/>
        </w:rPr>
      </w:pPr>
    </w:p>
    <w:p w:rsidR="00C93097" w:rsidRDefault="00C93097" w:rsidP="00077F51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b/>
          <w:sz w:val="28"/>
          <w:szCs w:val="28"/>
        </w:rPr>
      </w:pPr>
    </w:p>
    <w:p w:rsidR="00394231" w:rsidRPr="00B11686" w:rsidRDefault="00394231" w:rsidP="00077F51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b/>
          <w:sz w:val="28"/>
          <w:szCs w:val="28"/>
        </w:rPr>
      </w:pPr>
      <w:r w:rsidRPr="00B11686">
        <w:rPr>
          <w:b/>
          <w:sz w:val="28"/>
          <w:szCs w:val="28"/>
        </w:rPr>
        <w:lastRenderedPageBreak/>
        <w:t xml:space="preserve">Приложение </w:t>
      </w:r>
    </w:p>
    <w:p w:rsidR="00077F51" w:rsidRPr="00B11686" w:rsidRDefault="00077F51" w:rsidP="00077F51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b/>
          <w:sz w:val="28"/>
          <w:szCs w:val="28"/>
        </w:rPr>
      </w:pPr>
    </w:p>
    <w:p w:rsidR="00394231" w:rsidRPr="00B11686" w:rsidRDefault="00394231" w:rsidP="00077F5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116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Приоритетные отрасли</w:t>
      </w:r>
      <w:r w:rsidRPr="00B116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C97CF9" w:rsidRPr="00B11686" w:rsidRDefault="00C97CF9" w:rsidP="00077F5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4231" w:rsidRPr="00B11686" w:rsidRDefault="00394231" w:rsidP="00B1168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686">
        <w:rPr>
          <w:sz w:val="28"/>
          <w:szCs w:val="28"/>
        </w:rPr>
        <w:t>На льготные кредиты и займы могут рассчитывать предприниматели</w:t>
      </w:r>
      <w:r w:rsidR="00ED71CA">
        <w:rPr>
          <w:sz w:val="28"/>
          <w:szCs w:val="28"/>
        </w:rPr>
        <w:t xml:space="preserve"> и </w:t>
      </w:r>
      <w:proofErr w:type="spellStart"/>
      <w:r w:rsidR="00ED71CA">
        <w:rPr>
          <w:sz w:val="28"/>
          <w:szCs w:val="28"/>
        </w:rPr>
        <w:t>самозанятые</w:t>
      </w:r>
      <w:proofErr w:type="spellEnd"/>
      <w:r w:rsidR="00ED71CA">
        <w:rPr>
          <w:sz w:val="28"/>
          <w:szCs w:val="28"/>
        </w:rPr>
        <w:t xml:space="preserve"> граждане</w:t>
      </w:r>
      <w:r w:rsidRPr="00B11686">
        <w:rPr>
          <w:sz w:val="28"/>
          <w:szCs w:val="28"/>
        </w:rPr>
        <w:t>, которые работают в приоритетных для государства направлениях:</w:t>
      </w:r>
    </w:p>
    <w:p w:rsidR="00394231" w:rsidRPr="00B11686" w:rsidRDefault="002E02F2" w:rsidP="00B116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86">
        <w:rPr>
          <w:rFonts w:ascii="Times New Roman" w:hAnsi="Times New Roman" w:cs="Times New Roman"/>
          <w:sz w:val="28"/>
          <w:szCs w:val="28"/>
        </w:rPr>
        <w:t xml:space="preserve"> </w:t>
      </w:r>
      <w:r w:rsidR="00394231" w:rsidRPr="00B11686">
        <w:rPr>
          <w:rFonts w:ascii="Times New Roman" w:hAnsi="Times New Roman" w:cs="Times New Roman"/>
          <w:sz w:val="28"/>
          <w:szCs w:val="28"/>
        </w:rPr>
        <w:t>Сельское хозяйство и услуги в этой области.</w:t>
      </w:r>
    </w:p>
    <w:p w:rsidR="00394231" w:rsidRPr="00B11686" w:rsidRDefault="002E02F2" w:rsidP="00B116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86">
        <w:rPr>
          <w:rFonts w:ascii="Times New Roman" w:hAnsi="Times New Roman" w:cs="Times New Roman"/>
          <w:sz w:val="28"/>
          <w:szCs w:val="28"/>
        </w:rPr>
        <w:t xml:space="preserve"> </w:t>
      </w:r>
      <w:r w:rsidR="00394231" w:rsidRPr="00B11686">
        <w:rPr>
          <w:rFonts w:ascii="Times New Roman" w:hAnsi="Times New Roman" w:cs="Times New Roman"/>
          <w:sz w:val="28"/>
          <w:szCs w:val="28"/>
        </w:rPr>
        <w:t>Обрабатывающее производство, в том числе производство пищевых продуктов, первичная и последующая переработка сельскохозяйственной продукции.</w:t>
      </w:r>
    </w:p>
    <w:p w:rsidR="00394231" w:rsidRPr="00B11686" w:rsidRDefault="002E02F2" w:rsidP="00B116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86">
        <w:rPr>
          <w:rFonts w:ascii="Times New Roman" w:hAnsi="Times New Roman" w:cs="Times New Roman"/>
          <w:sz w:val="28"/>
          <w:szCs w:val="28"/>
        </w:rPr>
        <w:t xml:space="preserve"> </w:t>
      </w:r>
      <w:r w:rsidR="00394231" w:rsidRPr="00B11686">
        <w:rPr>
          <w:rFonts w:ascii="Times New Roman" w:hAnsi="Times New Roman" w:cs="Times New Roman"/>
          <w:sz w:val="28"/>
          <w:szCs w:val="28"/>
        </w:rPr>
        <w:t>Производство и распределение электроэнергии, газа и воды.</w:t>
      </w:r>
    </w:p>
    <w:p w:rsidR="00394231" w:rsidRPr="00B11686" w:rsidRDefault="002E02F2" w:rsidP="00B116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86">
        <w:rPr>
          <w:rFonts w:ascii="Times New Roman" w:hAnsi="Times New Roman" w:cs="Times New Roman"/>
          <w:sz w:val="28"/>
          <w:szCs w:val="28"/>
        </w:rPr>
        <w:t xml:space="preserve"> </w:t>
      </w:r>
      <w:r w:rsidR="00394231" w:rsidRPr="00B11686">
        <w:rPr>
          <w:rFonts w:ascii="Times New Roman" w:hAnsi="Times New Roman" w:cs="Times New Roman"/>
          <w:sz w:val="28"/>
          <w:szCs w:val="28"/>
        </w:rPr>
        <w:t>Строительство.</w:t>
      </w:r>
    </w:p>
    <w:p w:rsidR="00394231" w:rsidRPr="00B11686" w:rsidRDefault="002E02F2" w:rsidP="00B116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86">
        <w:rPr>
          <w:rFonts w:ascii="Times New Roman" w:hAnsi="Times New Roman" w:cs="Times New Roman"/>
          <w:sz w:val="28"/>
          <w:szCs w:val="28"/>
        </w:rPr>
        <w:t xml:space="preserve"> </w:t>
      </w:r>
      <w:r w:rsidR="00394231" w:rsidRPr="00B11686">
        <w:rPr>
          <w:rFonts w:ascii="Times New Roman" w:hAnsi="Times New Roman" w:cs="Times New Roman"/>
          <w:sz w:val="28"/>
          <w:szCs w:val="28"/>
        </w:rPr>
        <w:t>Туристская деятельность и деятельность в области туристской индустрии в целях развития внутреннего и въездного туризма.</w:t>
      </w:r>
    </w:p>
    <w:p w:rsidR="00394231" w:rsidRPr="00B11686" w:rsidRDefault="002E02F2" w:rsidP="00B116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86">
        <w:rPr>
          <w:rFonts w:ascii="Times New Roman" w:hAnsi="Times New Roman" w:cs="Times New Roman"/>
          <w:sz w:val="28"/>
          <w:szCs w:val="28"/>
        </w:rPr>
        <w:t xml:space="preserve"> </w:t>
      </w:r>
      <w:r w:rsidR="00394231" w:rsidRPr="00B11686">
        <w:rPr>
          <w:rFonts w:ascii="Times New Roman" w:hAnsi="Times New Roman" w:cs="Times New Roman"/>
          <w:sz w:val="28"/>
          <w:szCs w:val="28"/>
        </w:rPr>
        <w:t>Деятельность в области информации и связи.</w:t>
      </w:r>
    </w:p>
    <w:p w:rsidR="00394231" w:rsidRPr="00B11686" w:rsidRDefault="002E02F2" w:rsidP="00B116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86">
        <w:rPr>
          <w:rFonts w:ascii="Times New Roman" w:hAnsi="Times New Roman" w:cs="Times New Roman"/>
          <w:sz w:val="28"/>
          <w:szCs w:val="28"/>
        </w:rPr>
        <w:t xml:space="preserve"> </w:t>
      </w:r>
      <w:r w:rsidR="00394231" w:rsidRPr="00B11686">
        <w:rPr>
          <w:rFonts w:ascii="Times New Roman" w:hAnsi="Times New Roman" w:cs="Times New Roman"/>
          <w:sz w:val="28"/>
          <w:szCs w:val="28"/>
        </w:rPr>
        <w:t>Транспортировка и хранение.</w:t>
      </w:r>
    </w:p>
    <w:p w:rsidR="00394231" w:rsidRPr="00B11686" w:rsidRDefault="002E02F2" w:rsidP="00B116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86">
        <w:rPr>
          <w:rFonts w:ascii="Times New Roman" w:hAnsi="Times New Roman" w:cs="Times New Roman"/>
          <w:sz w:val="28"/>
          <w:szCs w:val="28"/>
        </w:rPr>
        <w:t xml:space="preserve"> </w:t>
      </w:r>
      <w:r w:rsidR="00394231" w:rsidRPr="00B11686">
        <w:rPr>
          <w:rFonts w:ascii="Times New Roman" w:hAnsi="Times New Roman" w:cs="Times New Roman"/>
          <w:sz w:val="28"/>
          <w:szCs w:val="28"/>
        </w:rPr>
        <w:t>Деятельность в области здравоохранения.</w:t>
      </w:r>
    </w:p>
    <w:p w:rsidR="00394231" w:rsidRPr="00B11686" w:rsidRDefault="002E02F2" w:rsidP="00B116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86">
        <w:rPr>
          <w:rFonts w:ascii="Times New Roman" w:hAnsi="Times New Roman" w:cs="Times New Roman"/>
          <w:sz w:val="28"/>
          <w:szCs w:val="28"/>
        </w:rPr>
        <w:t xml:space="preserve"> </w:t>
      </w:r>
      <w:r w:rsidR="00394231" w:rsidRPr="00B11686">
        <w:rPr>
          <w:rFonts w:ascii="Times New Roman" w:hAnsi="Times New Roman" w:cs="Times New Roman"/>
          <w:sz w:val="28"/>
          <w:szCs w:val="28"/>
        </w:rPr>
        <w:t>Деятельность в области образования.</w:t>
      </w:r>
    </w:p>
    <w:p w:rsidR="00394231" w:rsidRPr="00B11686" w:rsidRDefault="002E02F2" w:rsidP="00B116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86">
        <w:rPr>
          <w:rFonts w:ascii="Times New Roman" w:hAnsi="Times New Roman" w:cs="Times New Roman"/>
          <w:sz w:val="28"/>
          <w:szCs w:val="28"/>
        </w:rPr>
        <w:t xml:space="preserve"> </w:t>
      </w:r>
      <w:r w:rsidR="00394231" w:rsidRPr="00B11686">
        <w:rPr>
          <w:rFonts w:ascii="Times New Roman" w:hAnsi="Times New Roman" w:cs="Times New Roman"/>
          <w:sz w:val="28"/>
          <w:szCs w:val="28"/>
        </w:rPr>
        <w:t>Водоснабжение, водоотведение, организация сбора, обработки и утилизации отходов, в том числе отсортированных материалов, а также переработка металлических и неметаллических отходов, мусора и прочих предметов во вторичном сырье, деятельность по ликвидации загрязнений.</w:t>
      </w:r>
    </w:p>
    <w:p w:rsidR="00394231" w:rsidRPr="00B11686" w:rsidRDefault="002E02F2" w:rsidP="00B116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86">
        <w:rPr>
          <w:rFonts w:ascii="Times New Roman" w:hAnsi="Times New Roman" w:cs="Times New Roman"/>
          <w:sz w:val="28"/>
          <w:szCs w:val="28"/>
        </w:rPr>
        <w:t xml:space="preserve"> </w:t>
      </w:r>
      <w:r w:rsidR="00394231" w:rsidRPr="00B11686">
        <w:rPr>
          <w:rFonts w:ascii="Times New Roman" w:hAnsi="Times New Roman" w:cs="Times New Roman"/>
          <w:sz w:val="28"/>
          <w:szCs w:val="28"/>
        </w:rPr>
        <w:t>Деятельность гостиниц и предприятий общественного питания (за исключением ресторанов).</w:t>
      </w:r>
    </w:p>
    <w:p w:rsidR="00394231" w:rsidRPr="00B11686" w:rsidRDefault="002E02F2" w:rsidP="00B116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86">
        <w:rPr>
          <w:rFonts w:ascii="Times New Roman" w:hAnsi="Times New Roman" w:cs="Times New Roman"/>
          <w:sz w:val="28"/>
          <w:szCs w:val="28"/>
        </w:rPr>
        <w:t xml:space="preserve"> </w:t>
      </w:r>
      <w:r w:rsidR="00394231" w:rsidRPr="00B11686">
        <w:rPr>
          <w:rFonts w:ascii="Times New Roman" w:hAnsi="Times New Roman" w:cs="Times New Roman"/>
          <w:sz w:val="28"/>
          <w:szCs w:val="28"/>
        </w:rPr>
        <w:t>Деятельность в области культуры, спорта.</w:t>
      </w:r>
    </w:p>
    <w:p w:rsidR="00394231" w:rsidRPr="00B11686" w:rsidRDefault="002E02F2" w:rsidP="00B116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86">
        <w:rPr>
          <w:rFonts w:ascii="Times New Roman" w:hAnsi="Times New Roman" w:cs="Times New Roman"/>
          <w:sz w:val="28"/>
          <w:szCs w:val="28"/>
        </w:rPr>
        <w:t xml:space="preserve"> </w:t>
      </w:r>
      <w:r w:rsidR="00394231" w:rsidRPr="00B11686">
        <w:rPr>
          <w:rFonts w:ascii="Times New Roman" w:hAnsi="Times New Roman" w:cs="Times New Roman"/>
          <w:sz w:val="28"/>
          <w:szCs w:val="28"/>
        </w:rPr>
        <w:t>Деятельность профессиональная, научная и техническая.</w:t>
      </w:r>
    </w:p>
    <w:p w:rsidR="00394231" w:rsidRPr="00B11686" w:rsidRDefault="002E02F2" w:rsidP="00B116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86">
        <w:rPr>
          <w:rFonts w:ascii="Times New Roman" w:hAnsi="Times New Roman" w:cs="Times New Roman"/>
          <w:sz w:val="28"/>
          <w:szCs w:val="28"/>
        </w:rPr>
        <w:t xml:space="preserve"> </w:t>
      </w:r>
      <w:r w:rsidR="00394231" w:rsidRPr="00B11686">
        <w:rPr>
          <w:rFonts w:ascii="Times New Roman" w:hAnsi="Times New Roman" w:cs="Times New Roman"/>
          <w:sz w:val="28"/>
          <w:szCs w:val="28"/>
        </w:rPr>
        <w:t>Деятельность в сфере бытовых услуг.</w:t>
      </w:r>
    </w:p>
    <w:p w:rsidR="00394231" w:rsidRPr="00B11686" w:rsidRDefault="002E02F2" w:rsidP="00B1168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86">
        <w:rPr>
          <w:rFonts w:ascii="Times New Roman" w:hAnsi="Times New Roman" w:cs="Times New Roman"/>
          <w:sz w:val="28"/>
          <w:szCs w:val="28"/>
        </w:rPr>
        <w:t xml:space="preserve"> </w:t>
      </w:r>
      <w:r w:rsidR="00394231" w:rsidRPr="00B11686">
        <w:rPr>
          <w:rFonts w:ascii="Times New Roman" w:hAnsi="Times New Roman" w:cs="Times New Roman"/>
          <w:sz w:val="28"/>
          <w:szCs w:val="28"/>
        </w:rPr>
        <w:t>Деятельность в сфере розничной торговли на территории моногородов.</w:t>
      </w:r>
    </w:p>
    <w:p w:rsidR="00394231" w:rsidRDefault="00394231" w:rsidP="00B1168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86">
        <w:rPr>
          <w:rFonts w:ascii="Times New Roman" w:hAnsi="Times New Roman" w:cs="Times New Roman"/>
          <w:sz w:val="28"/>
          <w:szCs w:val="28"/>
        </w:rPr>
        <w:t xml:space="preserve"> Деятельность в сфере розничной и (или) оптовой торговли при условии, что кредитный договор заключается на инвестиционные цели.</w:t>
      </w:r>
    </w:p>
    <w:p w:rsidR="005E57C2" w:rsidRPr="005E57C2" w:rsidRDefault="005E57C2" w:rsidP="005E57C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C2">
        <w:rPr>
          <w:rFonts w:ascii="Times New Roman" w:hAnsi="Times New Roman" w:cs="Times New Roman"/>
          <w:sz w:val="28"/>
          <w:szCs w:val="28"/>
        </w:rPr>
        <w:t>Предоставление в аренду (сдача внаем), за исключением предоставления по договорам финансовой аренды (лизинга), собственного недвижимого имущества (за исключением земельных участков, многоквартирных домов, жилых домов, квартир и иных жилых помещений) и собственного движимого имущества.</w:t>
      </w:r>
    </w:p>
    <w:p w:rsidR="005E57C2" w:rsidRPr="005E57C2" w:rsidRDefault="005E57C2" w:rsidP="005E57C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C2">
        <w:rPr>
          <w:rFonts w:ascii="Times New Roman" w:hAnsi="Times New Roman" w:cs="Times New Roman"/>
          <w:sz w:val="28"/>
          <w:szCs w:val="28"/>
        </w:rPr>
        <w:t xml:space="preserve"> Деятельность в сфере розничной торговли при условии, что субъект малого предпринимательства является </w:t>
      </w:r>
      <w:proofErr w:type="spellStart"/>
      <w:r w:rsidRPr="005E57C2">
        <w:rPr>
          <w:rFonts w:ascii="Times New Roman" w:hAnsi="Times New Roman" w:cs="Times New Roman"/>
          <w:sz w:val="28"/>
          <w:szCs w:val="28"/>
        </w:rPr>
        <w:t>микропредприятием</w:t>
      </w:r>
      <w:proofErr w:type="spellEnd"/>
      <w:r w:rsidRPr="005E57C2">
        <w:rPr>
          <w:rFonts w:ascii="Times New Roman" w:hAnsi="Times New Roman" w:cs="Times New Roman"/>
          <w:sz w:val="28"/>
          <w:szCs w:val="28"/>
        </w:rPr>
        <w:t xml:space="preserve"> (за исключением случаев, указанных в </w:t>
      </w:r>
      <w:hyperlink r:id="rId13" w:history="1">
        <w:r w:rsidRPr="005E57C2">
          <w:rPr>
            <w:rFonts w:ascii="Times New Roman" w:hAnsi="Times New Roman" w:cs="Times New Roman"/>
            <w:sz w:val="28"/>
            <w:szCs w:val="28"/>
          </w:rPr>
          <w:t>пунктах 15</w:t>
        </w:r>
      </w:hyperlink>
      <w:r w:rsidRPr="005E57C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E57C2">
        <w:rPr>
          <w:rFonts w:ascii="Times New Roman" w:hAnsi="Times New Roman" w:cs="Times New Roman"/>
          <w:sz w:val="28"/>
          <w:szCs w:val="28"/>
        </w:rPr>
        <w:t xml:space="preserve"> настоящего приложения).</w:t>
      </w:r>
    </w:p>
    <w:p w:rsidR="005E57C2" w:rsidRDefault="005E57C2" w:rsidP="005E57C2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D71CA" w:rsidRDefault="00ED71CA" w:rsidP="005E57C2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93097" w:rsidRDefault="00C93097" w:rsidP="005E57C2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95E2E" w:rsidRPr="00B11686" w:rsidRDefault="00595E2E" w:rsidP="005E57C2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77F51" w:rsidRPr="00B11686" w:rsidRDefault="00077F51" w:rsidP="00B116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F51" w:rsidRPr="00B11686" w:rsidRDefault="00077F51" w:rsidP="00443134">
      <w:pPr>
        <w:rPr>
          <w:rFonts w:ascii="Times New Roman" w:hAnsi="Times New Roman" w:cs="Times New Roman"/>
          <w:sz w:val="28"/>
          <w:szCs w:val="28"/>
        </w:rPr>
      </w:pPr>
      <w:r w:rsidRPr="00B11686">
        <w:rPr>
          <w:rFonts w:ascii="Times New Roman" w:hAnsi="Times New Roman" w:cs="Times New Roman"/>
          <w:sz w:val="28"/>
          <w:szCs w:val="28"/>
        </w:rPr>
        <w:br w:type="page"/>
      </w:r>
    </w:p>
    <w:p w:rsidR="00077F51" w:rsidRPr="00B11686" w:rsidRDefault="00077F51" w:rsidP="00077F5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116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Банки - участники программы Минэкономразвития</w:t>
      </w:r>
      <w:r w:rsidR="001249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*</w:t>
      </w:r>
    </w:p>
    <w:p w:rsidR="00E2417C" w:rsidRPr="00B11686" w:rsidRDefault="00E2417C" w:rsidP="00077F5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35030" w:rsidRPr="00B11686" w:rsidRDefault="00935030" w:rsidP="00935030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tbl>
      <w:tblPr>
        <w:tblStyle w:val="ab"/>
        <w:tblW w:w="0" w:type="auto"/>
        <w:tblInd w:w="708" w:type="dxa"/>
        <w:tblLook w:val="04A0" w:firstRow="1" w:lastRow="0" w:firstColumn="1" w:lastColumn="0" w:noHBand="0" w:noVBand="1"/>
      </w:tblPr>
      <w:tblGrid>
        <w:gridCol w:w="632"/>
        <w:gridCol w:w="4043"/>
        <w:gridCol w:w="679"/>
        <w:gridCol w:w="4359"/>
      </w:tblGrid>
      <w:tr w:rsidR="00753545" w:rsidRPr="00DF116C" w:rsidTr="00FB48D2">
        <w:trPr>
          <w:trHeight w:val="907"/>
        </w:trPr>
        <w:tc>
          <w:tcPr>
            <w:tcW w:w="632" w:type="dxa"/>
            <w:vAlign w:val="center"/>
          </w:tcPr>
          <w:p w:rsidR="00753545" w:rsidRPr="00DF116C" w:rsidRDefault="00753545" w:rsidP="00B1168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1</w:t>
            </w:r>
          </w:p>
        </w:tc>
        <w:tc>
          <w:tcPr>
            <w:tcW w:w="4043" w:type="dxa"/>
            <w:vAlign w:val="center"/>
          </w:tcPr>
          <w:p w:rsidR="00753545" w:rsidRPr="00DF116C" w:rsidRDefault="00D80C9C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ПАО «Сбербанк России»</w:t>
            </w:r>
          </w:p>
        </w:tc>
        <w:tc>
          <w:tcPr>
            <w:tcW w:w="679" w:type="dxa"/>
            <w:vAlign w:val="center"/>
          </w:tcPr>
          <w:p w:rsidR="00753545" w:rsidRPr="00DF116C" w:rsidRDefault="0075354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15</w:t>
            </w:r>
          </w:p>
        </w:tc>
        <w:tc>
          <w:tcPr>
            <w:tcW w:w="4359" w:type="dxa"/>
            <w:vAlign w:val="center"/>
          </w:tcPr>
          <w:p w:rsidR="00753545" w:rsidRPr="00DF116C" w:rsidRDefault="00DC793A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ПАО РОСБАНК</w:t>
            </w:r>
          </w:p>
        </w:tc>
      </w:tr>
      <w:tr w:rsidR="00753545" w:rsidRPr="00DF116C" w:rsidTr="00FB48D2">
        <w:trPr>
          <w:trHeight w:val="907"/>
        </w:trPr>
        <w:tc>
          <w:tcPr>
            <w:tcW w:w="632" w:type="dxa"/>
            <w:vAlign w:val="center"/>
          </w:tcPr>
          <w:p w:rsidR="00753545" w:rsidRPr="00DF116C" w:rsidRDefault="00753545" w:rsidP="00B1168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2</w:t>
            </w:r>
          </w:p>
        </w:tc>
        <w:tc>
          <w:tcPr>
            <w:tcW w:w="4043" w:type="dxa"/>
            <w:vAlign w:val="center"/>
          </w:tcPr>
          <w:p w:rsidR="00753545" w:rsidRPr="00DF116C" w:rsidRDefault="00D80C9C" w:rsidP="00FB48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Банк ВТБ (ПАО)</w:t>
            </w:r>
          </w:p>
        </w:tc>
        <w:tc>
          <w:tcPr>
            <w:tcW w:w="679" w:type="dxa"/>
            <w:vAlign w:val="center"/>
          </w:tcPr>
          <w:p w:rsidR="00753545" w:rsidRPr="00DF116C" w:rsidRDefault="0075354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16</w:t>
            </w:r>
          </w:p>
        </w:tc>
        <w:tc>
          <w:tcPr>
            <w:tcW w:w="4359" w:type="dxa"/>
            <w:vAlign w:val="center"/>
          </w:tcPr>
          <w:p w:rsidR="00753545" w:rsidRPr="00DF116C" w:rsidRDefault="00DC793A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АО «АЛЬФА-БАНК»</w:t>
            </w:r>
          </w:p>
        </w:tc>
      </w:tr>
      <w:tr w:rsidR="00753545" w:rsidRPr="00DF116C" w:rsidTr="00FB48D2">
        <w:trPr>
          <w:trHeight w:val="907"/>
        </w:trPr>
        <w:tc>
          <w:tcPr>
            <w:tcW w:w="632" w:type="dxa"/>
            <w:vAlign w:val="center"/>
          </w:tcPr>
          <w:p w:rsidR="00753545" w:rsidRPr="00DF116C" w:rsidRDefault="00753545" w:rsidP="00B1168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3</w:t>
            </w:r>
          </w:p>
        </w:tc>
        <w:tc>
          <w:tcPr>
            <w:tcW w:w="4043" w:type="dxa"/>
            <w:vAlign w:val="center"/>
          </w:tcPr>
          <w:p w:rsidR="00753545" w:rsidRPr="00DF116C" w:rsidRDefault="00D80C9C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ПАО «Промсвязьбанк»</w:t>
            </w:r>
          </w:p>
        </w:tc>
        <w:tc>
          <w:tcPr>
            <w:tcW w:w="679" w:type="dxa"/>
            <w:vAlign w:val="center"/>
          </w:tcPr>
          <w:p w:rsidR="00753545" w:rsidRPr="00DF116C" w:rsidRDefault="0075354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17</w:t>
            </w:r>
          </w:p>
        </w:tc>
        <w:tc>
          <w:tcPr>
            <w:tcW w:w="4359" w:type="dxa"/>
            <w:vAlign w:val="center"/>
          </w:tcPr>
          <w:p w:rsidR="00DC793A" w:rsidRPr="00DF116C" w:rsidRDefault="00DC793A" w:rsidP="00DC79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ПАО «Банк «Санкт-Петербург»</w:t>
            </w:r>
          </w:p>
          <w:p w:rsidR="00753545" w:rsidRPr="00DF116C" w:rsidRDefault="00753545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53545" w:rsidRPr="00DF116C" w:rsidTr="00FB48D2">
        <w:trPr>
          <w:trHeight w:val="907"/>
        </w:trPr>
        <w:tc>
          <w:tcPr>
            <w:tcW w:w="632" w:type="dxa"/>
            <w:vAlign w:val="center"/>
          </w:tcPr>
          <w:p w:rsidR="00753545" w:rsidRPr="00DF116C" w:rsidRDefault="00753545" w:rsidP="00B1168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4</w:t>
            </w:r>
          </w:p>
        </w:tc>
        <w:tc>
          <w:tcPr>
            <w:tcW w:w="4043" w:type="dxa"/>
            <w:vAlign w:val="center"/>
          </w:tcPr>
          <w:p w:rsidR="00753545" w:rsidRPr="00DF116C" w:rsidRDefault="00D80C9C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АО «</w:t>
            </w:r>
            <w:proofErr w:type="spellStart"/>
            <w:r w:rsidRPr="00DF116C">
              <w:rPr>
                <w:sz w:val="28"/>
                <w:szCs w:val="28"/>
              </w:rPr>
              <w:t>Россельхозбанк</w:t>
            </w:r>
            <w:proofErr w:type="spellEnd"/>
            <w:r w:rsidRPr="00DF116C">
              <w:rPr>
                <w:sz w:val="28"/>
                <w:szCs w:val="28"/>
              </w:rPr>
              <w:t>»</w:t>
            </w:r>
          </w:p>
        </w:tc>
        <w:tc>
          <w:tcPr>
            <w:tcW w:w="679" w:type="dxa"/>
            <w:vAlign w:val="center"/>
          </w:tcPr>
          <w:p w:rsidR="00753545" w:rsidRPr="00DF116C" w:rsidRDefault="0075354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18</w:t>
            </w:r>
          </w:p>
        </w:tc>
        <w:tc>
          <w:tcPr>
            <w:tcW w:w="4359" w:type="dxa"/>
            <w:vAlign w:val="center"/>
          </w:tcPr>
          <w:p w:rsidR="00753545" w:rsidRPr="00DF116C" w:rsidRDefault="00DC793A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«СДМ-Банк» (ПАО)</w:t>
            </w:r>
          </w:p>
        </w:tc>
      </w:tr>
      <w:tr w:rsidR="00753545" w:rsidRPr="00DF116C" w:rsidTr="00FB48D2">
        <w:trPr>
          <w:trHeight w:val="907"/>
        </w:trPr>
        <w:tc>
          <w:tcPr>
            <w:tcW w:w="632" w:type="dxa"/>
            <w:vAlign w:val="center"/>
          </w:tcPr>
          <w:p w:rsidR="00753545" w:rsidRPr="00DF116C" w:rsidRDefault="00753545" w:rsidP="00B1168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5</w:t>
            </w:r>
          </w:p>
        </w:tc>
        <w:tc>
          <w:tcPr>
            <w:tcW w:w="4043" w:type="dxa"/>
            <w:vAlign w:val="center"/>
          </w:tcPr>
          <w:p w:rsidR="00753545" w:rsidRPr="00DF116C" w:rsidRDefault="00D80C9C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АО «Райффайзенбанк»</w:t>
            </w:r>
          </w:p>
        </w:tc>
        <w:tc>
          <w:tcPr>
            <w:tcW w:w="679" w:type="dxa"/>
            <w:vAlign w:val="center"/>
          </w:tcPr>
          <w:p w:rsidR="00753545" w:rsidRPr="00DF116C" w:rsidRDefault="0075354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19</w:t>
            </w:r>
          </w:p>
        </w:tc>
        <w:tc>
          <w:tcPr>
            <w:tcW w:w="4359" w:type="dxa"/>
            <w:vAlign w:val="center"/>
          </w:tcPr>
          <w:p w:rsidR="00753545" w:rsidRPr="00DF116C" w:rsidRDefault="00746D3C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ПАО «БАНК УРАЛСИБ»</w:t>
            </w:r>
          </w:p>
        </w:tc>
      </w:tr>
      <w:tr w:rsidR="00753545" w:rsidRPr="00DF116C" w:rsidTr="00FB48D2">
        <w:trPr>
          <w:trHeight w:val="907"/>
        </w:trPr>
        <w:tc>
          <w:tcPr>
            <w:tcW w:w="632" w:type="dxa"/>
            <w:vAlign w:val="center"/>
          </w:tcPr>
          <w:p w:rsidR="00753545" w:rsidRPr="00DF116C" w:rsidRDefault="00753545" w:rsidP="00B1168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6</w:t>
            </w:r>
          </w:p>
        </w:tc>
        <w:tc>
          <w:tcPr>
            <w:tcW w:w="4043" w:type="dxa"/>
            <w:vAlign w:val="center"/>
          </w:tcPr>
          <w:p w:rsidR="00753545" w:rsidRPr="00DF116C" w:rsidRDefault="00D80C9C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АО АБ «РОССИЯ»</w:t>
            </w:r>
          </w:p>
        </w:tc>
        <w:tc>
          <w:tcPr>
            <w:tcW w:w="679" w:type="dxa"/>
            <w:vAlign w:val="center"/>
          </w:tcPr>
          <w:p w:rsidR="00753545" w:rsidRPr="00DF116C" w:rsidRDefault="0075354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20</w:t>
            </w:r>
          </w:p>
        </w:tc>
        <w:tc>
          <w:tcPr>
            <w:tcW w:w="4359" w:type="dxa"/>
            <w:vAlign w:val="center"/>
          </w:tcPr>
          <w:p w:rsidR="00753545" w:rsidRPr="00DF116C" w:rsidRDefault="00D80C9C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Банк ПТБ (ООО)</w:t>
            </w:r>
          </w:p>
        </w:tc>
      </w:tr>
      <w:tr w:rsidR="00753545" w:rsidRPr="00DF116C" w:rsidTr="00FB48D2">
        <w:trPr>
          <w:trHeight w:val="907"/>
        </w:trPr>
        <w:tc>
          <w:tcPr>
            <w:tcW w:w="632" w:type="dxa"/>
            <w:vAlign w:val="center"/>
          </w:tcPr>
          <w:p w:rsidR="00753545" w:rsidRPr="00DF116C" w:rsidRDefault="00753545" w:rsidP="00B1168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7</w:t>
            </w:r>
          </w:p>
        </w:tc>
        <w:tc>
          <w:tcPr>
            <w:tcW w:w="4043" w:type="dxa"/>
            <w:vAlign w:val="center"/>
          </w:tcPr>
          <w:p w:rsidR="00753545" w:rsidRPr="00DF116C" w:rsidRDefault="00D80C9C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ПАО Банк «ФК Открытие»</w:t>
            </w:r>
          </w:p>
        </w:tc>
        <w:tc>
          <w:tcPr>
            <w:tcW w:w="679" w:type="dxa"/>
            <w:vAlign w:val="center"/>
          </w:tcPr>
          <w:p w:rsidR="00753545" w:rsidRPr="00DF116C" w:rsidRDefault="0075354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21</w:t>
            </w:r>
          </w:p>
        </w:tc>
        <w:tc>
          <w:tcPr>
            <w:tcW w:w="4359" w:type="dxa"/>
            <w:vAlign w:val="center"/>
          </w:tcPr>
          <w:p w:rsidR="00753545" w:rsidRPr="00DF116C" w:rsidRDefault="00D80C9C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АО «</w:t>
            </w:r>
            <w:proofErr w:type="spellStart"/>
            <w:r w:rsidRPr="00DF116C">
              <w:rPr>
                <w:sz w:val="28"/>
                <w:szCs w:val="28"/>
              </w:rPr>
              <w:t>Роял</w:t>
            </w:r>
            <w:proofErr w:type="spellEnd"/>
            <w:r w:rsidRPr="00DF116C">
              <w:rPr>
                <w:sz w:val="28"/>
                <w:szCs w:val="28"/>
              </w:rPr>
              <w:t xml:space="preserve"> Кредит Банк»</w:t>
            </w:r>
          </w:p>
        </w:tc>
      </w:tr>
      <w:tr w:rsidR="00753545" w:rsidRPr="00DF116C" w:rsidTr="00FB48D2">
        <w:trPr>
          <w:trHeight w:val="907"/>
        </w:trPr>
        <w:tc>
          <w:tcPr>
            <w:tcW w:w="632" w:type="dxa"/>
            <w:vAlign w:val="center"/>
          </w:tcPr>
          <w:p w:rsidR="00753545" w:rsidRPr="00DF116C" w:rsidRDefault="00753545" w:rsidP="00B1168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8</w:t>
            </w:r>
          </w:p>
        </w:tc>
        <w:tc>
          <w:tcPr>
            <w:tcW w:w="4043" w:type="dxa"/>
            <w:vAlign w:val="center"/>
          </w:tcPr>
          <w:p w:rsidR="00753545" w:rsidRPr="00DF116C" w:rsidRDefault="00D80C9C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АО «МСП Банк»</w:t>
            </w:r>
          </w:p>
        </w:tc>
        <w:tc>
          <w:tcPr>
            <w:tcW w:w="679" w:type="dxa"/>
            <w:vAlign w:val="center"/>
          </w:tcPr>
          <w:p w:rsidR="00753545" w:rsidRPr="00DF116C" w:rsidRDefault="0075354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22</w:t>
            </w:r>
          </w:p>
        </w:tc>
        <w:tc>
          <w:tcPr>
            <w:tcW w:w="4359" w:type="dxa"/>
            <w:vAlign w:val="center"/>
          </w:tcPr>
          <w:p w:rsidR="00753545" w:rsidRPr="00DF116C" w:rsidRDefault="00D80C9C" w:rsidP="00D80C9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ПАО КБ «САММИТ БАНК»</w:t>
            </w:r>
          </w:p>
        </w:tc>
      </w:tr>
      <w:tr w:rsidR="00753545" w:rsidRPr="00DF116C" w:rsidTr="00FB48D2">
        <w:trPr>
          <w:trHeight w:val="907"/>
        </w:trPr>
        <w:tc>
          <w:tcPr>
            <w:tcW w:w="632" w:type="dxa"/>
            <w:vAlign w:val="center"/>
          </w:tcPr>
          <w:p w:rsidR="00753545" w:rsidRPr="00DF116C" w:rsidRDefault="00753545" w:rsidP="00B1168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9</w:t>
            </w:r>
          </w:p>
        </w:tc>
        <w:tc>
          <w:tcPr>
            <w:tcW w:w="4043" w:type="dxa"/>
            <w:vAlign w:val="center"/>
          </w:tcPr>
          <w:p w:rsidR="00753545" w:rsidRPr="00DF116C" w:rsidRDefault="00DC793A" w:rsidP="00DC793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ПАО «Газпромбанк»</w:t>
            </w:r>
          </w:p>
        </w:tc>
        <w:tc>
          <w:tcPr>
            <w:tcW w:w="679" w:type="dxa"/>
            <w:vAlign w:val="center"/>
          </w:tcPr>
          <w:p w:rsidR="00753545" w:rsidRPr="00DF116C" w:rsidRDefault="0075354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23</w:t>
            </w:r>
          </w:p>
        </w:tc>
        <w:tc>
          <w:tcPr>
            <w:tcW w:w="4359" w:type="dxa"/>
            <w:vAlign w:val="center"/>
          </w:tcPr>
          <w:p w:rsidR="00753545" w:rsidRPr="00DF116C" w:rsidRDefault="00D80C9C" w:rsidP="00D80C9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АО «</w:t>
            </w:r>
            <w:proofErr w:type="spellStart"/>
            <w:r w:rsidRPr="00DF116C">
              <w:rPr>
                <w:sz w:val="28"/>
                <w:szCs w:val="28"/>
              </w:rPr>
              <w:t>Солид</w:t>
            </w:r>
            <w:proofErr w:type="spellEnd"/>
            <w:r w:rsidRPr="00DF116C">
              <w:rPr>
                <w:sz w:val="28"/>
                <w:szCs w:val="28"/>
              </w:rPr>
              <w:t xml:space="preserve"> Банк»</w:t>
            </w:r>
          </w:p>
        </w:tc>
      </w:tr>
      <w:tr w:rsidR="00753545" w:rsidRPr="00DF116C" w:rsidTr="00FB48D2">
        <w:trPr>
          <w:trHeight w:val="907"/>
        </w:trPr>
        <w:tc>
          <w:tcPr>
            <w:tcW w:w="632" w:type="dxa"/>
            <w:vAlign w:val="center"/>
          </w:tcPr>
          <w:p w:rsidR="00753545" w:rsidRPr="00DF116C" w:rsidRDefault="00753545" w:rsidP="00B1168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10</w:t>
            </w:r>
          </w:p>
        </w:tc>
        <w:tc>
          <w:tcPr>
            <w:tcW w:w="4043" w:type="dxa"/>
            <w:vAlign w:val="center"/>
          </w:tcPr>
          <w:p w:rsidR="00753545" w:rsidRPr="00DF116C" w:rsidRDefault="00753545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КБ </w:t>
            </w:r>
            <w:r w:rsidR="00FB48D2" w:rsidRPr="00DF116C">
              <w:rPr>
                <w:sz w:val="28"/>
                <w:szCs w:val="28"/>
              </w:rPr>
              <w:t>«</w:t>
            </w:r>
            <w:proofErr w:type="spellStart"/>
            <w:r w:rsidRPr="00DF116C">
              <w:rPr>
                <w:sz w:val="28"/>
                <w:szCs w:val="28"/>
              </w:rPr>
              <w:t>Москоммерцбанк</w:t>
            </w:r>
            <w:proofErr w:type="spellEnd"/>
            <w:r w:rsidR="00FB48D2" w:rsidRPr="00DF116C">
              <w:rPr>
                <w:sz w:val="28"/>
                <w:szCs w:val="28"/>
              </w:rPr>
              <w:t>»</w:t>
            </w:r>
            <w:r w:rsidRPr="00DF116C">
              <w:rPr>
                <w:sz w:val="28"/>
                <w:szCs w:val="28"/>
              </w:rPr>
              <w:t xml:space="preserve"> (АО)</w:t>
            </w:r>
          </w:p>
        </w:tc>
        <w:tc>
          <w:tcPr>
            <w:tcW w:w="679" w:type="dxa"/>
            <w:vAlign w:val="center"/>
          </w:tcPr>
          <w:p w:rsidR="00753545" w:rsidRPr="00DF116C" w:rsidRDefault="0075354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24</w:t>
            </w:r>
          </w:p>
        </w:tc>
        <w:tc>
          <w:tcPr>
            <w:tcW w:w="4359" w:type="dxa"/>
            <w:vAlign w:val="center"/>
          </w:tcPr>
          <w:p w:rsidR="00D80C9C" w:rsidRPr="00DF116C" w:rsidRDefault="00D80C9C" w:rsidP="00D80C9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ПАО «</w:t>
            </w:r>
            <w:proofErr w:type="spellStart"/>
            <w:r w:rsidRPr="00DF116C">
              <w:rPr>
                <w:sz w:val="28"/>
                <w:szCs w:val="28"/>
              </w:rPr>
              <w:t>Транскапиталбанк</w:t>
            </w:r>
            <w:proofErr w:type="spellEnd"/>
            <w:r w:rsidRPr="00DF116C">
              <w:rPr>
                <w:sz w:val="28"/>
                <w:szCs w:val="28"/>
              </w:rPr>
              <w:t>»</w:t>
            </w:r>
          </w:p>
          <w:p w:rsidR="00753545" w:rsidRPr="00DF116C" w:rsidRDefault="00753545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53545" w:rsidRPr="00DF116C" w:rsidTr="00FB48D2">
        <w:trPr>
          <w:trHeight w:val="907"/>
        </w:trPr>
        <w:tc>
          <w:tcPr>
            <w:tcW w:w="632" w:type="dxa"/>
            <w:vAlign w:val="center"/>
          </w:tcPr>
          <w:p w:rsidR="00753545" w:rsidRPr="00DF116C" w:rsidRDefault="00753545" w:rsidP="00B1168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11</w:t>
            </w:r>
          </w:p>
        </w:tc>
        <w:tc>
          <w:tcPr>
            <w:tcW w:w="4043" w:type="dxa"/>
            <w:vAlign w:val="center"/>
          </w:tcPr>
          <w:p w:rsidR="00753545" w:rsidRPr="00DF116C" w:rsidRDefault="00753545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ПАО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>МТС-Банк</w:t>
            </w:r>
            <w:r w:rsidR="00FB48D2" w:rsidRPr="00DF116C">
              <w:rPr>
                <w:sz w:val="28"/>
                <w:szCs w:val="28"/>
              </w:rPr>
              <w:t>»</w:t>
            </w:r>
          </w:p>
        </w:tc>
        <w:tc>
          <w:tcPr>
            <w:tcW w:w="679" w:type="dxa"/>
            <w:vAlign w:val="center"/>
          </w:tcPr>
          <w:p w:rsidR="00753545" w:rsidRPr="00DF116C" w:rsidRDefault="0075354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25</w:t>
            </w:r>
          </w:p>
        </w:tc>
        <w:tc>
          <w:tcPr>
            <w:tcW w:w="4359" w:type="dxa"/>
            <w:vAlign w:val="center"/>
          </w:tcPr>
          <w:p w:rsidR="00753545" w:rsidRPr="00DF116C" w:rsidRDefault="00D80C9C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«Азиатско-Тихоокеанский Банк» (ПАО)</w:t>
            </w:r>
          </w:p>
        </w:tc>
      </w:tr>
      <w:tr w:rsidR="00753545" w:rsidRPr="00DF116C" w:rsidTr="00FB48D2">
        <w:trPr>
          <w:trHeight w:val="907"/>
        </w:trPr>
        <w:tc>
          <w:tcPr>
            <w:tcW w:w="632" w:type="dxa"/>
            <w:vAlign w:val="center"/>
          </w:tcPr>
          <w:p w:rsidR="00753545" w:rsidRPr="00DF116C" w:rsidRDefault="00753545" w:rsidP="00B1168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12</w:t>
            </w:r>
          </w:p>
        </w:tc>
        <w:tc>
          <w:tcPr>
            <w:tcW w:w="4043" w:type="dxa"/>
            <w:vAlign w:val="center"/>
          </w:tcPr>
          <w:p w:rsidR="00753545" w:rsidRPr="00DF116C" w:rsidRDefault="00DC793A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ПАО «МОСКОВСКИЙ КРЕДИТНЫЙ БАНК»</w:t>
            </w:r>
          </w:p>
        </w:tc>
        <w:tc>
          <w:tcPr>
            <w:tcW w:w="679" w:type="dxa"/>
            <w:vAlign w:val="center"/>
          </w:tcPr>
          <w:p w:rsidR="00753545" w:rsidRPr="00DF116C" w:rsidRDefault="0075354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26</w:t>
            </w:r>
          </w:p>
        </w:tc>
        <w:tc>
          <w:tcPr>
            <w:tcW w:w="4359" w:type="dxa"/>
            <w:vAlign w:val="center"/>
          </w:tcPr>
          <w:p w:rsidR="00753545" w:rsidRPr="00DF116C" w:rsidRDefault="00753545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АО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>Банк Акцепт</w:t>
            </w:r>
            <w:r w:rsidR="00FB48D2" w:rsidRPr="00DF116C">
              <w:rPr>
                <w:sz w:val="28"/>
                <w:szCs w:val="28"/>
              </w:rPr>
              <w:t>»</w:t>
            </w:r>
          </w:p>
        </w:tc>
      </w:tr>
      <w:tr w:rsidR="00753545" w:rsidRPr="00DF116C" w:rsidTr="00FB48D2">
        <w:trPr>
          <w:trHeight w:val="907"/>
        </w:trPr>
        <w:tc>
          <w:tcPr>
            <w:tcW w:w="632" w:type="dxa"/>
            <w:vAlign w:val="center"/>
          </w:tcPr>
          <w:p w:rsidR="00753545" w:rsidRPr="00DF116C" w:rsidRDefault="00753545" w:rsidP="00B1168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13</w:t>
            </w:r>
          </w:p>
        </w:tc>
        <w:tc>
          <w:tcPr>
            <w:tcW w:w="4043" w:type="dxa"/>
            <w:vAlign w:val="center"/>
          </w:tcPr>
          <w:p w:rsidR="00753545" w:rsidRPr="00DF116C" w:rsidRDefault="00DC793A" w:rsidP="00DC793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ПАО «</w:t>
            </w:r>
            <w:proofErr w:type="spellStart"/>
            <w:r w:rsidRPr="00DF116C">
              <w:rPr>
                <w:sz w:val="28"/>
                <w:szCs w:val="28"/>
              </w:rPr>
              <w:t>Совкомбанк</w:t>
            </w:r>
            <w:proofErr w:type="spellEnd"/>
            <w:r w:rsidRPr="00DF116C">
              <w:rPr>
                <w:sz w:val="28"/>
                <w:szCs w:val="28"/>
              </w:rPr>
              <w:t>»</w:t>
            </w:r>
          </w:p>
        </w:tc>
        <w:tc>
          <w:tcPr>
            <w:tcW w:w="679" w:type="dxa"/>
            <w:vAlign w:val="center"/>
          </w:tcPr>
          <w:p w:rsidR="00753545" w:rsidRPr="00DF116C" w:rsidRDefault="0075354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27</w:t>
            </w:r>
          </w:p>
        </w:tc>
        <w:tc>
          <w:tcPr>
            <w:tcW w:w="4359" w:type="dxa"/>
            <w:vAlign w:val="center"/>
          </w:tcPr>
          <w:p w:rsidR="00753545" w:rsidRPr="00DF116C" w:rsidRDefault="00753545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ООО КБ </w:t>
            </w:r>
            <w:r w:rsidR="00FB48D2" w:rsidRPr="00DF116C">
              <w:rPr>
                <w:sz w:val="28"/>
                <w:szCs w:val="28"/>
              </w:rPr>
              <w:t>«</w:t>
            </w:r>
            <w:proofErr w:type="spellStart"/>
            <w:r w:rsidRPr="00DF116C">
              <w:rPr>
                <w:sz w:val="28"/>
                <w:szCs w:val="28"/>
              </w:rPr>
              <w:t>Алтайкапиталбанк</w:t>
            </w:r>
            <w:proofErr w:type="spellEnd"/>
            <w:r w:rsidR="00FB48D2" w:rsidRPr="00DF116C">
              <w:rPr>
                <w:sz w:val="28"/>
                <w:szCs w:val="28"/>
              </w:rPr>
              <w:t>»</w:t>
            </w:r>
          </w:p>
        </w:tc>
      </w:tr>
      <w:tr w:rsidR="00753545" w:rsidRPr="00DF116C" w:rsidTr="00FB48D2">
        <w:trPr>
          <w:trHeight w:val="907"/>
        </w:trPr>
        <w:tc>
          <w:tcPr>
            <w:tcW w:w="632" w:type="dxa"/>
            <w:vAlign w:val="center"/>
          </w:tcPr>
          <w:p w:rsidR="00753545" w:rsidRPr="00DF116C" w:rsidRDefault="00753545" w:rsidP="00B1168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14</w:t>
            </w:r>
          </w:p>
        </w:tc>
        <w:tc>
          <w:tcPr>
            <w:tcW w:w="4043" w:type="dxa"/>
            <w:vAlign w:val="center"/>
          </w:tcPr>
          <w:p w:rsidR="00753545" w:rsidRPr="00DF116C" w:rsidRDefault="00DC793A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Банк «Возрождение» (ПАО)</w:t>
            </w:r>
          </w:p>
        </w:tc>
        <w:tc>
          <w:tcPr>
            <w:tcW w:w="679" w:type="dxa"/>
            <w:vAlign w:val="center"/>
          </w:tcPr>
          <w:p w:rsidR="00753545" w:rsidRPr="00DF116C" w:rsidRDefault="0075354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28</w:t>
            </w:r>
          </w:p>
        </w:tc>
        <w:tc>
          <w:tcPr>
            <w:tcW w:w="4359" w:type="dxa"/>
            <w:vAlign w:val="center"/>
          </w:tcPr>
          <w:p w:rsidR="00FB48D2" w:rsidRPr="00DF116C" w:rsidRDefault="00FB48D2" w:rsidP="00FB48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АО «</w:t>
            </w:r>
            <w:proofErr w:type="spellStart"/>
            <w:r w:rsidRPr="00DF116C">
              <w:rPr>
                <w:sz w:val="28"/>
                <w:szCs w:val="28"/>
              </w:rPr>
              <w:t>Интерпрогрессбанк</w:t>
            </w:r>
            <w:proofErr w:type="spellEnd"/>
            <w:r w:rsidRPr="00DF116C">
              <w:rPr>
                <w:sz w:val="28"/>
                <w:szCs w:val="28"/>
              </w:rPr>
              <w:t>»</w:t>
            </w:r>
          </w:p>
          <w:p w:rsidR="00753545" w:rsidRPr="00DF116C" w:rsidRDefault="00753545" w:rsidP="006C356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53545" w:rsidRPr="00DF116C" w:rsidTr="00FB48D2">
        <w:trPr>
          <w:trHeight w:val="907"/>
        </w:trPr>
        <w:tc>
          <w:tcPr>
            <w:tcW w:w="632" w:type="dxa"/>
            <w:vAlign w:val="center"/>
          </w:tcPr>
          <w:p w:rsidR="0075354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4043" w:type="dxa"/>
            <w:vAlign w:val="center"/>
          </w:tcPr>
          <w:p w:rsidR="00753545" w:rsidRPr="00DF116C" w:rsidRDefault="00753545" w:rsidP="006F729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АО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>ВЛАДБИЗНЕСБАНК</w:t>
            </w:r>
            <w:r w:rsidR="00FB48D2" w:rsidRPr="00DF116C">
              <w:rPr>
                <w:sz w:val="28"/>
                <w:szCs w:val="28"/>
              </w:rPr>
              <w:t>»</w:t>
            </w:r>
          </w:p>
        </w:tc>
        <w:tc>
          <w:tcPr>
            <w:tcW w:w="679" w:type="dxa"/>
            <w:vAlign w:val="center"/>
          </w:tcPr>
          <w:p w:rsidR="00753545" w:rsidRPr="00DF116C" w:rsidRDefault="006C3565" w:rsidP="0075354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46</w:t>
            </w:r>
          </w:p>
        </w:tc>
        <w:tc>
          <w:tcPr>
            <w:tcW w:w="4359" w:type="dxa"/>
            <w:vAlign w:val="center"/>
          </w:tcPr>
          <w:p w:rsidR="00753545" w:rsidRPr="00DF116C" w:rsidRDefault="00D80C9C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АО «КОШЕЛЕВ-БАНК»</w:t>
            </w:r>
          </w:p>
        </w:tc>
      </w:tr>
      <w:tr w:rsidR="00753545" w:rsidRPr="00DF116C" w:rsidTr="00FB48D2">
        <w:trPr>
          <w:trHeight w:val="966"/>
        </w:trPr>
        <w:tc>
          <w:tcPr>
            <w:tcW w:w="632" w:type="dxa"/>
            <w:vAlign w:val="center"/>
          </w:tcPr>
          <w:p w:rsidR="0075354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30</w:t>
            </w:r>
          </w:p>
        </w:tc>
        <w:tc>
          <w:tcPr>
            <w:tcW w:w="4043" w:type="dxa"/>
            <w:vAlign w:val="center"/>
          </w:tcPr>
          <w:p w:rsidR="00753545" w:rsidRPr="00DF116C" w:rsidRDefault="00753545" w:rsidP="006F729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АО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 xml:space="preserve">БАНК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>ВОЛОГЖАНИН</w:t>
            </w:r>
            <w:r w:rsidR="00FB48D2" w:rsidRPr="00DF116C">
              <w:rPr>
                <w:sz w:val="28"/>
                <w:szCs w:val="28"/>
              </w:rPr>
              <w:t>»</w:t>
            </w:r>
          </w:p>
        </w:tc>
        <w:tc>
          <w:tcPr>
            <w:tcW w:w="679" w:type="dxa"/>
            <w:vAlign w:val="center"/>
          </w:tcPr>
          <w:p w:rsidR="00753545" w:rsidRPr="00DF116C" w:rsidRDefault="006C3565" w:rsidP="0075354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47</w:t>
            </w:r>
          </w:p>
        </w:tc>
        <w:tc>
          <w:tcPr>
            <w:tcW w:w="4359" w:type="dxa"/>
            <w:vAlign w:val="center"/>
          </w:tcPr>
          <w:p w:rsidR="00753545" w:rsidRPr="00DF116C" w:rsidRDefault="00DC793A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АО «</w:t>
            </w:r>
            <w:proofErr w:type="spellStart"/>
            <w:r w:rsidRPr="00DF116C">
              <w:rPr>
                <w:sz w:val="28"/>
                <w:szCs w:val="28"/>
              </w:rPr>
              <w:t>Кузнецкбизнесбанк</w:t>
            </w:r>
            <w:proofErr w:type="spellEnd"/>
            <w:r w:rsidRPr="00DF116C">
              <w:rPr>
                <w:sz w:val="28"/>
                <w:szCs w:val="28"/>
              </w:rPr>
              <w:t>»</w:t>
            </w:r>
          </w:p>
        </w:tc>
      </w:tr>
      <w:tr w:rsidR="00753545" w:rsidRPr="00DF116C" w:rsidTr="00FB48D2">
        <w:trPr>
          <w:trHeight w:val="966"/>
        </w:trPr>
        <w:tc>
          <w:tcPr>
            <w:tcW w:w="632" w:type="dxa"/>
            <w:vAlign w:val="center"/>
          </w:tcPr>
          <w:p w:rsidR="0075354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31</w:t>
            </w:r>
          </w:p>
        </w:tc>
        <w:tc>
          <w:tcPr>
            <w:tcW w:w="4043" w:type="dxa"/>
            <w:vAlign w:val="center"/>
          </w:tcPr>
          <w:p w:rsidR="00753545" w:rsidRPr="00DF116C" w:rsidRDefault="00D80C9C" w:rsidP="006F729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АО «Банк ДОМ</w:t>
            </w:r>
            <w:proofErr w:type="gramStart"/>
            <w:r w:rsidRPr="00DF116C">
              <w:rPr>
                <w:sz w:val="28"/>
                <w:szCs w:val="28"/>
              </w:rPr>
              <w:t>.Р</w:t>
            </w:r>
            <w:proofErr w:type="gramEnd"/>
            <w:r w:rsidRPr="00DF116C">
              <w:rPr>
                <w:sz w:val="28"/>
                <w:szCs w:val="28"/>
              </w:rPr>
              <w:t>Ф»</w:t>
            </w:r>
          </w:p>
        </w:tc>
        <w:tc>
          <w:tcPr>
            <w:tcW w:w="679" w:type="dxa"/>
            <w:vAlign w:val="center"/>
          </w:tcPr>
          <w:p w:rsidR="00753545" w:rsidRPr="00DF116C" w:rsidRDefault="006C3565" w:rsidP="0075354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48</w:t>
            </w:r>
          </w:p>
        </w:tc>
        <w:tc>
          <w:tcPr>
            <w:tcW w:w="4359" w:type="dxa"/>
            <w:vAlign w:val="center"/>
          </w:tcPr>
          <w:p w:rsidR="00753545" w:rsidRPr="00DF116C" w:rsidRDefault="00753545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ООО Банк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>Саратов</w:t>
            </w:r>
            <w:r w:rsidR="00FB48D2" w:rsidRPr="00DF116C">
              <w:rPr>
                <w:sz w:val="28"/>
                <w:szCs w:val="28"/>
              </w:rPr>
              <w:t>»</w:t>
            </w:r>
          </w:p>
        </w:tc>
      </w:tr>
      <w:tr w:rsidR="006C3565" w:rsidRPr="00DF116C" w:rsidTr="00FB48D2">
        <w:trPr>
          <w:trHeight w:val="966"/>
        </w:trPr>
        <w:tc>
          <w:tcPr>
            <w:tcW w:w="632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32</w:t>
            </w:r>
          </w:p>
        </w:tc>
        <w:tc>
          <w:tcPr>
            <w:tcW w:w="4043" w:type="dxa"/>
            <w:vAlign w:val="center"/>
          </w:tcPr>
          <w:p w:rsidR="006C3565" w:rsidRPr="00DF116C" w:rsidRDefault="00DC793A" w:rsidP="006F729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АКБ «</w:t>
            </w:r>
            <w:proofErr w:type="spellStart"/>
            <w:r w:rsidRPr="00DF116C">
              <w:rPr>
                <w:sz w:val="28"/>
                <w:szCs w:val="28"/>
              </w:rPr>
              <w:t>Ланта</w:t>
            </w:r>
            <w:proofErr w:type="spellEnd"/>
            <w:r w:rsidRPr="00DF116C">
              <w:rPr>
                <w:sz w:val="28"/>
                <w:szCs w:val="28"/>
              </w:rPr>
              <w:t>-Банк» (АО)</w:t>
            </w:r>
          </w:p>
        </w:tc>
        <w:tc>
          <w:tcPr>
            <w:tcW w:w="679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49</w:t>
            </w:r>
          </w:p>
        </w:tc>
        <w:tc>
          <w:tcPr>
            <w:tcW w:w="4359" w:type="dxa"/>
            <w:vAlign w:val="center"/>
          </w:tcPr>
          <w:p w:rsidR="006C3565" w:rsidRPr="00DF116C" w:rsidRDefault="006C3565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ПАО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>САРОВБИЗНЕСБАНК</w:t>
            </w:r>
            <w:r w:rsidR="00FB48D2" w:rsidRPr="00DF116C">
              <w:rPr>
                <w:sz w:val="28"/>
                <w:szCs w:val="28"/>
              </w:rPr>
              <w:t>»</w:t>
            </w:r>
          </w:p>
        </w:tc>
      </w:tr>
      <w:tr w:rsidR="006C3565" w:rsidRPr="00DF116C" w:rsidTr="00FB48D2">
        <w:trPr>
          <w:trHeight w:val="966"/>
        </w:trPr>
        <w:tc>
          <w:tcPr>
            <w:tcW w:w="632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33</w:t>
            </w:r>
          </w:p>
        </w:tc>
        <w:tc>
          <w:tcPr>
            <w:tcW w:w="4043" w:type="dxa"/>
            <w:vAlign w:val="center"/>
          </w:tcPr>
          <w:p w:rsidR="006C3565" w:rsidRPr="00DF116C" w:rsidRDefault="006C3565" w:rsidP="006F729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АО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>ГЕНБАНК</w:t>
            </w:r>
            <w:r w:rsidR="00FB48D2" w:rsidRPr="00DF116C">
              <w:rPr>
                <w:sz w:val="28"/>
                <w:szCs w:val="28"/>
              </w:rPr>
              <w:t>»</w:t>
            </w:r>
          </w:p>
        </w:tc>
        <w:tc>
          <w:tcPr>
            <w:tcW w:w="679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50</w:t>
            </w:r>
          </w:p>
        </w:tc>
        <w:tc>
          <w:tcPr>
            <w:tcW w:w="4359" w:type="dxa"/>
            <w:vAlign w:val="center"/>
          </w:tcPr>
          <w:p w:rsidR="006C3565" w:rsidRPr="00DF116C" w:rsidRDefault="00D80C9C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Банк «ИТУРУП» (ООО)</w:t>
            </w:r>
          </w:p>
        </w:tc>
      </w:tr>
      <w:tr w:rsidR="006C3565" w:rsidRPr="00DF116C" w:rsidTr="00FB48D2">
        <w:trPr>
          <w:trHeight w:val="567"/>
        </w:trPr>
        <w:tc>
          <w:tcPr>
            <w:tcW w:w="632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34</w:t>
            </w:r>
          </w:p>
        </w:tc>
        <w:tc>
          <w:tcPr>
            <w:tcW w:w="4043" w:type="dxa"/>
            <w:vAlign w:val="center"/>
          </w:tcPr>
          <w:p w:rsidR="006C3565" w:rsidRPr="00DF116C" w:rsidRDefault="006C3565" w:rsidP="006F729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АО </w:t>
            </w:r>
            <w:proofErr w:type="gramStart"/>
            <w:r w:rsidRPr="00DF116C">
              <w:rPr>
                <w:sz w:val="28"/>
                <w:szCs w:val="28"/>
              </w:rPr>
              <w:t>КИБ</w:t>
            </w:r>
            <w:proofErr w:type="gramEnd"/>
            <w:r w:rsidRPr="00DF116C">
              <w:rPr>
                <w:sz w:val="28"/>
                <w:szCs w:val="28"/>
              </w:rPr>
              <w:t xml:space="preserve">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>ЕВРОАЛЬЯНС</w:t>
            </w:r>
            <w:r w:rsidR="00FB48D2" w:rsidRPr="00DF116C">
              <w:rPr>
                <w:sz w:val="28"/>
                <w:szCs w:val="28"/>
              </w:rPr>
              <w:t>»</w:t>
            </w:r>
          </w:p>
        </w:tc>
        <w:tc>
          <w:tcPr>
            <w:tcW w:w="679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51</w:t>
            </w:r>
          </w:p>
        </w:tc>
        <w:tc>
          <w:tcPr>
            <w:tcW w:w="4359" w:type="dxa"/>
            <w:vAlign w:val="center"/>
          </w:tcPr>
          <w:p w:rsidR="006C3565" w:rsidRPr="00DF116C" w:rsidRDefault="006C3565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ПАО БАНК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>СИАБ</w:t>
            </w:r>
            <w:r w:rsidR="00FB48D2" w:rsidRPr="00DF116C">
              <w:rPr>
                <w:sz w:val="28"/>
                <w:szCs w:val="28"/>
              </w:rPr>
              <w:t>»</w:t>
            </w:r>
          </w:p>
        </w:tc>
      </w:tr>
      <w:tr w:rsidR="006C3565" w:rsidRPr="00DF116C" w:rsidTr="00FB48D2">
        <w:trPr>
          <w:trHeight w:val="567"/>
        </w:trPr>
        <w:tc>
          <w:tcPr>
            <w:tcW w:w="632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35</w:t>
            </w:r>
          </w:p>
        </w:tc>
        <w:tc>
          <w:tcPr>
            <w:tcW w:w="4043" w:type="dxa"/>
            <w:vAlign w:val="center"/>
          </w:tcPr>
          <w:p w:rsidR="006C3565" w:rsidRPr="00DF116C" w:rsidRDefault="006C3565" w:rsidP="006F729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АО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 xml:space="preserve">Банк </w:t>
            </w:r>
            <w:proofErr w:type="spellStart"/>
            <w:r w:rsidRPr="00DF116C">
              <w:rPr>
                <w:sz w:val="28"/>
                <w:szCs w:val="28"/>
              </w:rPr>
              <w:t>Интеза</w:t>
            </w:r>
            <w:proofErr w:type="spellEnd"/>
            <w:r w:rsidR="00FB48D2" w:rsidRPr="00DF116C">
              <w:rPr>
                <w:sz w:val="28"/>
                <w:szCs w:val="28"/>
              </w:rPr>
              <w:t>»</w:t>
            </w:r>
          </w:p>
        </w:tc>
        <w:tc>
          <w:tcPr>
            <w:tcW w:w="679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52</w:t>
            </w:r>
          </w:p>
        </w:tc>
        <w:tc>
          <w:tcPr>
            <w:tcW w:w="4359" w:type="dxa"/>
            <w:vAlign w:val="center"/>
          </w:tcPr>
          <w:p w:rsidR="006C3565" w:rsidRPr="00DF116C" w:rsidRDefault="00FB48D2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«</w:t>
            </w:r>
            <w:r w:rsidR="006C3565" w:rsidRPr="00DF116C">
              <w:rPr>
                <w:sz w:val="28"/>
                <w:szCs w:val="28"/>
              </w:rPr>
              <w:t>СИБСОЦБАНК</w:t>
            </w:r>
            <w:r w:rsidRPr="00DF116C">
              <w:rPr>
                <w:sz w:val="28"/>
                <w:szCs w:val="28"/>
              </w:rPr>
              <w:t>»</w:t>
            </w:r>
            <w:r w:rsidR="006C3565" w:rsidRPr="00DF116C">
              <w:rPr>
                <w:sz w:val="28"/>
                <w:szCs w:val="28"/>
              </w:rPr>
              <w:t xml:space="preserve"> ООО</w:t>
            </w:r>
          </w:p>
        </w:tc>
      </w:tr>
      <w:tr w:rsidR="006C3565" w:rsidRPr="00DF116C" w:rsidTr="00FB48D2">
        <w:trPr>
          <w:trHeight w:val="567"/>
        </w:trPr>
        <w:tc>
          <w:tcPr>
            <w:tcW w:w="632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36</w:t>
            </w:r>
          </w:p>
        </w:tc>
        <w:tc>
          <w:tcPr>
            <w:tcW w:w="4043" w:type="dxa"/>
            <w:vAlign w:val="center"/>
          </w:tcPr>
          <w:p w:rsidR="006C3565" w:rsidRPr="00DF116C" w:rsidRDefault="006C3565" w:rsidP="006F729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ПАО Банк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>Кузнецкий</w:t>
            </w:r>
            <w:r w:rsidR="00FB48D2" w:rsidRPr="00DF116C">
              <w:rPr>
                <w:sz w:val="28"/>
                <w:szCs w:val="28"/>
              </w:rPr>
              <w:t>»</w:t>
            </w:r>
          </w:p>
        </w:tc>
        <w:tc>
          <w:tcPr>
            <w:tcW w:w="679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53</w:t>
            </w:r>
          </w:p>
        </w:tc>
        <w:tc>
          <w:tcPr>
            <w:tcW w:w="4359" w:type="dxa"/>
            <w:vAlign w:val="center"/>
          </w:tcPr>
          <w:p w:rsidR="006C3565" w:rsidRPr="00DF116C" w:rsidRDefault="006C3565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ПАО </w:t>
            </w:r>
            <w:proofErr w:type="spellStart"/>
            <w:r w:rsidRPr="00DF116C">
              <w:rPr>
                <w:sz w:val="28"/>
                <w:szCs w:val="28"/>
              </w:rPr>
              <w:t>Ставропольпромстройбанк</w:t>
            </w:r>
            <w:proofErr w:type="spellEnd"/>
          </w:p>
        </w:tc>
      </w:tr>
      <w:tr w:rsidR="006C3565" w:rsidRPr="00DF116C" w:rsidTr="00FB48D2">
        <w:trPr>
          <w:trHeight w:val="567"/>
        </w:trPr>
        <w:tc>
          <w:tcPr>
            <w:tcW w:w="632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37</w:t>
            </w:r>
          </w:p>
        </w:tc>
        <w:tc>
          <w:tcPr>
            <w:tcW w:w="4043" w:type="dxa"/>
            <w:vAlign w:val="center"/>
          </w:tcPr>
          <w:p w:rsidR="00FB48D2" w:rsidRPr="00DF116C" w:rsidRDefault="00FB48D2" w:rsidP="00FB48D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АО Банк </w:t>
            </w:r>
            <w:proofErr w:type="spellStart"/>
            <w:r w:rsidRPr="00DF116C">
              <w:rPr>
                <w:sz w:val="28"/>
                <w:szCs w:val="28"/>
              </w:rPr>
              <w:t>Сургутнефтегазбанк</w:t>
            </w:r>
            <w:proofErr w:type="spellEnd"/>
            <w:r w:rsidRPr="00DF116C">
              <w:rPr>
                <w:sz w:val="28"/>
                <w:szCs w:val="28"/>
              </w:rPr>
              <w:t>»</w:t>
            </w:r>
          </w:p>
          <w:p w:rsidR="006C3565" w:rsidRPr="00DF116C" w:rsidRDefault="006C3565" w:rsidP="006F729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54</w:t>
            </w:r>
          </w:p>
        </w:tc>
        <w:tc>
          <w:tcPr>
            <w:tcW w:w="4359" w:type="dxa"/>
            <w:vAlign w:val="center"/>
          </w:tcPr>
          <w:p w:rsidR="006C3565" w:rsidRPr="00DF116C" w:rsidRDefault="006C3565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ПАО </w:t>
            </w:r>
            <w:r w:rsidR="00FB48D2" w:rsidRPr="00DF116C">
              <w:rPr>
                <w:sz w:val="28"/>
                <w:szCs w:val="28"/>
              </w:rPr>
              <w:t>«</w:t>
            </w:r>
            <w:proofErr w:type="spellStart"/>
            <w:r w:rsidRPr="00DF116C">
              <w:rPr>
                <w:sz w:val="28"/>
                <w:szCs w:val="28"/>
              </w:rPr>
              <w:t>Томскпромстройбанк</w:t>
            </w:r>
            <w:proofErr w:type="spellEnd"/>
            <w:r w:rsidR="00FB48D2" w:rsidRPr="00DF116C">
              <w:rPr>
                <w:sz w:val="28"/>
                <w:szCs w:val="28"/>
              </w:rPr>
              <w:t>»</w:t>
            </w:r>
          </w:p>
        </w:tc>
      </w:tr>
      <w:tr w:rsidR="006C3565" w:rsidRPr="00DF116C" w:rsidTr="00FB48D2">
        <w:trPr>
          <w:trHeight w:val="567"/>
        </w:trPr>
        <w:tc>
          <w:tcPr>
            <w:tcW w:w="632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38</w:t>
            </w:r>
          </w:p>
        </w:tc>
        <w:tc>
          <w:tcPr>
            <w:tcW w:w="4043" w:type="dxa"/>
            <w:vAlign w:val="center"/>
          </w:tcPr>
          <w:p w:rsidR="006C3565" w:rsidRPr="00DF116C" w:rsidRDefault="00DC793A" w:rsidP="006F729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КБ «Долинск» (АО)</w:t>
            </w:r>
          </w:p>
        </w:tc>
        <w:tc>
          <w:tcPr>
            <w:tcW w:w="679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55</w:t>
            </w:r>
          </w:p>
        </w:tc>
        <w:tc>
          <w:tcPr>
            <w:tcW w:w="4359" w:type="dxa"/>
            <w:vAlign w:val="center"/>
          </w:tcPr>
          <w:p w:rsidR="006C3565" w:rsidRPr="00DF116C" w:rsidRDefault="006C3565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ПАО КБ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>Центр-</w:t>
            </w:r>
            <w:proofErr w:type="spellStart"/>
            <w:r w:rsidRPr="00DF116C">
              <w:rPr>
                <w:sz w:val="28"/>
                <w:szCs w:val="28"/>
              </w:rPr>
              <w:t>инвест</w:t>
            </w:r>
            <w:proofErr w:type="spellEnd"/>
            <w:r w:rsidR="00FB48D2" w:rsidRPr="00DF116C">
              <w:rPr>
                <w:sz w:val="28"/>
                <w:szCs w:val="28"/>
              </w:rPr>
              <w:t>»</w:t>
            </w:r>
          </w:p>
        </w:tc>
      </w:tr>
      <w:tr w:rsidR="006C3565" w:rsidRPr="00DF116C" w:rsidTr="00FB48D2">
        <w:trPr>
          <w:trHeight w:val="567"/>
        </w:trPr>
        <w:tc>
          <w:tcPr>
            <w:tcW w:w="632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39</w:t>
            </w:r>
          </w:p>
        </w:tc>
        <w:tc>
          <w:tcPr>
            <w:tcW w:w="4043" w:type="dxa"/>
            <w:vAlign w:val="center"/>
          </w:tcPr>
          <w:p w:rsidR="006C3565" w:rsidRPr="00DF116C" w:rsidRDefault="006C3565" w:rsidP="006F729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АО Банк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>Национальный     стандарт</w:t>
            </w:r>
            <w:r w:rsidR="00FB48D2" w:rsidRPr="00DF116C">
              <w:rPr>
                <w:sz w:val="28"/>
                <w:szCs w:val="28"/>
              </w:rPr>
              <w:t>»</w:t>
            </w:r>
          </w:p>
        </w:tc>
        <w:tc>
          <w:tcPr>
            <w:tcW w:w="679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56</w:t>
            </w:r>
          </w:p>
        </w:tc>
        <w:tc>
          <w:tcPr>
            <w:tcW w:w="4359" w:type="dxa"/>
            <w:vAlign w:val="center"/>
          </w:tcPr>
          <w:p w:rsidR="006C3565" w:rsidRPr="00DF116C" w:rsidRDefault="006C3565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ПАО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>ЧЕЛЯБИНВЕСТБАНК</w:t>
            </w:r>
            <w:r w:rsidR="00FB48D2" w:rsidRPr="00DF116C">
              <w:rPr>
                <w:sz w:val="28"/>
                <w:szCs w:val="28"/>
              </w:rPr>
              <w:t>»</w:t>
            </w:r>
          </w:p>
        </w:tc>
      </w:tr>
      <w:tr w:rsidR="006C3565" w:rsidRPr="00DF116C" w:rsidTr="00FB48D2">
        <w:trPr>
          <w:trHeight w:val="567"/>
        </w:trPr>
        <w:tc>
          <w:tcPr>
            <w:tcW w:w="632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40</w:t>
            </w:r>
          </w:p>
        </w:tc>
        <w:tc>
          <w:tcPr>
            <w:tcW w:w="4043" w:type="dxa"/>
            <w:vAlign w:val="center"/>
          </w:tcPr>
          <w:p w:rsidR="006C3565" w:rsidRPr="00DF116C" w:rsidRDefault="006C3565" w:rsidP="006F729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ПАО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>НБД-Банк</w:t>
            </w:r>
            <w:r w:rsidR="00FB48D2" w:rsidRPr="00DF116C">
              <w:rPr>
                <w:sz w:val="28"/>
                <w:szCs w:val="28"/>
              </w:rPr>
              <w:t>»</w:t>
            </w:r>
          </w:p>
        </w:tc>
        <w:tc>
          <w:tcPr>
            <w:tcW w:w="679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57</w:t>
            </w:r>
          </w:p>
        </w:tc>
        <w:tc>
          <w:tcPr>
            <w:tcW w:w="4359" w:type="dxa"/>
            <w:vAlign w:val="center"/>
          </w:tcPr>
          <w:p w:rsidR="006C3565" w:rsidRPr="00DF116C" w:rsidRDefault="006C3565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ООО банк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>Элита</w:t>
            </w:r>
            <w:r w:rsidR="00FB48D2" w:rsidRPr="00DF116C">
              <w:rPr>
                <w:sz w:val="28"/>
                <w:szCs w:val="28"/>
              </w:rPr>
              <w:t>»</w:t>
            </w:r>
          </w:p>
        </w:tc>
      </w:tr>
      <w:tr w:rsidR="006C3565" w:rsidRPr="00DF116C" w:rsidTr="00FB48D2">
        <w:trPr>
          <w:trHeight w:val="567"/>
        </w:trPr>
        <w:tc>
          <w:tcPr>
            <w:tcW w:w="632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41</w:t>
            </w:r>
          </w:p>
        </w:tc>
        <w:tc>
          <w:tcPr>
            <w:tcW w:w="4043" w:type="dxa"/>
            <w:vAlign w:val="center"/>
          </w:tcPr>
          <w:p w:rsidR="006C3565" w:rsidRPr="00DF116C" w:rsidRDefault="006C3565" w:rsidP="006F729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АО </w:t>
            </w:r>
            <w:r w:rsidR="00FB48D2" w:rsidRPr="00DF116C">
              <w:rPr>
                <w:sz w:val="28"/>
                <w:szCs w:val="28"/>
              </w:rPr>
              <w:t>«</w:t>
            </w:r>
            <w:proofErr w:type="spellStart"/>
            <w:r w:rsidRPr="00DF116C">
              <w:rPr>
                <w:sz w:val="28"/>
                <w:szCs w:val="28"/>
              </w:rPr>
              <w:t>Нефтепромбанк</w:t>
            </w:r>
            <w:proofErr w:type="spellEnd"/>
            <w:r w:rsidR="00FB48D2" w:rsidRPr="00DF116C">
              <w:rPr>
                <w:sz w:val="28"/>
                <w:szCs w:val="28"/>
              </w:rPr>
              <w:t>»</w:t>
            </w:r>
          </w:p>
        </w:tc>
        <w:tc>
          <w:tcPr>
            <w:tcW w:w="679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58</w:t>
            </w:r>
          </w:p>
        </w:tc>
        <w:tc>
          <w:tcPr>
            <w:tcW w:w="4359" w:type="dxa"/>
            <w:vAlign w:val="center"/>
          </w:tcPr>
          <w:p w:rsidR="006C3565" w:rsidRPr="00DF116C" w:rsidRDefault="006C3565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КБ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>ЭНЕРГОТРАНСБАНК</w:t>
            </w:r>
            <w:r w:rsidR="00FB48D2" w:rsidRPr="00DF116C">
              <w:rPr>
                <w:sz w:val="28"/>
                <w:szCs w:val="28"/>
              </w:rPr>
              <w:t>»</w:t>
            </w:r>
            <w:r w:rsidRPr="00DF116C">
              <w:rPr>
                <w:sz w:val="28"/>
                <w:szCs w:val="28"/>
              </w:rPr>
              <w:t xml:space="preserve"> (АО)</w:t>
            </w:r>
          </w:p>
        </w:tc>
      </w:tr>
      <w:tr w:rsidR="006C3565" w:rsidRPr="00DF116C" w:rsidTr="00FB48D2">
        <w:trPr>
          <w:trHeight w:val="567"/>
        </w:trPr>
        <w:tc>
          <w:tcPr>
            <w:tcW w:w="632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42</w:t>
            </w:r>
          </w:p>
        </w:tc>
        <w:tc>
          <w:tcPr>
            <w:tcW w:w="4043" w:type="dxa"/>
            <w:vAlign w:val="center"/>
          </w:tcPr>
          <w:p w:rsidR="006C3565" w:rsidRPr="00DF116C" w:rsidRDefault="006C3565" w:rsidP="006F729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ПАО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>НИКО-БАНК</w:t>
            </w:r>
            <w:r w:rsidR="00FB48D2" w:rsidRPr="00DF116C">
              <w:rPr>
                <w:sz w:val="28"/>
                <w:szCs w:val="28"/>
              </w:rPr>
              <w:t>»</w:t>
            </w:r>
          </w:p>
        </w:tc>
        <w:tc>
          <w:tcPr>
            <w:tcW w:w="679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59</w:t>
            </w:r>
          </w:p>
        </w:tc>
        <w:tc>
          <w:tcPr>
            <w:tcW w:w="4359" w:type="dxa"/>
            <w:vAlign w:val="center"/>
          </w:tcPr>
          <w:p w:rsidR="006C3565" w:rsidRPr="00DF116C" w:rsidRDefault="006C3565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Банк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>Левобережный</w:t>
            </w:r>
            <w:r w:rsidR="00FB48D2" w:rsidRPr="00DF116C">
              <w:rPr>
                <w:sz w:val="28"/>
                <w:szCs w:val="28"/>
              </w:rPr>
              <w:t>»</w:t>
            </w:r>
            <w:r w:rsidRPr="00DF116C">
              <w:rPr>
                <w:sz w:val="28"/>
                <w:szCs w:val="28"/>
              </w:rPr>
              <w:t xml:space="preserve"> (ПАО)</w:t>
            </w:r>
          </w:p>
        </w:tc>
      </w:tr>
      <w:tr w:rsidR="006C3565" w:rsidRPr="00DF116C" w:rsidTr="00FB48D2">
        <w:trPr>
          <w:trHeight w:val="567"/>
        </w:trPr>
        <w:tc>
          <w:tcPr>
            <w:tcW w:w="632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43</w:t>
            </w:r>
          </w:p>
        </w:tc>
        <w:tc>
          <w:tcPr>
            <w:tcW w:w="4043" w:type="dxa"/>
            <w:vAlign w:val="center"/>
          </w:tcPr>
          <w:p w:rsidR="006C3565" w:rsidRPr="00DF116C" w:rsidRDefault="006C3565" w:rsidP="006F729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АО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>БАНК ОРЕНБУРГ</w:t>
            </w:r>
            <w:r w:rsidR="00FB48D2" w:rsidRPr="00DF116C">
              <w:rPr>
                <w:sz w:val="28"/>
                <w:szCs w:val="28"/>
              </w:rPr>
              <w:t>»</w:t>
            </w:r>
          </w:p>
        </w:tc>
        <w:tc>
          <w:tcPr>
            <w:tcW w:w="679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60</w:t>
            </w:r>
          </w:p>
        </w:tc>
        <w:tc>
          <w:tcPr>
            <w:tcW w:w="4359" w:type="dxa"/>
            <w:vAlign w:val="center"/>
          </w:tcPr>
          <w:p w:rsidR="006C3565" w:rsidRPr="00DF116C" w:rsidRDefault="00D80C9C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ООО «ЖИВАГО БАНК»</w:t>
            </w:r>
          </w:p>
        </w:tc>
      </w:tr>
      <w:tr w:rsidR="006C3565" w:rsidRPr="00DF116C" w:rsidTr="00FB48D2">
        <w:trPr>
          <w:trHeight w:val="567"/>
        </w:trPr>
        <w:tc>
          <w:tcPr>
            <w:tcW w:w="632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44</w:t>
            </w:r>
          </w:p>
        </w:tc>
        <w:tc>
          <w:tcPr>
            <w:tcW w:w="4043" w:type="dxa"/>
            <w:vAlign w:val="center"/>
          </w:tcPr>
          <w:p w:rsidR="006C3565" w:rsidRPr="00DF116C" w:rsidRDefault="006C3565" w:rsidP="006F729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ПАО СКБ Приморья </w:t>
            </w:r>
            <w:r w:rsidR="00FB48D2" w:rsidRPr="00DF116C">
              <w:rPr>
                <w:sz w:val="28"/>
                <w:szCs w:val="28"/>
              </w:rPr>
              <w:t>«</w:t>
            </w:r>
            <w:proofErr w:type="spellStart"/>
            <w:r w:rsidRPr="00DF116C">
              <w:rPr>
                <w:sz w:val="28"/>
                <w:szCs w:val="28"/>
              </w:rPr>
              <w:t>Примсоцбанк</w:t>
            </w:r>
            <w:proofErr w:type="spellEnd"/>
            <w:r w:rsidR="00FB48D2" w:rsidRPr="00DF116C">
              <w:rPr>
                <w:sz w:val="28"/>
                <w:szCs w:val="28"/>
              </w:rPr>
              <w:t>»</w:t>
            </w:r>
          </w:p>
        </w:tc>
        <w:tc>
          <w:tcPr>
            <w:tcW w:w="679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61</w:t>
            </w:r>
          </w:p>
        </w:tc>
        <w:tc>
          <w:tcPr>
            <w:tcW w:w="4359" w:type="dxa"/>
            <w:vAlign w:val="center"/>
          </w:tcPr>
          <w:p w:rsidR="006C3565" w:rsidRPr="00DF116C" w:rsidRDefault="00DC793A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ПАО Банк Зенит</w:t>
            </w:r>
          </w:p>
        </w:tc>
      </w:tr>
      <w:tr w:rsidR="006C3565" w:rsidRPr="00DF116C" w:rsidTr="00FB48D2">
        <w:trPr>
          <w:trHeight w:val="1553"/>
        </w:trPr>
        <w:tc>
          <w:tcPr>
            <w:tcW w:w="632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45</w:t>
            </w:r>
          </w:p>
        </w:tc>
        <w:tc>
          <w:tcPr>
            <w:tcW w:w="4043" w:type="dxa"/>
            <w:vAlign w:val="center"/>
          </w:tcPr>
          <w:p w:rsidR="006C3565" w:rsidRPr="00DF116C" w:rsidRDefault="006C3565" w:rsidP="006F729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DF116C">
              <w:rPr>
                <w:sz w:val="28"/>
                <w:szCs w:val="28"/>
              </w:rPr>
              <w:t>Прио</w:t>
            </w:r>
            <w:proofErr w:type="spellEnd"/>
            <w:r w:rsidRPr="00DF116C">
              <w:rPr>
                <w:sz w:val="28"/>
                <w:szCs w:val="28"/>
              </w:rPr>
              <w:t>-Внешторгбанк (ПАО)</w:t>
            </w:r>
          </w:p>
        </w:tc>
        <w:tc>
          <w:tcPr>
            <w:tcW w:w="679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62</w:t>
            </w:r>
          </w:p>
        </w:tc>
        <w:tc>
          <w:tcPr>
            <w:tcW w:w="4359" w:type="dxa"/>
            <w:vAlign w:val="center"/>
          </w:tcPr>
          <w:p w:rsidR="006C3565" w:rsidRPr="00DF116C" w:rsidRDefault="00FB48D2" w:rsidP="00746D3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АО «Реалист</w:t>
            </w:r>
            <w:r w:rsidR="00746D3C" w:rsidRPr="00DF116C">
              <w:rPr>
                <w:sz w:val="28"/>
                <w:szCs w:val="28"/>
              </w:rPr>
              <w:t xml:space="preserve"> Банк</w:t>
            </w:r>
            <w:r w:rsidRPr="00DF116C">
              <w:rPr>
                <w:sz w:val="28"/>
                <w:szCs w:val="28"/>
              </w:rPr>
              <w:t xml:space="preserve">» </w:t>
            </w:r>
          </w:p>
        </w:tc>
      </w:tr>
    </w:tbl>
    <w:p w:rsidR="00150761" w:rsidRPr="00DF116C" w:rsidRDefault="00150761" w:rsidP="006F379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3797" w:rsidRPr="00DF116C" w:rsidRDefault="006F3797" w:rsidP="006F379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3797" w:rsidRPr="00DF116C" w:rsidRDefault="006F3797" w:rsidP="006F379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3797" w:rsidRPr="00DF116C" w:rsidRDefault="006F3797" w:rsidP="006F379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b"/>
        <w:tblW w:w="4676" w:type="pct"/>
        <w:tblInd w:w="675" w:type="dxa"/>
        <w:tblLook w:val="04A0" w:firstRow="1" w:lastRow="0" w:firstColumn="1" w:lastColumn="0" w:noHBand="0" w:noVBand="1"/>
      </w:tblPr>
      <w:tblGrid>
        <w:gridCol w:w="709"/>
        <w:gridCol w:w="3969"/>
        <w:gridCol w:w="710"/>
        <w:gridCol w:w="4358"/>
      </w:tblGrid>
      <w:tr w:rsidR="00753545" w:rsidRPr="00DF116C" w:rsidTr="00753545">
        <w:trPr>
          <w:trHeight w:val="907"/>
        </w:trPr>
        <w:tc>
          <w:tcPr>
            <w:tcW w:w="364" w:type="pct"/>
            <w:vAlign w:val="center"/>
          </w:tcPr>
          <w:p w:rsidR="00753545" w:rsidRPr="00DF116C" w:rsidRDefault="006C3565" w:rsidP="0075354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2036" w:type="pct"/>
            <w:vAlign w:val="center"/>
          </w:tcPr>
          <w:p w:rsidR="00753545" w:rsidRPr="00DF116C" w:rsidRDefault="00DC793A" w:rsidP="006F379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АКБ «НООСФЕРА» (АО)</w:t>
            </w:r>
          </w:p>
        </w:tc>
        <w:tc>
          <w:tcPr>
            <w:tcW w:w="364" w:type="pct"/>
            <w:vAlign w:val="center"/>
          </w:tcPr>
          <w:p w:rsidR="00753545" w:rsidRPr="00DF116C" w:rsidRDefault="0064798E" w:rsidP="0075354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83</w:t>
            </w:r>
          </w:p>
        </w:tc>
        <w:tc>
          <w:tcPr>
            <w:tcW w:w="2236" w:type="pct"/>
            <w:vAlign w:val="center"/>
          </w:tcPr>
          <w:p w:rsidR="00753545" w:rsidRPr="00DF116C" w:rsidRDefault="00753545" w:rsidP="004550A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КБ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>Кубань Кредит</w:t>
            </w:r>
            <w:r w:rsidR="00FB48D2" w:rsidRPr="00DF116C">
              <w:rPr>
                <w:sz w:val="28"/>
                <w:szCs w:val="28"/>
              </w:rPr>
              <w:t>»</w:t>
            </w:r>
            <w:r w:rsidRPr="00DF116C">
              <w:rPr>
                <w:sz w:val="28"/>
                <w:szCs w:val="28"/>
              </w:rPr>
              <w:t xml:space="preserve"> ООО</w:t>
            </w:r>
          </w:p>
        </w:tc>
      </w:tr>
      <w:tr w:rsidR="00753545" w:rsidRPr="00DF116C" w:rsidTr="00753545">
        <w:trPr>
          <w:trHeight w:val="966"/>
        </w:trPr>
        <w:tc>
          <w:tcPr>
            <w:tcW w:w="364" w:type="pct"/>
            <w:vAlign w:val="center"/>
          </w:tcPr>
          <w:p w:rsidR="00753545" w:rsidRPr="00DF116C" w:rsidRDefault="006C3565" w:rsidP="0075354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64</w:t>
            </w:r>
          </w:p>
        </w:tc>
        <w:tc>
          <w:tcPr>
            <w:tcW w:w="2036" w:type="pct"/>
            <w:vAlign w:val="center"/>
          </w:tcPr>
          <w:p w:rsidR="00753545" w:rsidRPr="00DF116C" w:rsidRDefault="00753545" w:rsidP="006F379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КБ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>Гарант-Инвест</w:t>
            </w:r>
            <w:r w:rsidR="00FB48D2" w:rsidRPr="00DF116C">
              <w:rPr>
                <w:sz w:val="28"/>
                <w:szCs w:val="28"/>
              </w:rPr>
              <w:t>»</w:t>
            </w:r>
            <w:r w:rsidRPr="00DF116C">
              <w:rPr>
                <w:sz w:val="28"/>
                <w:szCs w:val="28"/>
              </w:rPr>
              <w:t xml:space="preserve"> (АО)</w:t>
            </w:r>
          </w:p>
        </w:tc>
        <w:tc>
          <w:tcPr>
            <w:tcW w:w="364" w:type="pct"/>
            <w:vAlign w:val="center"/>
          </w:tcPr>
          <w:p w:rsidR="00753545" w:rsidRPr="00DF116C" w:rsidRDefault="0064798E" w:rsidP="0075354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84</w:t>
            </w:r>
          </w:p>
        </w:tc>
        <w:tc>
          <w:tcPr>
            <w:tcW w:w="2236" w:type="pct"/>
            <w:vAlign w:val="center"/>
          </w:tcPr>
          <w:p w:rsidR="00753545" w:rsidRPr="00DF116C" w:rsidRDefault="00753545" w:rsidP="004550A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АКБ </w:t>
            </w:r>
            <w:r w:rsidR="00FB48D2" w:rsidRPr="00DF116C">
              <w:rPr>
                <w:sz w:val="28"/>
                <w:szCs w:val="28"/>
              </w:rPr>
              <w:t>«</w:t>
            </w:r>
            <w:proofErr w:type="spellStart"/>
            <w:r w:rsidRPr="00DF116C">
              <w:rPr>
                <w:sz w:val="28"/>
                <w:szCs w:val="28"/>
              </w:rPr>
              <w:t>Энергобанк</w:t>
            </w:r>
            <w:proofErr w:type="spellEnd"/>
            <w:r w:rsidR="00FB48D2" w:rsidRPr="00DF116C">
              <w:rPr>
                <w:sz w:val="28"/>
                <w:szCs w:val="28"/>
              </w:rPr>
              <w:t>»</w:t>
            </w:r>
            <w:r w:rsidRPr="00DF116C">
              <w:rPr>
                <w:sz w:val="28"/>
                <w:szCs w:val="28"/>
              </w:rPr>
              <w:t xml:space="preserve"> (ПАО)</w:t>
            </w:r>
          </w:p>
        </w:tc>
      </w:tr>
      <w:tr w:rsidR="00753545" w:rsidRPr="00DF116C" w:rsidTr="00753545">
        <w:trPr>
          <w:trHeight w:val="966"/>
        </w:trPr>
        <w:tc>
          <w:tcPr>
            <w:tcW w:w="364" w:type="pct"/>
            <w:vAlign w:val="center"/>
          </w:tcPr>
          <w:p w:rsidR="00753545" w:rsidRPr="00DF116C" w:rsidRDefault="006C3565" w:rsidP="0075354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65</w:t>
            </w:r>
          </w:p>
        </w:tc>
        <w:tc>
          <w:tcPr>
            <w:tcW w:w="2036" w:type="pct"/>
            <w:vAlign w:val="center"/>
          </w:tcPr>
          <w:p w:rsidR="00753545" w:rsidRPr="00DF116C" w:rsidRDefault="00753545" w:rsidP="006F379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ПАО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>Дальневосточный банк</w:t>
            </w:r>
            <w:r w:rsidR="00FB48D2" w:rsidRPr="00DF116C">
              <w:rPr>
                <w:sz w:val="28"/>
                <w:szCs w:val="28"/>
              </w:rPr>
              <w:t>»</w:t>
            </w:r>
          </w:p>
        </w:tc>
        <w:tc>
          <w:tcPr>
            <w:tcW w:w="364" w:type="pct"/>
            <w:vAlign w:val="center"/>
          </w:tcPr>
          <w:p w:rsidR="00753545" w:rsidRPr="00DF116C" w:rsidRDefault="0064798E" w:rsidP="0075354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85</w:t>
            </w:r>
          </w:p>
        </w:tc>
        <w:tc>
          <w:tcPr>
            <w:tcW w:w="2236" w:type="pct"/>
            <w:vAlign w:val="center"/>
          </w:tcPr>
          <w:p w:rsidR="00753545" w:rsidRPr="00DF116C" w:rsidRDefault="00753545" w:rsidP="0036438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АО </w:t>
            </w:r>
            <w:r w:rsidR="00FB48D2" w:rsidRPr="00DF116C">
              <w:rPr>
                <w:sz w:val="28"/>
                <w:szCs w:val="28"/>
              </w:rPr>
              <w:t>«</w:t>
            </w:r>
            <w:proofErr w:type="spellStart"/>
            <w:r w:rsidRPr="00DF116C">
              <w:rPr>
                <w:sz w:val="28"/>
                <w:szCs w:val="28"/>
              </w:rPr>
              <w:t>Углеметбанк</w:t>
            </w:r>
            <w:proofErr w:type="spellEnd"/>
            <w:r w:rsidR="00FB48D2" w:rsidRPr="00DF116C">
              <w:rPr>
                <w:sz w:val="28"/>
                <w:szCs w:val="28"/>
              </w:rPr>
              <w:t>»</w:t>
            </w:r>
          </w:p>
        </w:tc>
      </w:tr>
      <w:tr w:rsidR="00753545" w:rsidRPr="00DF116C" w:rsidTr="00753545">
        <w:trPr>
          <w:trHeight w:val="966"/>
        </w:trPr>
        <w:tc>
          <w:tcPr>
            <w:tcW w:w="364" w:type="pct"/>
            <w:vAlign w:val="center"/>
          </w:tcPr>
          <w:p w:rsidR="00753545" w:rsidRPr="00DF116C" w:rsidRDefault="006C3565" w:rsidP="0075354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66</w:t>
            </w:r>
          </w:p>
        </w:tc>
        <w:tc>
          <w:tcPr>
            <w:tcW w:w="2036" w:type="pct"/>
            <w:vAlign w:val="center"/>
          </w:tcPr>
          <w:p w:rsidR="00753545" w:rsidRPr="00DF116C" w:rsidRDefault="00753545" w:rsidP="006F379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ООО КБ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>Калуга</w:t>
            </w:r>
            <w:r w:rsidR="00FB48D2" w:rsidRPr="00DF116C">
              <w:rPr>
                <w:sz w:val="28"/>
                <w:szCs w:val="28"/>
              </w:rPr>
              <w:t>»</w:t>
            </w:r>
          </w:p>
        </w:tc>
        <w:tc>
          <w:tcPr>
            <w:tcW w:w="364" w:type="pct"/>
            <w:vAlign w:val="center"/>
          </w:tcPr>
          <w:p w:rsidR="00753545" w:rsidRPr="00DF116C" w:rsidRDefault="006C3565" w:rsidP="0064798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8</w:t>
            </w:r>
            <w:r w:rsidR="0064798E" w:rsidRPr="00DF116C">
              <w:rPr>
                <w:sz w:val="28"/>
                <w:szCs w:val="28"/>
              </w:rPr>
              <w:t>6</w:t>
            </w:r>
          </w:p>
        </w:tc>
        <w:tc>
          <w:tcPr>
            <w:tcW w:w="2236" w:type="pct"/>
            <w:vAlign w:val="center"/>
          </w:tcPr>
          <w:p w:rsidR="00753545" w:rsidRPr="00DF116C" w:rsidRDefault="00753545" w:rsidP="0036438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АО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>СМП Банк</w:t>
            </w:r>
            <w:r w:rsidR="00FB48D2" w:rsidRPr="00DF116C">
              <w:rPr>
                <w:sz w:val="28"/>
                <w:szCs w:val="28"/>
              </w:rPr>
              <w:t>»</w:t>
            </w:r>
          </w:p>
        </w:tc>
      </w:tr>
      <w:tr w:rsidR="006C3565" w:rsidRPr="00DF116C" w:rsidTr="00753545">
        <w:trPr>
          <w:trHeight w:val="966"/>
        </w:trPr>
        <w:tc>
          <w:tcPr>
            <w:tcW w:w="364" w:type="pct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67</w:t>
            </w:r>
          </w:p>
        </w:tc>
        <w:tc>
          <w:tcPr>
            <w:tcW w:w="2036" w:type="pct"/>
            <w:vAlign w:val="center"/>
          </w:tcPr>
          <w:p w:rsidR="006C3565" w:rsidRPr="00DF116C" w:rsidRDefault="006C3565" w:rsidP="006F379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МОРСКОЙ БАНК (АО)</w:t>
            </w:r>
          </w:p>
        </w:tc>
        <w:tc>
          <w:tcPr>
            <w:tcW w:w="364" w:type="pct"/>
            <w:vAlign w:val="center"/>
          </w:tcPr>
          <w:p w:rsidR="006C3565" w:rsidRPr="00DF116C" w:rsidRDefault="006C3565" w:rsidP="0064798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8</w:t>
            </w:r>
            <w:r w:rsidR="0064798E" w:rsidRPr="00DF116C">
              <w:rPr>
                <w:sz w:val="28"/>
                <w:szCs w:val="28"/>
              </w:rPr>
              <w:t>7</w:t>
            </w:r>
          </w:p>
        </w:tc>
        <w:tc>
          <w:tcPr>
            <w:tcW w:w="2236" w:type="pct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РНКБ Банк (ПАО)</w:t>
            </w:r>
          </w:p>
        </w:tc>
      </w:tr>
      <w:tr w:rsidR="006C3565" w:rsidRPr="00DF116C" w:rsidTr="00753545">
        <w:trPr>
          <w:trHeight w:val="567"/>
        </w:trPr>
        <w:tc>
          <w:tcPr>
            <w:tcW w:w="364" w:type="pct"/>
            <w:vAlign w:val="center"/>
          </w:tcPr>
          <w:p w:rsidR="006C3565" w:rsidRPr="00DF116C" w:rsidRDefault="006C3565" w:rsidP="0091364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68</w:t>
            </w:r>
          </w:p>
        </w:tc>
        <w:tc>
          <w:tcPr>
            <w:tcW w:w="2036" w:type="pct"/>
            <w:vAlign w:val="center"/>
          </w:tcPr>
          <w:p w:rsidR="006C3565" w:rsidRPr="00DF116C" w:rsidRDefault="00DC793A" w:rsidP="006F379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Банк «</w:t>
            </w:r>
            <w:proofErr w:type="spellStart"/>
            <w:r w:rsidRPr="00DF116C">
              <w:rPr>
                <w:sz w:val="28"/>
                <w:szCs w:val="28"/>
              </w:rPr>
              <w:t>Снежинский</w:t>
            </w:r>
            <w:proofErr w:type="spellEnd"/>
            <w:r w:rsidRPr="00DF116C">
              <w:rPr>
                <w:sz w:val="28"/>
                <w:szCs w:val="28"/>
              </w:rPr>
              <w:t>» АО</w:t>
            </w:r>
          </w:p>
        </w:tc>
        <w:tc>
          <w:tcPr>
            <w:tcW w:w="364" w:type="pct"/>
            <w:vAlign w:val="center"/>
          </w:tcPr>
          <w:p w:rsidR="006C3565" w:rsidRPr="00DF116C" w:rsidRDefault="006C3565" w:rsidP="0064798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8</w:t>
            </w:r>
            <w:r w:rsidR="0064798E" w:rsidRPr="00DF116C">
              <w:rPr>
                <w:sz w:val="28"/>
                <w:szCs w:val="28"/>
              </w:rPr>
              <w:t>8</w:t>
            </w:r>
          </w:p>
        </w:tc>
        <w:tc>
          <w:tcPr>
            <w:tcW w:w="2236" w:type="pct"/>
            <w:vAlign w:val="center"/>
          </w:tcPr>
          <w:p w:rsidR="006C3565" w:rsidRPr="00DF116C" w:rsidRDefault="00DC793A" w:rsidP="0036438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ООО «</w:t>
            </w:r>
            <w:proofErr w:type="spellStart"/>
            <w:r w:rsidRPr="00DF116C">
              <w:rPr>
                <w:sz w:val="28"/>
                <w:szCs w:val="28"/>
              </w:rPr>
              <w:t>Примтеркомбанк</w:t>
            </w:r>
            <w:proofErr w:type="spellEnd"/>
            <w:r w:rsidRPr="00DF116C">
              <w:rPr>
                <w:sz w:val="28"/>
                <w:szCs w:val="28"/>
              </w:rPr>
              <w:t>»</w:t>
            </w:r>
          </w:p>
        </w:tc>
      </w:tr>
      <w:tr w:rsidR="006C3565" w:rsidRPr="00DF116C" w:rsidTr="00753545">
        <w:trPr>
          <w:trHeight w:val="567"/>
        </w:trPr>
        <w:tc>
          <w:tcPr>
            <w:tcW w:w="364" w:type="pct"/>
            <w:vAlign w:val="center"/>
          </w:tcPr>
          <w:p w:rsidR="006C3565" w:rsidRPr="00DF116C" w:rsidRDefault="006C3565" w:rsidP="0091364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69</w:t>
            </w:r>
          </w:p>
        </w:tc>
        <w:tc>
          <w:tcPr>
            <w:tcW w:w="2036" w:type="pct"/>
            <w:vAlign w:val="center"/>
          </w:tcPr>
          <w:p w:rsidR="006C3565" w:rsidRPr="00DF116C" w:rsidRDefault="00DC793A" w:rsidP="006F379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ООО «Банк Стандарт-Кредит»</w:t>
            </w:r>
          </w:p>
        </w:tc>
        <w:tc>
          <w:tcPr>
            <w:tcW w:w="364" w:type="pct"/>
            <w:vAlign w:val="center"/>
          </w:tcPr>
          <w:p w:rsidR="006C3565" w:rsidRPr="00DF116C" w:rsidRDefault="006C3565" w:rsidP="0064798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8</w:t>
            </w:r>
            <w:r w:rsidR="0064798E" w:rsidRPr="00DF116C">
              <w:rPr>
                <w:sz w:val="28"/>
                <w:szCs w:val="28"/>
              </w:rPr>
              <w:t>9</w:t>
            </w:r>
          </w:p>
        </w:tc>
        <w:tc>
          <w:tcPr>
            <w:tcW w:w="2236" w:type="pct"/>
            <w:vAlign w:val="center"/>
          </w:tcPr>
          <w:p w:rsidR="00DC793A" w:rsidRPr="00DF116C" w:rsidRDefault="00DC793A" w:rsidP="00DC793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ПАО «</w:t>
            </w:r>
            <w:proofErr w:type="spellStart"/>
            <w:r w:rsidRPr="00DF116C">
              <w:rPr>
                <w:sz w:val="28"/>
                <w:szCs w:val="28"/>
              </w:rPr>
              <w:t>Экспобанк</w:t>
            </w:r>
            <w:proofErr w:type="spellEnd"/>
            <w:r w:rsidRPr="00DF116C">
              <w:rPr>
                <w:sz w:val="28"/>
                <w:szCs w:val="28"/>
              </w:rPr>
              <w:t>»</w:t>
            </w:r>
          </w:p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6C3565" w:rsidRPr="00DF116C" w:rsidTr="00753545">
        <w:trPr>
          <w:trHeight w:val="567"/>
        </w:trPr>
        <w:tc>
          <w:tcPr>
            <w:tcW w:w="364" w:type="pct"/>
            <w:vAlign w:val="center"/>
          </w:tcPr>
          <w:p w:rsidR="006C3565" w:rsidRPr="00DF116C" w:rsidRDefault="006C3565" w:rsidP="0091364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70</w:t>
            </w:r>
          </w:p>
        </w:tc>
        <w:tc>
          <w:tcPr>
            <w:tcW w:w="2036" w:type="pct"/>
            <w:vAlign w:val="center"/>
          </w:tcPr>
          <w:p w:rsidR="006C3565" w:rsidRPr="00DF116C" w:rsidRDefault="00DC793A" w:rsidP="006F379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КБ «СТРОЙЛЕСБАНК» (ООО)</w:t>
            </w:r>
          </w:p>
        </w:tc>
        <w:tc>
          <w:tcPr>
            <w:tcW w:w="364" w:type="pct"/>
            <w:vAlign w:val="center"/>
          </w:tcPr>
          <w:p w:rsidR="006C3565" w:rsidRPr="00DF116C" w:rsidRDefault="0064798E" w:rsidP="0075354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90</w:t>
            </w:r>
          </w:p>
        </w:tc>
        <w:tc>
          <w:tcPr>
            <w:tcW w:w="2236" w:type="pct"/>
            <w:vAlign w:val="center"/>
          </w:tcPr>
          <w:p w:rsidR="006C3565" w:rsidRPr="00DF116C" w:rsidRDefault="00DC793A" w:rsidP="00DC793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АКБ «</w:t>
            </w:r>
            <w:proofErr w:type="spellStart"/>
            <w:r w:rsidRPr="00DF116C">
              <w:rPr>
                <w:sz w:val="28"/>
                <w:szCs w:val="28"/>
              </w:rPr>
              <w:t>Алмазэргиэнбанк</w:t>
            </w:r>
            <w:proofErr w:type="spellEnd"/>
            <w:r w:rsidRPr="00DF116C">
              <w:rPr>
                <w:sz w:val="28"/>
                <w:szCs w:val="28"/>
              </w:rPr>
              <w:t>» АО</w:t>
            </w:r>
          </w:p>
        </w:tc>
      </w:tr>
      <w:tr w:rsidR="006C3565" w:rsidRPr="00DF116C" w:rsidTr="00753545">
        <w:trPr>
          <w:trHeight w:val="567"/>
        </w:trPr>
        <w:tc>
          <w:tcPr>
            <w:tcW w:w="364" w:type="pct"/>
            <w:vAlign w:val="center"/>
          </w:tcPr>
          <w:p w:rsidR="006C3565" w:rsidRPr="00DF116C" w:rsidRDefault="006C3565" w:rsidP="0091364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71</w:t>
            </w:r>
          </w:p>
        </w:tc>
        <w:tc>
          <w:tcPr>
            <w:tcW w:w="2036" w:type="pct"/>
            <w:vAlign w:val="center"/>
          </w:tcPr>
          <w:p w:rsidR="006C3565" w:rsidRPr="00DF116C" w:rsidRDefault="00DC793A" w:rsidP="006F379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ООО «Хакасский муниципальный банк»</w:t>
            </w:r>
          </w:p>
        </w:tc>
        <w:tc>
          <w:tcPr>
            <w:tcW w:w="364" w:type="pct"/>
            <w:vAlign w:val="center"/>
          </w:tcPr>
          <w:p w:rsidR="006C3565" w:rsidRPr="00DF116C" w:rsidRDefault="0064798E" w:rsidP="0075354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91</w:t>
            </w:r>
          </w:p>
        </w:tc>
        <w:tc>
          <w:tcPr>
            <w:tcW w:w="2236" w:type="pct"/>
            <w:vAlign w:val="center"/>
          </w:tcPr>
          <w:p w:rsidR="00DC793A" w:rsidRPr="00DF116C" w:rsidRDefault="00DC793A" w:rsidP="00DC79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АКБ «Фора-Банк» (АО)</w:t>
            </w:r>
          </w:p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6C3565" w:rsidRPr="00DF116C" w:rsidTr="00753545">
        <w:trPr>
          <w:trHeight w:val="567"/>
        </w:trPr>
        <w:tc>
          <w:tcPr>
            <w:tcW w:w="364" w:type="pct"/>
            <w:vAlign w:val="center"/>
          </w:tcPr>
          <w:p w:rsidR="006C3565" w:rsidRPr="00DF116C" w:rsidRDefault="006C3565" w:rsidP="0091364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72</w:t>
            </w:r>
          </w:p>
        </w:tc>
        <w:tc>
          <w:tcPr>
            <w:tcW w:w="2036" w:type="pct"/>
            <w:vAlign w:val="center"/>
          </w:tcPr>
          <w:p w:rsidR="006C3565" w:rsidRPr="00DF116C" w:rsidRDefault="00DC793A" w:rsidP="00FB48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ОАО «Юг-</w:t>
            </w:r>
            <w:proofErr w:type="spellStart"/>
            <w:r w:rsidRPr="00DF116C">
              <w:rPr>
                <w:sz w:val="28"/>
                <w:szCs w:val="28"/>
              </w:rPr>
              <w:t>Инвестбанк</w:t>
            </w:r>
            <w:proofErr w:type="spellEnd"/>
            <w:r w:rsidRPr="00DF116C">
              <w:rPr>
                <w:sz w:val="28"/>
                <w:szCs w:val="28"/>
              </w:rPr>
              <w:t>»</w:t>
            </w:r>
          </w:p>
        </w:tc>
        <w:tc>
          <w:tcPr>
            <w:tcW w:w="364" w:type="pct"/>
            <w:vAlign w:val="center"/>
          </w:tcPr>
          <w:p w:rsidR="006C3565" w:rsidRPr="00DF116C" w:rsidRDefault="0064798E" w:rsidP="008E65F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92</w:t>
            </w:r>
          </w:p>
        </w:tc>
        <w:tc>
          <w:tcPr>
            <w:tcW w:w="2236" w:type="pct"/>
            <w:vAlign w:val="center"/>
          </w:tcPr>
          <w:p w:rsidR="00DC793A" w:rsidRPr="00DF116C" w:rsidRDefault="00DC793A" w:rsidP="00DC79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</w:t>
            </w:r>
            <w:proofErr w:type="spellStart"/>
            <w:r w:rsidRPr="00DF1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Автоградбанк</w:t>
            </w:r>
            <w:proofErr w:type="spellEnd"/>
            <w:r w:rsidRPr="00DF1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C3565" w:rsidRPr="00DF116C" w:rsidRDefault="006C3565" w:rsidP="00DC793A">
            <w:pPr>
              <w:jc w:val="both"/>
              <w:rPr>
                <w:sz w:val="28"/>
                <w:szCs w:val="28"/>
              </w:rPr>
            </w:pPr>
          </w:p>
        </w:tc>
      </w:tr>
      <w:tr w:rsidR="006C3565" w:rsidRPr="00DF116C" w:rsidTr="00753545">
        <w:trPr>
          <w:trHeight w:val="567"/>
        </w:trPr>
        <w:tc>
          <w:tcPr>
            <w:tcW w:w="364" w:type="pct"/>
            <w:vAlign w:val="center"/>
          </w:tcPr>
          <w:p w:rsidR="006C3565" w:rsidRPr="00DF116C" w:rsidRDefault="006C3565" w:rsidP="0091364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73</w:t>
            </w:r>
          </w:p>
        </w:tc>
        <w:tc>
          <w:tcPr>
            <w:tcW w:w="2036" w:type="pct"/>
            <w:vAlign w:val="center"/>
          </w:tcPr>
          <w:p w:rsidR="006C3565" w:rsidRPr="00DF116C" w:rsidRDefault="00DC793A" w:rsidP="00FB48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ПАО «АК БАРС» БАНК</w:t>
            </w:r>
          </w:p>
        </w:tc>
        <w:tc>
          <w:tcPr>
            <w:tcW w:w="364" w:type="pct"/>
            <w:vAlign w:val="center"/>
          </w:tcPr>
          <w:p w:rsidR="006C3565" w:rsidRPr="00DF116C" w:rsidRDefault="0064798E" w:rsidP="008E65F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93</w:t>
            </w:r>
          </w:p>
        </w:tc>
        <w:tc>
          <w:tcPr>
            <w:tcW w:w="2236" w:type="pct"/>
            <w:vAlign w:val="center"/>
          </w:tcPr>
          <w:p w:rsidR="00DC793A" w:rsidRPr="00DF116C" w:rsidRDefault="00DC793A" w:rsidP="00DC79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ПАО «Банк СГБ» </w:t>
            </w:r>
          </w:p>
          <w:p w:rsidR="006C3565" w:rsidRPr="00DF116C" w:rsidRDefault="006C3565" w:rsidP="00DC793A">
            <w:pPr>
              <w:jc w:val="both"/>
              <w:rPr>
                <w:sz w:val="28"/>
                <w:szCs w:val="28"/>
              </w:rPr>
            </w:pPr>
          </w:p>
        </w:tc>
      </w:tr>
      <w:tr w:rsidR="00DC793A" w:rsidRPr="00DF116C" w:rsidTr="00753545">
        <w:trPr>
          <w:trHeight w:val="567"/>
        </w:trPr>
        <w:tc>
          <w:tcPr>
            <w:tcW w:w="364" w:type="pct"/>
            <w:vAlign w:val="center"/>
          </w:tcPr>
          <w:p w:rsidR="00DC793A" w:rsidRPr="00DF116C" w:rsidRDefault="00DC793A" w:rsidP="0091364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74</w:t>
            </w:r>
          </w:p>
        </w:tc>
        <w:tc>
          <w:tcPr>
            <w:tcW w:w="2036" w:type="pct"/>
            <w:vAlign w:val="center"/>
          </w:tcPr>
          <w:p w:rsidR="00DC793A" w:rsidRPr="00DF116C" w:rsidRDefault="00DC793A" w:rsidP="002F672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АКБ «АКТИВ БАНК» (ПАО)</w:t>
            </w:r>
          </w:p>
        </w:tc>
        <w:tc>
          <w:tcPr>
            <w:tcW w:w="364" w:type="pct"/>
            <w:vAlign w:val="center"/>
          </w:tcPr>
          <w:p w:rsidR="00DC793A" w:rsidRPr="00DF116C" w:rsidRDefault="0064798E" w:rsidP="008E65F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94</w:t>
            </w:r>
          </w:p>
        </w:tc>
        <w:tc>
          <w:tcPr>
            <w:tcW w:w="2236" w:type="pct"/>
            <w:vAlign w:val="center"/>
          </w:tcPr>
          <w:p w:rsidR="00DC793A" w:rsidRPr="00DF116C" w:rsidRDefault="00DC793A" w:rsidP="00DC79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ПАО «</w:t>
            </w:r>
            <w:proofErr w:type="spellStart"/>
            <w:r w:rsidRPr="00DF1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МИнБанк</w:t>
            </w:r>
            <w:proofErr w:type="spellEnd"/>
            <w:r w:rsidRPr="00DF1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DC793A" w:rsidRPr="00DF116C" w:rsidRDefault="00DC793A" w:rsidP="00DC793A">
            <w:pPr>
              <w:jc w:val="both"/>
              <w:rPr>
                <w:sz w:val="28"/>
                <w:szCs w:val="28"/>
              </w:rPr>
            </w:pPr>
          </w:p>
        </w:tc>
      </w:tr>
      <w:tr w:rsidR="00DC793A" w:rsidRPr="00DF116C" w:rsidTr="00753545">
        <w:trPr>
          <w:trHeight w:val="567"/>
        </w:trPr>
        <w:tc>
          <w:tcPr>
            <w:tcW w:w="364" w:type="pct"/>
            <w:vAlign w:val="center"/>
          </w:tcPr>
          <w:p w:rsidR="00DC793A" w:rsidRPr="00DF116C" w:rsidRDefault="00DC793A" w:rsidP="0091364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75</w:t>
            </w:r>
          </w:p>
        </w:tc>
        <w:tc>
          <w:tcPr>
            <w:tcW w:w="2036" w:type="pct"/>
            <w:vAlign w:val="center"/>
          </w:tcPr>
          <w:p w:rsidR="00DC793A" w:rsidRPr="00DF116C" w:rsidRDefault="00DC793A" w:rsidP="000D7D2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КБ «</w:t>
            </w:r>
            <w:proofErr w:type="spellStart"/>
            <w:r w:rsidRPr="00DF116C">
              <w:rPr>
                <w:sz w:val="28"/>
                <w:szCs w:val="28"/>
              </w:rPr>
              <w:t>Байкалкредобанк</w:t>
            </w:r>
            <w:proofErr w:type="spellEnd"/>
            <w:r w:rsidRPr="00DF116C">
              <w:rPr>
                <w:sz w:val="28"/>
                <w:szCs w:val="28"/>
              </w:rPr>
              <w:t>» (ПАО)</w:t>
            </w:r>
          </w:p>
          <w:p w:rsidR="00DC793A" w:rsidRPr="00DF116C" w:rsidRDefault="00DC793A" w:rsidP="000D7D2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:rsidR="00DC793A" w:rsidRPr="00DF116C" w:rsidRDefault="0064798E" w:rsidP="008E65F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95</w:t>
            </w:r>
          </w:p>
        </w:tc>
        <w:tc>
          <w:tcPr>
            <w:tcW w:w="2236" w:type="pct"/>
            <w:vAlign w:val="center"/>
          </w:tcPr>
          <w:p w:rsidR="00DC793A" w:rsidRPr="00DF116C" w:rsidRDefault="00DC793A" w:rsidP="00DC793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ПАО «</w:t>
            </w:r>
            <w:proofErr w:type="spellStart"/>
            <w:r w:rsidRPr="00DF116C">
              <w:rPr>
                <w:sz w:val="28"/>
                <w:szCs w:val="28"/>
              </w:rPr>
              <w:t>Акибанк</w:t>
            </w:r>
            <w:proofErr w:type="spellEnd"/>
            <w:r w:rsidRPr="00DF116C">
              <w:rPr>
                <w:sz w:val="28"/>
                <w:szCs w:val="28"/>
              </w:rPr>
              <w:t>»</w:t>
            </w:r>
          </w:p>
          <w:p w:rsidR="00DC793A" w:rsidRPr="00DF116C" w:rsidRDefault="00DC793A" w:rsidP="00DC793A">
            <w:pPr>
              <w:jc w:val="both"/>
              <w:rPr>
                <w:sz w:val="28"/>
                <w:szCs w:val="28"/>
              </w:rPr>
            </w:pPr>
          </w:p>
        </w:tc>
      </w:tr>
      <w:tr w:rsidR="00DC793A" w:rsidRPr="00DF116C" w:rsidTr="00753545">
        <w:trPr>
          <w:trHeight w:val="567"/>
        </w:trPr>
        <w:tc>
          <w:tcPr>
            <w:tcW w:w="364" w:type="pct"/>
            <w:vAlign w:val="center"/>
          </w:tcPr>
          <w:p w:rsidR="00DC793A" w:rsidRPr="00DF116C" w:rsidRDefault="00DC793A" w:rsidP="0091364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76</w:t>
            </w:r>
          </w:p>
        </w:tc>
        <w:tc>
          <w:tcPr>
            <w:tcW w:w="2036" w:type="pct"/>
            <w:vAlign w:val="center"/>
          </w:tcPr>
          <w:p w:rsidR="00DC793A" w:rsidRPr="00DF116C" w:rsidRDefault="00DC793A" w:rsidP="00FB48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АО Банк «Северный морской путь» (СМП)</w:t>
            </w:r>
          </w:p>
        </w:tc>
        <w:tc>
          <w:tcPr>
            <w:tcW w:w="364" w:type="pct"/>
            <w:vAlign w:val="center"/>
          </w:tcPr>
          <w:p w:rsidR="00DC793A" w:rsidRPr="00DF116C" w:rsidRDefault="00DC793A" w:rsidP="008E65F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9</w:t>
            </w:r>
            <w:r w:rsidR="0064798E" w:rsidRPr="00DF116C">
              <w:rPr>
                <w:sz w:val="28"/>
                <w:szCs w:val="28"/>
              </w:rPr>
              <w:t>6</w:t>
            </w:r>
          </w:p>
        </w:tc>
        <w:tc>
          <w:tcPr>
            <w:tcW w:w="2236" w:type="pct"/>
            <w:vAlign w:val="center"/>
          </w:tcPr>
          <w:p w:rsidR="00DC793A" w:rsidRPr="00DF116C" w:rsidRDefault="00DC793A" w:rsidP="0064798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ООО «Камский коммерческий банк»</w:t>
            </w:r>
          </w:p>
        </w:tc>
      </w:tr>
      <w:tr w:rsidR="00DC793A" w:rsidRPr="00DF116C" w:rsidTr="00753545">
        <w:trPr>
          <w:trHeight w:val="567"/>
        </w:trPr>
        <w:tc>
          <w:tcPr>
            <w:tcW w:w="364" w:type="pct"/>
            <w:vAlign w:val="center"/>
          </w:tcPr>
          <w:p w:rsidR="00DC793A" w:rsidRPr="00DF116C" w:rsidRDefault="00DC793A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77</w:t>
            </w:r>
          </w:p>
        </w:tc>
        <w:tc>
          <w:tcPr>
            <w:tcW w:w="2036" w:type="pct"/>
            <w:vAlign w:val="center"/>
          </w:tcPr>
          <w:p w:rsidR="00DC793A" w:rsidRPr="00DF116C" w:rsidRDefault="0038733B" w:rsidP="00FB48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ООО КБ «</w:t>
            </w:r>
            <w:proofErr w:type="spellStart"/>
            <w:r w:rsidRPr="00DF116C">
              <w:rPr>
                <w:sz w:val="28"/>
                <w:szCs w:val="28"/>
              </w:rPr>
              <w:t>Газтрансбанк</w:t>
            </w:r>
            <w:proofErr w:type="spellEnd"/>
            <w:r w:rsidRPr="00DF116C">
              <w:rPr>
                <w:sz w:val="28"/>
                <w:szCs w:val="28"/>
              </w:rPr>
              <w:t>»</w:t>
            </w:r>
          </w:p>
        </w:tc>
        <w:tc>
          <w:tcPr>
            <w:tcW w:w="364" w:type="pct"/>
            <w:vAlign w:val="center"/>
          </w:tcPr>
          <w:p w:rsidR="00DC793A" w:rsidRPr="00DF116C" w:rsidRDefault="00DC793A" w:rsidP="008E65F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9</w:t>
            </w:r>
            <w:r w:rsidR="0064798E" w:rsidRPr="00DF116C">
              <w:rPr>
                <w:sz w:val="28"/>
                <w:szCs w:val="28"/>
              </w:rPr>
              <w:t>7</w:t>
            </w:r>
          </w:p>
        </w:tc>
        <w:tc>
          <w:tcPr>
            <w:tcW w:w="2236" w:type="pct"/>
            <w:vAlign w:val="center"/>
          </w:tcPr>
          <w:p w:rsidR="00DC793A" w:rsidRPr="00DF116C" w:rsidRDefault="00DC793A" w:rsidP="00DC793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АО КБ «Хлынов»</w:t>
            </w:r>
          </w:p>
        </w:tc>
      </w:tr>
      <w:tr w:rsidR="00DC793A" w:rsidRPr="00DF116C" w:rsidTr="00753545">
        <w:trPr>
          <w:trHeight w:val="567"/>
        </w:trPr>
        <w:tc>
          <w:tcPr>
            <w:tcW w:w="364" w:type="pct"/>
            <w:vAlign w:val="center"/>
          </w:tcPr>
          <w:p w:rsidR="00DC793A" w:rsidRPr="00DF116C" w:rsidRDefault="0064798E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78</w:t>
            </w:r>
          </w:p>
        </w:tc>
        <w:tc>
          <w:tcPr>
            <w:tcW w:w="2036" w:type="pct"/>
            <w:vAlign w:val="center"/>
          </w:tcPr>
          <w:p w:rsidR="00DC793A" w:rsidRPr="00DF116C" w:rsidRDefault="0038733B" w:rsidP="00FB48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АО «Руна - Банк»</w:t>
            </w:r>
          </w:p>
        </w:tc>
        <w:tc>
          <w:tcPr>
            <w:tcW w:w="364" w:type="pct"/>
            <w:vAlign w:val="center"/>
          </w:tcPr>
          <w:p w:rsidR="00DC793A" w:rsidRPr="00DF116C" w:rsidRDefault="0064798E" w:rsidP="008E65F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98</w:t>
            </w:r>
          </w:p>
        </w:tc>
        <w:tc>
          <w:tcPr>
            <w:tcW w:w="2236" w:type="pct"/>
            <w:vAlign w:val="center"/>
          </w:tcPr>
          <w:p w:rsidR="00DC793A" w:rsidRPr="00DF116C" w:rsidRDefault="00DC793A" w:rsidP="005E56F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АО АИКБ «Енисейский объединенный банк»</w:t>
            </w:r>
          </w:p>
        </w:tc>
      </w:tr>
      <w:tr w:rsidR="00DC793A" w:rsidRPr="00DF116C" w:rsidTr="00753545">
        <w:trPr>
          <w:trHeight w:val="567"/>
        </w:trPr>
        <w:tc>
          <w:tcPr>
            <w:tcW w:w="364" w:type="pct"/>
            <w:vAlign w:val="center"/>
          </w:tcPr>
          <w:p w:rsidR="00DC793A" w:rsidRPr="00DF116C" w:rsidRDefault="0064798E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79</w:t>
            </w:r>
          </w:p>
        </w:tc>
        <w:tc>
          <w:tcPr>
            <w:tcW w:w="2036" w:type="pct"/>
            <w:vAlign w:val="center"/>
          </w:tcPr>
          <w:p w:rsidR="00DC793A" w:rsidRPr="00DF116C" w:rsidRDefault="0038733B" w:rsidP="00876A0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ООО КБ «Новый Век»</w:t>
            </w:r>
          </w:p>
        </w:tc>
        <w:tc>
          <w:tcPr>
            <w:tcW w:w="364" w:type="pct"/>
            <w:vAlign w:val="center"/>
          </w:tcPr>
          <w:p w:rsidR="00DC793A" w:rsidRPr="00DF116C" w:rsidRDefault="0064798E" w:rsidP="008E65F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99</w:t>
            </w:r>
          </w:p>
        </w:tc>
        <w:tc>
          <w:tcPr>
            <w:tcW w:w="2236" w:type="pct"/>
            <w:vAlign w:val="center"/>
          </w:tcPr>
          <w:p w:rsidR="00DC793A" w:rsidRPr="00DF116C" w:rsidRDefault="0064798E" w:rsidP="00FB48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ПАО «Меткомбанк»</w:t>
            </w:r>
          </w:p>
        </w:tc>
      </w:tr>
      <w:tr w:rsidR="00DC793A" w:rsidRPr="00DF116C" w:rsidTr="00753545">
        <w:trPr>
          <w:trHeight w:val="567"/>
        </w:trPr>
        <w:tc>
          <w:tcPr>
            <w:tcW w:w="364" w:type="pct"/>
            <w:vAlign w:val="center"/>
          </w:tcPr>
          <w:p w:rsidR="00DC793A" w:rsidRPr="00DF116C" w:rsidRDefault="0064798E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80</w:t>
            </w:r>
          </w:p>
        </w:tc>
        <w:tc>
          <w:tcPr>
            <w:tcW w:w="2036" w:type="pct"/>
            <w:vAlign w:val="center"/>
          </w:tcPr>
          <w:p w:rsidR="00DC793A" w:rsidRPr="00DF116C" w:rsidRDefault="0038733B" w:rsidP="00FB48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ЗАО Банк «ВЕНЕЦ»</w:t>
            </w:r>
          </w:p>
        </w:tc>
        <w:tc>
          <w:tcPr>
            <w:tcW w:w="364" w:type="pct"/>
            <w:vAlign w:val="center"/>
          </w:tcPr>
          <w:p w:rsidR="00DC793A" w:rsidRPr="00DF116C" w:rsidRDefault="0064798E" w:rsidP="008E65F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100</w:t>
            </w:r>
          </w:p>
        </w:tc>
        <w:tc>
          <w:tcPr>
            <w:tcW w:w="2236" w:type="pct"/>
            <w:vAlign w:val="center"/>
          </w:tcPr>
          <w:p w:rsidR="00DC793A" w:rsidRPr="00DF116C" w:rsidRDefault="0064798E" w:rsidP="00FB48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АО «Банк ЧБРР»</w:t>
            </w:r>
          </w:p>
        </w:tc>
      </w:tr>
      <w:tr w:rsidR="00DC793A" w:rsidRPr="00DF116C" w:rsidTr="00753545">
        <w:trPr>
          <w:trHeight w:val="567"/>
        </w:trPr>
        <w:tc>
          <w:tcPr>
            <w:tcW w:w="364" w:type="pct"/>
            <w:vAlign w:val="center"/>
          </w:tcPr>
          <w:p w:rsidR="00DC793A" w:rsidRPr="00DF116C" w:rsidRDefault="0064798E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81</w:t>
            </w:r>
          </w:p>
        </w:tc>
        <w:tc>
          <w:tcPr>
            <w:tcW w:w="2036" w:type="pct"/>
            <w:vAlign w:val="center"/>
          </w:tcPr>
          <w:p w:rsidR="00DC793A" w:rsidRPr="00DF116C" w:rsidRDefault="0038733B" w:rsidP="00FB48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Братский АНКБ</w:t>
            </w:r>
          </w:p>
        </w:tc>
        <w:tc>
          <w:tcPr>
            <w:tcW w:w="364" w:type="pct"/>
            <w:vAlign w:val="center"/>
          </w:tcPr>
          <w:p w:rsidR="00DC793A" w:rsidRPr="00DF116C" w:rsidRDefault="0064798E" w:rsidP="008E65F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101</w:t>
            </w:r>
          </w:p>
        </w:tc>
        <w:tc>
          <w:tcPr>
            <w:tcW w:w="2236" w:type="pct"/>
            <w:vAlign w:val="center"/>
          </w:tcPr>
          <w:p w:rsidR="00DC793A" w:rsidRPr="00DF116C" w:rsidRDefault="0064798E" w:rsidP="00FB48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АО «</w:t>
            </w:r>
            <w:proofErr w:type="spellStart"/>
            <w:r w:rsidRPr="00DF116C">
              <w:rPr>
                <w:sz w:val="28"/>
                <w:szCs w:val="28"/>
              </w:rPr>
              <w:t>Майкопбанк</w:t>
            </w:r>
            <w:proofErr w:type="spellEnd"/>
            <w:r w:rsidRPr="00DF116C">
              <w:rPr>
                <w:sz w:val="28"/>
                <w:szCs w:val="28"/>
              </w:rPr>
              <w:t>»</w:t>
            </w:r>
          </w:p>
        </w:tc>
      </w:tr>
      <w:tr w:rsidR="00DC793A" w:rsidRPr="00DF116C" w:rsidTr="00753545">
        <w:trPr>
          <w:trHeight w:val="567"/>
        </w:trPr>
        <w:tc>
          <w:tcPr>
            <w:tcW w:w="364" w:type="pct"/>
            <w:vAlign w:val="center"/>
          </w:tcPr>
          <w:p w:rsidR="00DC793A" w:rsidRPr="00DF116C" w:rsidRDefault="0064798E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82</w:t>
            </w:r>
          </w:p>
        </w:tc>
        <w:tc>
          <w:tcPr>
            <w:tcW w:w="2036" w:type="pct"/>
            <w:vAlign w:val="center"/>
          </w:tcPr>
          <w:p w:rsidR="00DC793A" w:rsidRPr="00DF116C" w:rsidRDefault="0038733B" w:rsidP="00FB48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КБ «Спутник» (ПАО)</w:t>
            </w:r>
          </w:p>
        </w:tc>
        <w:tc>
          <w:tcPr>
            <w:tcW w:w="364" w:type="pct"/>
            <w:vAlign w:val="center"/>
          </w:tcPr>
          <w:p w:rsidR="00DC793A" w:rsidRPr="00DF116C" w:rsidRDefault="0064798E" w:rsidP="008E65F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102</w:t>
            </w:r>
          </w:p>
        </w:tc>
        <w:tc>
          <w:tcPr>
            <w:tcW w:w="2236" w:type="pct"/>
            <w:vAlign w:val="center"/>
          </w:tcPr>
          <w:p w:rsidR="00DC793A" w:rsidRPr="00DF116C" w:rsidRDefault="0064798E" w:rsidP="00FB48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ПАО УКБ «</w:t>
            </w:r>
            <w:proofErr w:type="spellStart"/>
            <w:r w:rsidRPr="00DF116C">
              <w:rPr>
                <w:sz w:val="28"/>
                <w:szCs w:val="28"/>
              </w:rPr>
              <w:t>Новобанк</w:t>
            </w:r>
            <w:proofErr w:type="spellEnd"/>
            <w:r w:rsidRPr="00DF116C">
              <w:rPr>
                <w:sz w:val="28"/>
                <w:szCs w:val="28"/>
              </w:rPr>
              <w:t>»</w:t>
            </w:r>
          </w:p>
        </w:tc>
      </w:tr>
      <w:tr w:rsidR="00DC793A" w:rsidRPr="00DF116C" w:rsidTr="00753545">
        <w:trPr>
          <w:trHeight w:val="567"/>
        </w:trPr>
        <w:tc>
          <w:tcPr>
            <w:tcW w:w="364" w:type="pct"/>
            <w:vAlign w:val="center"/>
          </w:tcPr>
          <w:p w:rsidR="00DC793A" w:rsidRPr="00DF116C" w:rsidRDefault="0064798E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lastRenderedPageBreak/>
              <w:t>103</w:t>
            </w:r>
          </w:p>
        </w:tc>
        <w:tc>
          <w:tcPr>
            <w:tcW w:w="2036" w:type="pct"/>
            <w:vAlign w:val="center"/>
          </w:tcPr>
          <w:p w:rsidR="00DC793A" w:rsidRPr="00DF116C" w:rsidRDefault="0038733B" w:rsidP="00FB48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ПАО «</w:t>
            </w:r>
            <w:proofErr w:type="spellStart"/>
            <w:r w:rsidRPr="00DF116C">
              <w:rPr>
                <w:sz w:val="28"/>
                <w:szCs w:val="28"/>
              </w:rPr>
              <w:t>Норвик</w:t>
            </w:r>
            <w:proofErr w:type="spellEnd"/>
            <w:r w:rsidRPr="00DF116C">
              <w:rPr>
                <w:sz w:val="28"/>
                <w:szCs w:val="28"/>
              </w:rPr>
              <w:t xml:space="preserve"> Банк»</w:t>
            </w:r>
          </w:p>
        </w:tc>
        <w:tc>
          <w:tcPr>
            <w:tcW w:w="364" w:type="pct"/>
            <w:vAlign w:val="center"/>
          </w:tcPr>
          <w:p w:rsidR="00DC793A" w:rsidRPr="00DF116C" w:rsidRDefault="0064798E" w:rsidP="00FB48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107</w:t>
            </w:r>
          </w:p>
        </w:tc>
        <w:tc>
          <w:tcPr>
            <w:tcW w:w="2236" w:type="pct"/>
            <w:vAlign w:val="center"/>
          </w:tcPr>
          <w:p w:rsidR="00DC793A" w:rsidRPr="00DF116C" w:rsidRDefault="0038733B" w:rsidP="00FB48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ПАО «</w:t>
            </w:r>
            <w:proofErr w:type="spellStart"/>
            <w:r w:rsidRPr="00DF116C">
              <w:rPr>
                <w:sz w:val="28"/>
                <w:szCs w:val="28"/>
              </w:rPr>
              <w:t>РосДорБанк</w:t>
            </w:r>
            <w:proofErr w:type="spellEnd"/>
            <w:r w:rsidRPr="00DF116C">
              <w:rPr>
                <w:sz w:val="28"/>
                <w:szCs w:val="28"/>
              </w:rPr>
              <w:t>»</w:t>
            </w:r>
          </w:p>
        </w:tc>
      </w:tr>
      <w:tr w:rsidR="00746D3C" w:rsidRPr="00DF116C" w:rsidTr="00753545">
        <w:trPr>
          <w:trHeight w:val="567"/>
        </w:trPr>
        <w:tc>
          <w:tcPr>
            <w:tcW w:w="364" w:type="pct"/>
            <w:vAlign w:val="center"/>
          </w:tcPr>
          <w:p w:rsidR="00746D3C" w:rsidRPr="00DF116C" w:rsidRDefault="00746D3C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104</w:t>
            </w:r>
          </w:p>
        </w:tc>
        <w:tc>
          <w:tcPr>
            <w:tcW w:w="2036" w:type="pct"/>
            <w:vAlign w:val="center"/>
          </w:tcPr>
          <w:p w:rsidR="00746D3C" w:rsidRPr="00DF116C" w:rsidRDefault="00746D3C" w:rsidP="000404F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АО «ПЕРВОУРАЛЬСКБАНК»</w:t>
            </w:r>
          </w:p>
        </w:tc>
        <w:tc>
          <w:tcPr>
            <w:tcW w:w="364" w:type="pct"/>
            <w:vAlign w:val="center"/>
          </w:tcPr>
          <w:p w:rsidR="00746D3C" w:rsidRPr="00DF116C" w:rsidRDefault="00746D3C" w:rsidP="00FB48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108</w:t>
            </w:r>
          </w:p>
        </w:tc>
        <w:tc>
          <w:tcPr>
            <w:tcW w:w="2236" w:type="pct"/>
            <w:vAlign w:val="center"/>
          </w:tcPr>
          <w:p w:rsidR="00746D3C" w:rsidRPr="00DF116C" w:rsidRDefault="00746D3C" w:rsidP="00D2195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ООО КБ «Мегаполис»</w:t>
            </w:r>
          </w:p>
        </w:tc>
      </w:tr>
      <w:tr w:rsidR="00746D3C" w:rsidRPr="00DF116C" w:rsidTr="00753545">
        <w:trPr>
          <w:trHeight w:val="567"/>
        </w:trPr>
        <w:tc>
          <w:tcPr>
            <w:tcW w:w="364" w:type="pct"/>
            <w:vAlign w:val="center"/>
          </w:tcPr>
          <w:p w:rsidR="00746D3C" w:rsidRPr="00DF116C" w:rsidRDefault="00746D3C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105</w:t>
            </w:r>
          </w:p>
        </w:tc>
        <w:tc>
          <w:tcPr>
            <w:tcW w:w="2036" w:type="pct"/>
            <w:vAlign w:val="center"/>
          </w:tcPr>
          <w:p w:rsidR="00746D3C" w:rsidRPr="00DF116C" w:rsidRDefault="00746D3C" w:rsidP="009263C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ПАО МИБ «</w:t>
            </w:r>
            <w:proofErr w:type="spellStart"/>
            <w:r w:rsidRPr="00DF116C">
              <w:rPr>
                <w:sz w:val="28"/>
                <w:szCs w:val="28"/>
              </w:rPr>
              <w:t>Далена</w:t>
            </w:r>
            <w:proofErr w:type="spellEnd"/>
            <w:r w:rsidRPr="00DF116C">
              <w:rPr>
                <w:sz w:val="28"/>
                <w:szCs w:val="28"/>
              </w:rPr>
              <w:t>»</w:t>
            </w:r>
          </w:p>
        </w:tc>
        <w:tc>
          <w:tcPr>
            <w:tcW w:w="364" w:type="pct"/>
            <w:vAlign w:val="center"/>
          </w:tcPr>
          <w:p w:rsidR="00746D3C" w:rsidRPr="00DF116C" w:rsidRDefault="00746D3C" w:rsidP="00FB48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109</w:t>
            </w:r>
          </w:p>
        </w:tc>
        <w:tc>
          <w:tcPr>
            <w:tcW w:w="2236" w:type="pct"/>
            <w:vAlign w:val="center"/>
          </w:tcPr>
          <w:p w:rsidR="00746D3C" w:rsidRPr="00DF116C" w:rsidRDefault="00746D3C" w:rsidP="00FB48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ООО КБЭР «Банк Казани»</w:t>
            </w:r>
          </w:p>
        </w:tc>
      </w:tr>
      <w:tr w:rsidR="00746D3C" w:rsidRPr="00DF116C" w:rsidTr="00753545">
        <w:trPr>
          <w:trHeight w:val="567"/>
        </w:trPr>
        <w:tc>
          <w:tcPr>
            <w:tcW w:w="364" w:type="pct"/>
            <w:vAlign w:val="center"/>
          </w:tcPr>
          <w:p w:rsidR="00746D3C" w:rsidRPr="00DF116C" w:rsidRDefault="00746D3C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106</w:t>
            </w:r>
          </w:p>
        </w:tc>
        <w:tc>
          <w:tcPr>
            <w:tcW w:w="2036" w:type="pct"/>
            <w:vAlign w:val="center"/>
          </w:tcPr>
          <w:p w:rsidR="00746D3C" w:rsidRPr="00DF116C" w:rsidRDefault="00746D3C" w:rsidP="00FB48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ООО ИКБР «ЯРИНТЕРБАНК»</w:t>
            </w:r>
          </w:p>
        </w:tc>
        <w:tc>
          <w:tcPr>
            <w:tcW w:w="364" w:type="pct"/>
            <w:vAlign w:val="center"/>
          </w:tcPr>
          <w:p w:rsidR="00746D3C" w:rsidRPr="00DF116C" w:rsidRDefault="00746D3C" w:rsidP="00FB48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36" w:type="pct"/>
            <w:vAlign w:val="center"/>
          </w:tcPr>
          <w:p w:rsidR="00746D3C" w:rsidRPr="00DF116C" w:rsidRDefault="00746D3C" w:rsidP="00F6608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8A491C" w:rsidRDefault="008A491C" w:rsidP="006F379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p w:rsidR="001C59EE" w:rsidRDefault="001C59EE" w:rsidP="006F379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p w:rsidR="001C59EE" w:rsidRPr="0012498D" w:rsidRDefault="0012498D" w:rsidP="0012498D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  <w:r w:rsidRPr="0012498D">
        <w:rPr>
          <w:b/>
        </w:rPr>
        <w:t>*</w:t>
      </w:r>
      <w:r w:rsidRPr="0012498D">
        <w:t>Перечень банков может меняться</w:t>
      </w:r>
    </w:p>
    <w:p w:rsidR="0012498D" w:rsidRPr="0012498D" w:rsidRDefault="0012498D" w:rsidP="0012498D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</w:p>
    <w:sectPr w:rsidR="0012498D" w:rsidRPr="0012498D" w:rsidSect="008027C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174" w:rsidRDefault="00E24174" w:rsidP="00077F51">
      <w:pPr>
        <w:spacing w:after="0" w:line="240" w:lineRule="auto"/>
      </w:pPr>
      <w:r>
        <w:separator/>
      </w:r>
    </w:p>
  </w:endnote>
  <w:endnote w:type="continuationSeparator" w:id="0">
    <w:p w:rsidR="00E24174" w:rsidRDefault="00E24174" w:rsidP="0007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17C" w:rsidRDefault="00E2417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17C" w:rsidRDefault="00E2417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17C" w:rsidRDefault="00E241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174" w:rsidRDefault="00E24174" w:rsidP="00077F51">
      <w:pPr>
        <w:spacing w:after="0" w:line="240" w:lineRule="auto"/>
      </w:pPr>
      <w:r>
        <w:separator/>
      </w:r>
    </w:p>
  </w:footnote>
  <w:footnote w:type="continuationSeparator" w:id="0">
    <w:p w:rsidR="00E24174" w:rsidRDefault="00E24174" w:rsidP="00077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17C" w:rsidRDefault="00E2417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F51" w:rsidRPr="00077F51" w:rsidRDefault="00077F51" w:rsidP="00077F51">
    <w:pPr>
      <w:pStyle w:val="a7"/>
      <w:jc w:val="right"/>
      <w:rPr>
        <w:rFonts w:ascii="Times New Roman" w:hAnsi="Times New Roman" w:cs="Times New Roman"/>
        <w:b/>
        <w:bCs/>
        <w:sz w:val="28"/>
        <w:szCs w:val="28"/>
      </w:rPr>
    </w:pPr>
    <w:r w:rsidRPr="00077F51">
      <w:rPr>
        <w:rFonts w:ascii="Times New Roman" w:hAnsi="Times New Roman" w:cs="Times New Roman"/>
        <w:b/>
        <w:bCs/>
        <w:sz w:val="28"/>
        <w:szCs w:val="28"/>
      </w:rPr>
      <w:t>Памятка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17C" w:rsidRDefault="00E2417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5F10"/>
    <w:multiLevelType w:val="multilevel"/>
    <w:tmpl w:val="CE066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590D16"/>
    <w:multiLevelType w:val="multilevel"/>
    <w:tmpl w:val="4D1A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7D7354"/>
    <w:multiLevelType w:val="hybridMultilevel"/>
    <w:tmpl w:val="A672E12E"/>
    <w:lvl w:ilvl="0" w:tplc="5BE4B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E3"/>
    <w:rsid w:val="000628AD"/>
    <w:rsid w:val="00077F51"/>
    <w:rsid w:val="000813BC"/>
    <w:rsid w:val="000F68F7"/>
    <w:rsid w:val="00100976"/>
    <w:rsid w:val="00107416"/>
    <w:rsid w:val="00116A68"/>
    <w:rsid w:val="0012498D"/>
    <w:rsid w:val="001324C0"/>
    <w:rsid w:val="001476F1"/>
    <w:rsid w:val="00150761"/>
    <w:rsid w:val="001B1AAE"/>
    <w:rsid w:val="001C59EE"/>
    <w:rsid w:val="0021667C"/>
    <w:rsid w:val="00244AF2"/>
    <w:rsid w:val="00265061"/>
    <w:rsid w:val="002726E7"/>
    <w:rsid w:val="002867C4"/>
    <w:rsid w:val="00287B4C"/>
    <w:rsid w:val="002B753A"/>
    <w:rsid w:val="002E02F2"/>
    <w:rsid w:val="002F3610"/>
    <w:rsid w:val="003160A6"/>
    <w:rsid w:val="003427A0"/>
    <w:rsid w:val="00362E51"/>
    <w:rsid w:val="0038733B"/>
    <w:rsid w:val="00394231"/>
    <w:rsid w:val="003A42E2"/>
    <w:rsid w:val="003C3675"/>
    <w:rsid w:val="004025B1"/>
    <w:rsid w:val="00443134"/>
    <w:rsid w:val="004576D5"/>
    <w:rsid w:val="004820CD"/>
    <w:rsid w:val="004B0931"/>
    <w:rsid w:val="004D54CC"/>
    <w:rsid w:val="0058037C"/>
    <w:rsid w:val="00595E2E"/>
    <w:rsid w:val="005E57C2"/>
    <w:rsid w:val="0064798E"/>
    <w:rsid w:val="00650F90"/>
    <w:rsid w:val="006613D1"/>
    <w:rsid w:val="00680857"/>
    <w:rsid w:val="00695B56"/>
    <w:rsid w:val="006A3707"/>
    <w:rsid w:val="006C3565"/>
    <w:rsid w:val="006D6178"/>
    <w:rsid w:val="006D7B11"/>
    <w:rsid w:val="006E1092"/>
    <w:rsid w:val="006F3797"/>
    <w:rsid w:val="006F7292"/>
    <w:rsid w:val="00717137"/>
    <w:rsid w:val="0072170A"/>
    <w:rsid w:val="00746D3C"/>
    <w:rsid w:val="00753545"/>
    <w:rsid w:val="007574E3"/>
    <w:rsid w:val="00785D56"/>
    <w:rsid w:val="007A0D05"/>
    <w:rsid w:val="007A318E"/>
    <w:rsid w:val="007C082B"/>
    <w:rsid w:val="007E3709"/>
    <w:rsid w:val="008027CD"/>
    <w:rsid w:val="00803D1A"/>
    <w:rsid w:val="008A491C"/>
    <w:rsid w:val="008D3FDA"/>
    <w:rsid w:val="008D700E"/>
    <w:rsid w:val="008E65F8"/>
    <w:rsid w:val="008E7625"/>
    <w:rsid w:val="00913D2F"/>
    <w:rsid w:val="00913FDA"/>
    <w:rsid w:val="00935030"/>
    <w:rsid w:val="00964120"/>
    <w:rsid w:val="0096728C"/>
    <w:rsid w:val="009B1BB3"/>
    <w:rsid w:val="009C7B3C"/>
    <w:rsid w:val="009D7E35"/>
    <w:rsid w:val="00A17564"/>
    <w:rsid w:val="00A553FB"/>
    <w:rsid w:val="00AA63EA"/>
    <w:rsid w:val="00AD51CE"/>
    <w:rsid w:val="00AF2B51"/>
    <w:rsid w:val="00B11686"/>
    <w:rsid w:val="00B3645B"/>
    <w:rsid w:val="00B71C00"/>
    <w:rsid w:val="00B73965"/>
    <w:rsid w:val="00C05C44"/>
    <w:rsid w:val="00C22D5B"/>
    <w:rsid w:val="00C30B2B"/>
    <w:rsid w:val="00C60CCB"/>
    <w:rsid w:val="00C82715"/>
    <w:rsid w:val="00C86E3B"/>
    <w:rsid w:val="00C93097"/>
    <w:rsid w:val="00C94F2D"/>
    <w:rsid w:val="00C97CF9"/>
    <w:rsid w:val="00CC11E8"/>
    <w:rsid w:val="00CC6AEA"/>
    <w:rsid w:val="00D0694D"/>
    <w:rsid w:val="00D17400"/>
    <w:rsid w:val="00D465F7"/>
    <w:rsid w:val="00D570ED"/>
    <w:rsid w:val="00D80C9C"/>
    <w:rsid w:val="00D842BB"/>
    <w:rsid w:val="00DC793A"/>
    <w:rsid w:val="00DF116C"/>
    <w:rsid w:val="00E02608"/>
    <w:rsid w:val="00E033A7"/>
    <w:rsid w:val="00E1681A"/>
    <w:rsid w:val="00E24174"/>
    <w:rsid w:val="00E2417C"/>
    <w:rsid w:val="00E26A4A"/>
    <w:rsid w:val="00E33DB3"/>
    <w:rsid w:val="00E73E65"/>
    <w:rsid w:val="00E76F04"/>
    <w:rsid w:val="00E8445C"/>
    <w:rsid w:val="00ED71CA"/>
    <w:rsid w:val="00EE2AAA"/>
    <w:rsid w:val="00F30EEC"/>
    <w:rsid w:val="00F355AE"/>
    <w:rsid w:val="00F405E3"/>
    <w:rsid w:val="00F43B46"/>
    <w:rsid w:val="00FB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7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217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574E3"/>
    <w:rPr>
      <w:color w:val="0000FF"/>
      <w:u w:val="single"/>
    </w:rPr>
  </w:style>
  <w:style w:type="character" w:customStyle="1" w:styleId="news-date-time">
    <w:name w:val="news-date-time"/>
    <w:basedOn w:val="a0"/>
    <w:rsid w:val="007574E3"/>
  </w:style>
  <w:style w:type="paragraph" w:styleId="a4">
    <w:name w:val="Normal (Web)"/>
    <w:basedOn w:val="a"/>
    <w:uiPriority w:val="99"/>
    <w:unhideWhenUsed/>
    <w:rsid w:val="0075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17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0F68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F68F7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60CCB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077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7F51"/>
  </w:style>
  <w:style w:type="paragraph" w:styleId="a9">
    <w:name w:val="footer"/>
    <w:basedOn w:val="a"/>
    <w:link w:val="aa"/>
    <w:uiPriority w:val="99"/>
    <w:unhideWhenUsed/>
    <w:rsid w:val="00077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7F51"/>
  </w:style>
  <w:style w:type="table" w:styleId="ab">
    <w:name w:val="Table Grid"/>
    <w:basedOn w:val="a1"/>
    <w:uiPriority w:val="59"/>
    <w:rsid w:val="00661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8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445C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8E762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E7625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E76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7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217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574E3"/>
    <w:rPr>
      <w:color w:val="0000FF"/>
      <w:u w:val="single"/>
    </w:rPr>
  </w:style>
  <w:style w:type="character" w:customStyle="1" w:styleId="news-date-time">
    <w:name w:val="news-date-time"/>
    <w:basedOn w:val="a0"/>
    <w:rsid w:val="007574E3"/>
  </w:style>
  <w:style w:type="paragraph" w:styleId="a4">
    <w:name w:val="Normal (Web)"/>
    <w:basedOn w:val="a"/>
    <w:uiPriority w:val="99"/>
    <w:unhideWhenUsed/>
    <w:rsid w:val="0075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17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0F68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F68F7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60CCB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077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7F51"/>
  </w:style>
  <w:style w:type="paragraph" w:styleId="a9">
    <w:name w:val="footer"/>
    <w:basedOn w:val="a"/>
    <w:link w:val="aa"/>
    <w:uiPriority w:val="99"/>
    <w:unhideWhenUsed/>
    <w:rsid w:val="00077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7F51"/>
  </w:style>
  <w:style w:type="table" w:styleId="ab">
    <w:name w:val="Table Grid"/>
    <w:basedOn w:val="a1"/>
    <w:uiPriority w:val="59"/>
    <w:rsid w:val="00661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8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445C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8E762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E7625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E76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84CB3038B4AEA7D3C5C5B44AAD63104D590E4784E20BC5E21A87444550683747184715647EBEABB524DC0A8B709E38E0418A0962957F321PFvE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1572A7FE46A8456CCA855AD2D442E788E32BE9847BACE63FB6327FAEBF74C8439BD379680947862EFCE2A7A161FEA178D9E9FA045AD54GCuAH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1572A7FE46A8456CCA855AD2D442E78843BBA9143B89369F33A2BF8ECF813933EF43B9780947F63E5912F6F0747E61194809BBA59AF55C2GDu9H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consultant.ru/document/cons_doc_LAW_163320/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rmsp.nalog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DocumentFromInternetSite</b:SourceType>
    <b:Guid>{859815E4-C48B-4AD1-A994-5C782D387162}</b:Guid>
    <b:Title>http://economy.gov.ru/minec/about/structure/depinvest/2019062701</b:Title>
    <b:InternetSiteTitle>http://economy.gov.ru/minec/about/structure/depinvest/2019062701</b:InternetSiteTitle>
    <b:RefOrder>1</b:RefOrder>
  </b:Source>
</b:Sources>
</file>

<file path=customXml/itemProps1.xml><?xml version="1.0" encoding="utf-8"?>
<ds:datastoreItem xmlns:ds="http://schemas.openxmlformats.org/officeDocument/2006/customXml" ds:itemID="{77311081-9F0C-4815-8554-312EB1A84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Евгения Александровна</dc:creator>
  <cp:lastModifiedBy>Яковлева Евгения Александровна</cp:lastModifiedBy>
  <cp:revision>3</cp:revision>
  <cp:lastPrinted>2022-01-11T13:04:00Z</cp:lastPrinted>
  <dcterms:created xsi:type="dcterms:W3CDTF">2022-01-11T13:58:00Z</dcterms:created>
  <dcterms:modified xsi:type="dcterms:W3CDTF">2022-01-11T14:12:00Z</dcterms:modified>
</cp:coreProperties>
</file>