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EA216A" w:rsidRPr="008A5111" w:rsidRDefault="00EA216A" w:rsidP="007F5DB0">
      <w:pPr>
        <w:jc w:val="center"/>
        <w:rPr>
          <w:sz w:val="28"/>
          <w:szCs w:val="28"/>
        </w:rPr>
      </w:pPr>
    </w:p>
    <w:p w:rsidR="00CF55DA" w:rsidRPr="00AC5C50" w:rsidRDefault="007F5DB0" w:rsidP="00CF55DA">
      <w:pPr>
        <w:jc w:val="center"/>
        <w:rPr>
          <w:sz w:val="28"/>
          <w:szCs w:val="28"/>
        </w:rPr>
      </w:pPr>
      <w:r w:rsidRPr="00AC5C50">
        <w:rPr>
          <w:sz w:val="28"/>
          <w:szCs w:val="28"/>
        </w:rPr>
        <w:t>муниципальной программы</w:t>
      </w:r>
    </w:p>
    <w:p w:rsidR="00CF55DA" w:rsidRPr="00F073B2" w:rsidRDefault="00CF55DA" w:rsidP="00F073B2">
      <w:pPr>
        <w:jc w:val="center"/>
        <w:rPr>
          <w:sz w:val="28"/>
          <w:szCs w:val="28"/>
          <w:u w:val="single"/>
        </w:rPr>
      </w:pPr>
      <w:r w:rsidRPr="00F073B2">
        <w:rPr>
          <w:sz w:val="28"/>
          <w:szCs w:val="28"/>
          <w:u w:val="single"/>
        </w:rPr>
        <w:t xml:space="preserve">«Развитие образования в муниципальном образовании </w:t>
      </w:r>
    </w:p>
    <w:p w:rsidR="00CF55DA" w:rsidRPr="00F073B2" w:rsidRDefault="00CF55DA" w:rsidP="00F073B2">
      <w:pPr>
        <w:jc w:val="center"/>
        <w:rPr>
          <w:sz w:val="28"/>
          <w:szCs w:val="28"/>
          <w:u w:val="single"/>
        </w:rPr>
      </w:pPr>
      <w:r w:rsidRPr="00F073B2">
        <w:rPr>
          <w:sz w:val="28"/>
          <w:szCs w:val="28"/>
          <w:u w:val="single"/>
        </w:rPr>
        <w:t>Угранский район» Смоленской области»</w:t>
      </w:r>
      <w:r w:rsidR="00AC5C50" w:rsidRPr="00F073B2">
        <w:rPr>
          <w:sz w:val="28"/>
          <w:szCs w:val="28"/>
          <w:u w:val="single"/>
        </w:rPr>
        <w:t xml:space="preserve"> 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102706">
              <w:rPr>
                <w:i/>
              </w:rPr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D87570" w:rsidP="00D87570">
            <w:pPr>
              <w:rPr>
                <w:i/>
              </w:rPr>
            </w:pPr>
            <w:r>
              <w:rPr>
                <w:rStyle w:val="211pt0"/>
              </w:rPr>
              <w:t>Колобов С.А. – начальник Отдела образования  Администрации му</w:t>
            </w:r>
            <w:r w:rsidRPr="00102706">
              <w:rPr>
                <w:rFonts w:eastAsia="Calibri"/>
                <w:i/>
              </w:rPr>
              <w:t>ниципального образования «Угранский район» Смоленской области</w:t>
            </w:r>
          </w:p>
        </w:tc>
      </w:tr>
      <w:tr w:rsidR="007F5DB0" w:rsidRPr="009043DB" w:rsidTr="00F073B2">
        <w:trPr>
          <w:trHeight w:val="602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102706" w:rsidP="00102706">
            <w:pPr>
              <w:rPr>
                <w:rStyle w:val="211pt0"/>
              </w:rPr>
            </w:pPr>
            <w:r w:rsidRPr="00102706">
              <w:rPr>
                <w:i/>
              </w:rPr>
              <w:t xml:space="preserve">Этап 1: </w:t>
            </w:r>
            <w:r w:rsidR="005B6D57">
              <w:rPr>
                <w:i/>
              </w:rPr>
              <w:t>2014г.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2021г.</w:t>
            </w:r>
            <w:r w:rsidRPr="00102706">
              <w:rPr>
                <w:rStyle w:val="211pt0"/>
              </w:rPr>
              <w:t xml:space="preserve"> </w:t>
            </w:r>
          </w:p>
          <w:p w:rsidR="007F5DB0" w:rsidRPr="00102706" w:rsidRDefault="00102706" w:rsidP="00E24E3B">
            <w:pPr>
              <w:rPr>
                <w:i/>
              </w:rPr>
            </w:pPr>
            <w:r w:rsidRPr="00102706">
              <w:rPr>
                <w:rStyle w:val="211pt0"/>
              </w:rPr>
              <w:t xml:space="preserve">Этап II: </w:t>
            </w:r>
            <w:r w:rsidR="00E24E3B">
              <w:rPr>
                <w:rStyle w:val="211pt0"/>
              </w:rPr>
              <w:t>2022г.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2024г.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D87570" w:rsidRPr="00F073B2" w:rsidRDefault="00D87570" w:rsidP="00D87570">
            <w:pPr>
              <w:pStyle w:val="a3"/>
              <w:numPr>
                <w:ilvl w:val="0"/>
                <w:numId w:val="2"/>
              </w:numPr>
              <w:ind w:left="0"/>
              <w:rPr>
                <w:i/>
                <w:lang w:eastAsia="en-US"/>
              </w:rPr>
            </w:pPr>
            <w:r w:rsidRPr="00F073B2">
              <w:rPr>
                <w:i/>
                <w:lang w:eastAsia="en-US"/>
              </w:rPr>
              <w:t>1.Обеспечение общедоступного бесплатного  дошкольного и общего образования.</w:t>
            </w:r>
          </w:p>
          <w:p w:rsidR="005D74A2" w:rsidRPr="00F073B2" w:rsidRDefault="00D87570" w:rsidP="00D87570">
            <w:pPr>
              <w:ind w:left="0"/>
              <w:rPr>
                <w:rStyle w:val="211pt0"/>
                <w:i w:val="0"/>
              </w:rPr>
            </w:pPr>
            <w:r w:rsidRPr="00F073B2">
              <w:rPr>
                <w:i/>
                <w:lang w:eastAsia="en-US"/>
              </w:rPr>
              <w:t xml:space="preserve">2.Обеспечение современного качества, доступности и эффективности дополнительного образования. </w:t>
            </w:r>
          </w:p>
          <w:p w:rsidR="007F5DB0" w:rsidRPr="00F073B2" w:rsidRDefault="007F5DB0" w:rsidP="00533B52">
            <w:pPr>
              <w:rPr>
                <w:i/>
              </w:rPr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D87570" w:rsidRPr="00F073B2" w:rsidRDefault="00DB769E" w:rsidP="00D87570">
            <w:pPr>
              <w:rPr>
                <w:i/>
                <w:lang w:eastAsia="en-US"/>
              </w:rPr>
            </w:pPr>
            <w:hyperlink r:id="rId5" w:anchor="школы#школы" w:history="1">
              <w:r w:rsidR="00D87570" w:rsidRPr="00F073B2">
                <w:rPr>
                  <w:rStyle w:val="a4"/>
                  <w:i/>
                  <w:color w:val="auto"/>
                  <w:u w:val="none"/>
                  <w:lang w:eastAsia="en-US"/>
                </w:rPr>
                <w:t>Подпрограмма «Развитие общего образования в муниципальном образовании «Угранский район» Смоленской области»;</w:t>
              </w:r>
            </w:hyperlink>
          </w:p>
          <w:p w:rsidR="00D87570" w:rsidRPr="00F073B2" w:rsidRDefault="00DB769E" w:rsidP="00D87570">
            <w:pPr>
              <w:rPr>
                <w:i/>
              </w:rPr>
            </w:pPr>
            <w:hyperlink r:id="rId6" w:anchor="детские#детские" w:history="1">
              <w:r w:rsidR="00D87570" w:rsidRPr="00F073B2">
                <w:rPr>
                  <w:rStyle w:val="a4"/>
                  <w:i/>
                  <w:color w:val="auto"/>
                  <w:u w:val="none"/>
                  <w:lang w:eastAsia="en-US"/>
                </w:rPr>
                <w:t>Подпрограмма «Развитие дошкольного образования в муниципальном образовании «Угранский район» Смоленской области»;</w:t>
              </w:r>
            </w:hyperlink>
          </w:p>
          <w:p w:rsidR="00D87570" w:rsidRPr="00F073B2" w:rsidRDefault="00DB769E" w:rsidP="00D87570">
            <w:pPr>
              <w:rPr>
                <w:i/>
                <w:lang w:eastAsia="en-US"/>
              </w:rPr>
            </w:pPr>
            <w:hyperlink r:id="rId7" w:anchor="ДДт#ДДт" w:history="1">
              <w:r w:rsidR="00D87570" w:rsidRPr="00F073B2">
                <w:rPr>
                  <w:rStyle w:val="a4"/>
                  <w:i/>
                  <w:color w:val="auto"/>
                  <w:u w:val="none"/>
                  <w:lang w:eastAsia="en-US"/>
                </w:rPr>
                <w:t>Подпрограмма «Развитие дополнительного образования в муниципальном образовании «Угранский район» Смоленской области»</w:t>
              </w:r>
            </w:hyperlink>
            <w:r w:rsidR="00D87570" w:rsidRPr="00F073B2">
              <w:rPr>
                <w:i/>
              </w:rPr>
              <w:t>;</w:t>
            </w:r>
          </w:p>
          <w:p w:rsidR="007F5DB0" w:rsidRPr="00F073B2" w:rsidRDefault="00D87570" w:rsidP="00D87570">
            <w:pPr>
              <w:rPr>
                <w:i/>
              </w:rPr>
            </w:pPr>
            <w:r w:rsidRPr="00F073B2">
              <w:rPr>
                <w:i/>
                <w:lang w:eastAsia="en-US"/>
              </w:rPr>
              <w:t>Обеспечивающая подпрограмма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5B6D57" w:rsidRPr="00F15B8F" w:rsidRDefault="005B6D57" w:rsidP="005B6D57">
            <w:pPr>
              <w:rPr>
                <w:i/>
                <w:lang w:eastAsia="en-US"/>
              </w:rPr>
            </w:pPr>
            <w:r w:rsidRPr="00F073B2">
              <w:rPr>
                <w:i/>
                <w:lang w:eastAsia="en-US"/>
              </w:rPr>
              <w:t xml:space="preserve"> Общий объем финансирования программы составляет </w:t>
            </w:r>
            <w:r w:rsidRPr="00F15B8F">
              <w:rPr>
                <w:b/>
                <w:i/>
                <w:lang w:eastAsia="en-US"/>
              </w:rPr>
              <w:t>1</w:t>
            </w:r>
            <w:r w:rsidR="009926E1">
              <w:rPr>
                <w:b/>
                <w:i/>
                <w:lang w:eastAsia="en-US"/>
              </w:rPr>
              <w:t> 342 579,0</w:t>
            </w:r>
            <w:r w:rsidRPr="00F15B8F">
              <w:rPr>
                <w:b/>
                <w:i/>
                <w:lang w:eastAsia="en-US"/>
              </w:rPr>
              <w:t xml:space="preserve"> тыс. рублей</w:t>
            </w:r>
            <w:r w:rsidRPr="00F15B8F">
              <w:rPr>
                <w:i/>
                <w:lang w:eastAsia="en-US"/>
              </w:rPr>
              <w:t>, в том числе:</w:t>
            </w:r>
          </w:p>
          <w:p w:rsidR="009926E1" w:rsidRPr="00F073B2" w:rsidRDefault="009926E1" w:rsidP="009926E1">
            <w:pPr>
              <w:rPr>
                <w:i/>
                <w:lang w:eastAsia="en-US"/>
              </w:rPr>
            </w:pPr>
            <w:r w:rsidRPr="00F073B2">
              <w:rPr>
                <w:i/>
                <w:lang w:eastAsia="en-US"/>
              </w:rPr>
              <w:t xml:space="preserve">-в 2014 году – 112 427,6 тыс. рублей, из них за счет средств районного бюджета – 32 414,2 тыс. руб., областного бюджета – 80 013,4 тыс. руб.; </w:t>
            </w:r>
          </w:p>
          <w:p w:rsidR="009926E1" w:rsidRPr="00F073B2" w:rsidRDefault="009926E1" w:rsidP="009926E1">
            <w:pPr>
              <w:rPr>
                <w:i/>
                <w:lang w:eastAsia="en-US"/>
              </w:rPr>
            </w:pPr>
            <w:proofErr w:type="gramStart"/>
            <w:r w:rsidRPr="00F073B2">
              <w:rPr>
                <w:i/>
                <w:lang w:eastAsia="en-US"/>
              </w:rPr>
              <w:t xml:space="preserve">-в 2015 году – 105 225,7 тыс. рублей, из них за счет средств районного бюджета - 29 424,5 тыс. руб., областного бюджета – 73 102,7 тыс. руб.; </w:t>
            </w:r>
            <w:r>
              <w:rPr>
                <w:i/>
                <w:lang w:eastAsia="en-US"/>
              </w:rPr>
              <w:t>внебюджетные средства</w:t>
            </w:r>
            <w:r w:rsidRPr="00F073B2">
              <w:rPr>
                <w:i/>
                <w:lang w:eastAsia="en-US"/>
              </w:rPr>
              <w:t xml:space="preserve"> – 2 698,5 тыс. руб.;</w:t>
            </w:r>
            <w:proofErr w:type="gramEnd"/>
          </w:p>
          <w:p w:rsidR="009926E1" w:rsidRPr="00F073B2" w:rsidRDefault="009926E1" w:rsidP="009926E1">
            <w:pPr>
              <w:rPr>
                <w:i/>
                <w:lang w:eastAsia="en-US"/>
              </w:rPr>
            </w:pPr>
            <w:proofErr w:type="gramStart"/>
            <w:r w:rsidRPr="00F073B2">
              <w:rPr>
                <w:i/>
                <w:lang w:eastAsia="en-US"/>
              </w:rPr>
              <w:t xml:space="preserve">в 2016 году – 112 605,8 тыс. рублей, из них за счет средств районного бюджета – 30 892,5 тыс. руб., областного бюджета – 76 255,0 тыс. руб.; </w:t>
            </w:r>
            <w:r>
              <w:rPr>
                <w:i/>
                <w:lang w:eastAsia="en-US"/>
              </w:rPr>
              <w:t>внебюджетные средства</w:t>
            </w:r>
            <w:r w:rsidRPr="00F073B2">
              <w:rPr>
                <w:i/>
                <w:lang w:eastAsia="en-US"/>
              </w:rPr>
              <w:t xml:space="preserve"> – 5 019,2 тыс. руб.; </w:t>
            </w:r>
            <w:proofErr w:type="gramEnd"/>
          </w:p>
          <w:p w:rsidR="009926E1" w:rsidRPr="00F073B2" w:rsidRDefault="009926E1" w:rsidP="009926E1">
            <w:pPr>
              <w:rPr>
                <w:i/>
                <w:lang w:eastAsia="en-US"/>
              </w:rPr>
            </w:pPr>
            <w:proofErr w:type="gramStart"/>
            <w:r w:rsidRPr="00F073B2">
              <w:rPr>
                <w:i/>
                <w:lang w:eastAsia="en-US"/>
              </w:rPr>
              <w:t xml:space="preserve">-в 2017 году – 107 382,1 тыс. рублей, из них за счет средств районного бюджета – 32 012,8 тыс. руб., областного бюджета – 69 351,9 тыс. руб.; </w:t>
            </w:r>
            <w:r>
              <w:rPr>
                <w:i/>
                <w:lang w:eastAsia="en-US"/>
              </w:rPr>
              <w:t>внебюджетные средства</w:t>
            </w:r>
            <w:r w:rsidRPr="00F073B2">
              <w:rPr>
                <w:i/>
                <w:lang w:eastAsia="en-US"/>
              </w:rPr>
              <w:t xml:space="preserve"> – 6 017,4 тыс. руб.; </w:t>
            </w:r>
            <w:proofErr w:type="gramEnd"/>
          </w:p>
          <w:p w:rsidR="00F15B8F" w:rsidRPr="00F15B8F" w:rsidRDefault="009926E1" w:rsidP="009926E1">
            <w:pPr>
              <w:rPr>
                <w:i/>
              </w:rPr>
            </w:pPr>
            <w:proofErr w:type="gramStart"/>
            <w:r w:rsidRPr="00F073B2">
              <w:rPr>
                <w:i/>
                <w:lang w:eastAsia="en-US"/>
              </w:rPr>
              <w:t>- в 2018 году – 132 894,6 тыс. рублей, из них за счет средств районного бюджета – 39 652,8 тыс. руб.,</w:t>
            </w:r>
            <w:r w:rsidR="00F15B8F" w:rsidRPr="00F15B8F">
              <w:rPr>
                <w:i/>
              </w:rPr>
              <w:t xml:space="preserve">., </w:t>
            </w:r>
            <w:r w:rsidR="00F15B8F" w:rsidRPr="00F15B8F">
              <w:rPr>
                <w:i/>
              </w:rPr>
              <w:lastRenderedPageBreak/>
              <w:t xml:space="preserve">областного бюджета – 69995,3 тыс. руб.; </w:t>
            </w:r>
            <w:r w:rsidR="00F15B8F">
              <w:rPr>
                <w:i/>
              </w:rPr>
              <w:t>внебюджетные средства</w:t>
            </w:r>
            <w:r w:rsidR="00F15B8F" w:rsidRPr="00F15B8F">
              <w:rPr>
                <w:i/>
              </w:rPr>
              <w:t xml:space="preserve"> – 6594,4 тыс. руб.;</w:t>
            </w:r>
            <w:proofErr w:type="gramEnd"/>
          </w:p>
          <w:p w:rsidR="009926E1" w:rsidRPr="00F073B2" w:rsidRDefault="009926E1" w:rsidP="009926E1">
            <w:pPr>
              <w:rPr>
                <w:i/>
                <w:lang w:eastAsia="en-US"/>
              </w:rPr>
            </w:pPr>
            <w:proofErr w:type="gramStart"/>
            <w:r w:rsidRPr="00F073B2">
              <w:rPr>
                <w:i/>
                <w:lang w:eastAsia="en-US"/>
              </w:rPr>
              <w:t xml:space="preserve">- в 2019 году – 125 507,3 тыс. рублей, из них за счет средств районного бюджета – 45 203,5 тыс. руб., областного бюджета – 75 953,6 тыс. руб.; </w:t>
            </w:r>
            <w:r>
              <w:rPr>
                <w:i/>
                <w:lang w:eastAsia="en-US"/>
              </w:rPr>
              <w:t>внебюджетные средства</w:t>
            </w:r>
            <w:r w:rsidRPr="00F073B2">
              <w:rPr>
                <w:i/>
                <w:lang w:eastAsia="en-US"/>
              </w:rPr>
              <w:t xml:space="preserve"> – 4 350,5 тыс. руб.; </w:t>
            </w:r>
            <w:proofErr w:type="gramEnd"/>
          </w:p>
          <w:p w:rsidR="005B6D57" w:rsidRPr="00F073B2" w:rsidRDefault="005B6D57" w:rsidP="005B6D57">
            <w:pPr>
              <w:rPr>
                <w:i/>
                <w:lang w:eastAsia="en-US"/>
              </w:rPr>
            </w:pPr>
            <w:proofErr w:type="gramStart"/>
            <w:r w:rsidRPr="00F073B2">
              <w:rPr>
                <w:i/>
                <w:lang w:eastAsia="en-US"/>
              </w:rPr>
              <w:t>- в 2020 году – 127</w:t>
            </w:r>
            <w:r w:rsidR="003F02C8">
              <w:rPr>
                <w:i/>
                <w:lang w:eastAsia="en-US"/>
              </w:rPr>
              <w:t> 548,7</w:t>
            </w:r>
            <w:r w:rsidRPr="00F073B2">
              <w:rPr>
                <w:i/>
                <w:lang w:eastAsia="en-US"/>
              </w:rPr>
              <w:t xml:space="preserve"> тыс. рублей, из них за счет средств районного бюджета – </w:t>
            </w:r>
            <w:r w:rsidR="003F02C8">
              <w:rPr>
                <w:i/>
                <w:lang w:eastAsia="en-US"/>
              </w:rPr>
              <w:t>48839,4</w:t>
            </w:r>
            <w:r w:rsidRPr="00F073B2">
              <w:rPr>
                <w:i/>
                <w:lang w:eastAsia="en-US"/>
              </w:rPr>
              <w:t xml:space="preserve"> тыс. руб., областного бюджета – </w:t>
            </w:r>
            <w:r w:rsidR="003F02C8">
              <w:rPr>
                <w:i/>
                <w:lang w:eastAsia="en-US"/>
              </w:rPr>
              <w:t>74754,4</w:t>
            </w:r>
            <w:r w:rsidRPr="00F073B2">
              <w:rPr>
                <w:i/>
                <w:lang w:eastAsia="en-US"/>
              </w:rPr>
              <w:t xml:space="preserve"> тыс. руб.;</w:t>
            </w:r>
            <w:r w:rsidR="003F02C8" w:rsidRPr="00F073B2">
              <w:rPr>
                <w:i/>
                <w:lang w:eastAsia="en-US"/>
              </w:rPr>
              <w:t xml:space="preserve"> </w:t>
            </w:r>
            <w:r w:rsidR="003F02C8">
              <w:rPr>
                <w:i/>
                <w:lang w:eastAsia="en-US"/>
              </w:rPr>
              <w:t>федерального</w:t>
            </w:r>
            <w:r w:rsidR="003F02C8" w:rsidRPr="00F073B2">
              <w:rPr>
                <w:i/>
                <w:lang w:eastAsia="en-US"/>
              </w:rPr>
              <w:t xml:space="preserve"> бюджета – </w:t>
            </w:r>
            <w:r w:rsidR="003F02C8">
              <w:rPr>
                <w:i/>
                <w:lang w:eastAsia="en-US"/>
              </w:rPr>
              <w:t>2337,0</w:t>
            </w:r>
            <w:r w:rsidR="003F02C8" w:rsidRPr="00F073B2">
              <w:rPr>
                <w:i/>
                <w:lang w:eastAsia="en-US"/>
              </w:rPr>
              <w:t xml:space="preserve"> тыс. руб</w:t>
            </w:r>
            <w:r w:rsidR="003F02C8">
              <w:rPr>
                <w:i/>
                <w:lang w:eastAsia="en-US"/>
              </w:rPr>
              <w:t xml:space="preserve">.; </w:t>
            </w:r>
            <w:r w:rsidRPr="00F073B2">
              <w:rPr>
                <w:i/>
                <w:lang w:eastAsia="en-US"/>
              </w:rPr>
              <w:t xml:space="preserve"> </w:t>
            </w:r>
            <w:r w:rsidR="000A6179">
              <w:rPr>
                <w:i/>
                <w:lang w:eastAsia="en-US"/>
              </w:rPr>
              <w:t>внебюджетные средства</w:t>
            </w:r>
            <w:r w:rsidRPr="00F073B2">
              <w:rPr>
                <w:i/>
                <w:lang w:eastAsia="en-US"/>
              </w:rPr>
              <w:t xml:space="preserve"> – </w:t>
            </w:r>
            <w:r w:rsidR="003F02C8">
              <w:rPr>
                <w:i/>
                <w:lang w:eastAsia="en-US"/>
              </w:rPr>
              <w:t>1617,9</w:t>
            </w:r>
            <w:r w:rsidRPr="00F073B2">
              <w:rPr>
                <w:i/>
                <w:lang w:eastAsia="en-US"/>
              </w:rPr>
              <w:t xml:space="preserve"> тыс. руб.;</w:t>
            </w:r>
            <w:proofErr w:type="gramEnd"/>
          </w:p>
          <w:p w:rsidR="005B6D57" w:rsidRPr="00F073B2" w:rsidRDefault="005B6D57" w:rsidP="005B6D57">
            <w:pPr>
              <w:rPr>
                <w:i/>
                <w:lang w:eastAsia="en-US"/>
              </w:rPr>
            </w:pPr>
            <w:proofErr w:type="gramStart"/>
            <w:r w:rsidRPr="00F073B2">
              <w:rPr>
                <w:i/>
                <w:lang w:eastAsia="en-US"/>
              </w:rPr>
              <w:t xml:space="preserve">- в 2021 году –  </w:t>
            </w:r>
            <w:r w:rsidR="00DF57A2">
              <w:rPr>
                <w:i/>
                <w:lang w:eastAsia="en-US"/>
              </w:rPr>
              <w:t>145583,</w:t>
            </w:r>
            <w:r w:rsidR="000A6179">
              <w:rPr>
                <w:i/>
                <w:lang w:eastAsia="en-US"/>
              </w:rPr>
              <w:t>5</w:t>
            </w:r>
            <w:r w:rsidRPr="00F073B2">
              <w:rPr>
                <w:i/>
                <w:lang w:eastAsia="en-US"/>
              </w:rPr>
              <w:t xml:space="preserve"> тыс. рублей, из них за счет средств районного бюджета – </w:t>
            </w:r>
            <w:r w:rsidR="00DF57A2">
              <w:rPr>
                <w:i/>
                <w:lang w:eastAsia="en-US"/>
              </w:rPr>
              <w:t>42973,7</w:t>
            </w:r>
            <w:r w:rsidRPr="00F073B2">
              <w:rPr>
                <w:i/>
                <w:lang w:eastAsia="en-US"/>
              </w:rPr>
              <w:t xml:space="preserve"> тыс. руб., областного бюджета – </w:t>
            </w:r>
            <w:r w:rsidR="00DF57A2">
              <w:rPr>
                <w:i/>
                <w:lang w:eastAsia="en-US"/>
              </w:rPr>
              <w:t>87734,8</w:t>
            </w:r>
            <w:r w:rsidRPr="00F073B2">
              <w:rPr>
                <w:i/>
                <w:lang w:eastAsia="en-US"/>
              </w:rPr>
              <w:t xml:space="preserve"> тыс. руб.; </w:t>
            </w:r>
            <w:r w:rsidR="00DF57A2">
              <w:rPr>
                <w:i/>
                <w:lang w:eastAsia="en-US"/>
              </w:rPr>
              <w:t xml:space="preserve">федерального </w:t>
            </w:r>
            <w:r w:rsidR="00DF57A2" w:rsidRPr="00F073B2">
              <w:rPr>
                <w:i/>
                <w:lang w:eastAsia="en-US"/>
              </w:rPr>
              <w:t xml:space="preserve">бюджета – </w:t>
            </w:r>
            <w:r w:rsidR="00DF57A2">
              <w:rPr>
                <w:i/>
                <w:lang w:eastAsia="en-US"/>
              </w:rPr>
              <w:t>8955,6</w:t>
            </w:r>
            <w:r w:rsidR="00DF57A2" w:rsidRPr="00F073B2">
              <w:rPr>
                <w:i/>
                <w:lang w:eastAsia="en-US"/>
              </w:rPr>
              <w:t xml:space="preserve"> тыс. руб.</w:t>
            </w:r>
            <w:r w:rsidR="00DF57A2">
              <w:rPr>
                <w:i/>
                <w:lang w:eastAsia="en-US"/>
              </w:rPr>
              <w:t xml:space="preserve">; </w:t>
            </w:r>
            <w:r w:rsidR="000A6179">
              <w:rPr>
                <w:i/>
                <w:lang w:eastAsia="en-US"/>
              </w:rPr>
              <w:t>внебюджетные средства</w:t>
            </w:r>
            <w:r w:rsidRPr="00F073B2">
              <w:rPr>
                <w:i/>
                <w:lang w:eastAsia="en-US"/>
              </w:rPr>
              <w:t xml:space="preserve"> – </w:t>
            </w:r>
            <w:r w:rsidR="00DF57A2">
              <w:rPr>
                <w:i/>
                <w:lang w:eastAsia="en-US"/>
              </w:rPr>
              <w:t>5919,</w:t>
            </w:r>
            <w:r w:rsidR="000A6179">
              <w:rPr>
                <w:i/>
                <w:lang w:eastAsia="en-US"/>
              </w:rPr>
              <w:t>4</w:t>
            </w:r>
            <w:r w:rsidRPr="00F073B2">
              <w:rPr>
                <w:i/>
                <w:lang w:eastAsia="en-US"/>
              </w:rPr>
              <w:t xml:space="preserve"> тыс. руб.;</w:t>
            </w:r>
            <w:proofErr w:type="gramEnd"/>
          </w:p>
          <w:p w:rsidR="005B6D57" w:rsidRPr="00F073B2" w:rsidRDefault="005B6D57" w:rsidP="005B6D57">
            <w:pPr>
              <w:rPr>
                <w:i/>
                <w:lang w:eastAsia="en-US"/>
              </w:rPr>
            </w:pPr>
            <w:proofErr w:type="gramStart"/>
            <w:r w:rsidRPr="00F073B2">
              <w:rPr>
                <w:i/>
                <w:lang w:eastAsia="en-US"/>
              </w:rPr>
              <w:t>- в 2022 году – 1</w:t>
            </w:r>
            <w:r w:rsidR="004B37F6" w:rsidRPr="00F073B2">
              <w:rPr>
                <w:i/>
                <w:lang w:eastAsia="en-US"/>
              </w:rPr>
              <w:t>36 494,4</w:t>
            </w:r>
            <w:r w:rsidRPr="00F073B2">
              <w:rPr>
                <w:i/>
                <w:lang w:eastAsia="en-US"/>
              </w:rPr>
              <w:t xml:space="preserve"> тыс. рублей, из них за счет средств районного бюджета – </w:t>
            </w:r>
            <w:r w:rsidR="004B37F6" w:rsidRPr="00F073B2">
              <w:rPr>
                <w:i/>
                <w:lang w:eastAsia="en-US"/>
              </w:rPr>
              <w:t>44 733,2</w:t>
            </w:r>
            <w:r w:rsidRPr="00F073B2">
              <w:rPr>
                <w:i/>
                <w:lang w:eastAsia="en-US"/>
              </w:rPr>
              <w:t xml:space="preserve"> тыс. руб., областного бюджета – </w:t>
            </w:r>
            <w:r w:rsidR="000A6179">
              <w:rPr>
                <w:i/>
                <w:lang w:eastAsia="en-US"/>
              </w:rPr>
              <w:t>87698,9</w:t>
            </w:r>
            <w:r w:rsidRPr="00F073B2">
              <w:rPr>
                <w:i/>
                <w:lang w:eastAsia="en-US"/>
              </w:rPr>
              <w:t xml:space="preserve"> тыс. руб.; </w:t>
            </w:r>
            <w:r w:rsidR="000A6179">
              <w:rPr>
                <w:i/>
                <w:lang w:eastAsia="en-US"/>
              </w:rPr>
              <w:t>федерального</w:t>
            </w:r>
            <w:r w:rsidR="000A6179" w:rsidRPr="00F073B2">
              <w:rPr>
                <w:i/>
                <w:lang w:eastAsia="en-US"/>
              </w:rPr>
              <w:t xml:space="preserve"> бюджета – </w:t>
            </w:r>
            <w:r w:rsidR="000A6179">
              <w:rPr>
                <w:i/>
                <w:lang w:eastAsia="en-US"/>
              </w:rPr>
              <w:t>4062,3</w:t>
            </w:r>
            <w:r w:rsidR="000A6179" w:rsidRPr="00F073B2">
              <w:rPr>
                <w:i/>
                <w:lang w:eastAsia="en-US"/>
              </w:rPr>
              <w:t xml:space="preserve"> тыс. руб</w:t>
            </w:r>
            <w:r w:rsidR="000A6179">
              <w:rPr>
                <w:i/>
                <w:lang w:eastAsia="en-US"/>
              </w:rPr>
              <w:t>.</w:t>
            </w:r>
            <w:proofErr w:type="gramEnd"/>
          </w:p>
          <w:p w:rsidR="000A6179" w:rsidRPr="00F073B2" w:rsidRDefault="005B6D57" w:rsidP="000A6179">
            <w:pPr>
              <w:rPr>
                <w:i/>
                <w:lang w:eastAsia="en-US"/>
              </w:rPr>
            </w:pPr>
            <w:proofErr w:type="gramStart"/>
            <w:r w:rsidRPr="00F073B2">
              <w:rPr>
                <w:i/>
                <w:lang w:eastAsia="en-US"/>
              </w:rPr>
              <w:t>- в 2023 году – 1</w:t>
            </w:r>
            <w:r w:rsidR="004B37F6" w:rsidRPr="00F073B2">
              <w:rPr>
                <w:i/>
                <w:lang w:eastAsia="en-US"/>
              </w:rPr>
              <w:t>16 378,2</w:t>
            </w:r>
            <w:r w:rsidRPr="00F073B2">
              <w:rPr>
                <w:i/>
                <w:lang w:eastAsia="en-US"/>
              </w:rPr>
              <w:t xml:space="preserve"> тыс. рублей, из них за счет средств районного бюджета – 2</w:t>
            </w:r>
            <w:r w:rsidR="004B37F6" w:rsidRPr="00F073B2">
              <w:rPr>
                <w:i/>
                <w:lang w:eastAsia="en-US"/>
              </w:rPr>
              <w:t>1 637,3</w:t>
            </w:r>
            <w:r w:rsidRPr="00F073B2">
              <w:rPr>
                <w:i/>
                <w:lang w:eastAsia="en-US"/>
              </w:rPr>
              <w:t xml:space="preserve"> тыс. руб., областного бюджета – </w:t>
            </w:r>
            <w:r w:rsidR="004B37F6" w:rsidRPr="00F073B2">
              <w:rPr>
                <w:i/>
                <w:lang w:eastAsia="en-US"/>
              </w:rPr>
              <w:t xml:space="preserve"> </w:t>
            </w:r>
            <w:r w:rsidR="000A6179">
              <w:rPr>
                <w:i/>
                <w:lang w:eastAsia="en-US"/>
              </w:rPr>
              <w:t>90678,6</w:t>
            </w:r>
            <w:r w:rsidRPr="00F073B2">
              <w:rPr>
                <w:i/>
                <w:lang w:eastAsia="en-US"/>
              </w:rPr>
              <w:t xml:space="preserve"> тыс. руб.</w:t>
            </w:r>
            <w:r w:rsidR="004B37F6" w:rsidRPr="00F073B2">
              <w:rPr>
                <w:i/>
                <w:lang w:eastAsia="en-US"/>
              </w:rPr>
              <w:t>;</w:t>
            </w:r>
            <w:r w:rsidR="000A6179">
              <w:rPr>
                <w:i/>
                <w:lang w:eastAsia="en-US"/>
              </w:rPr>
              <w:t xml:space="preserve"> федерального</w:t>
            </w:r>
            <w:r w:rsidR="000A6179" w:rsidRPr="00F073B2">
              <w:rPr>
                <w:i/>
                <w:lang w:eastAsia="en-US"/>
              </w:rPr>
              <w:t xml:space="preserve"> бюджета – </w:t>
            </w:r>
            <w:r w:rsidR="000A6179">
              <w:rPr>
                <w:i/>
                <w:lang w:eastAsia="en-US"/>
              </w:rPr>
              <w:t>4062,3</w:t>
            </w:r>
            <w:r w:rsidR="000A6179" w:rsidRPr="00F073B2">
              <w:rPr>
                <w:i/>
                <w:lang w:eastAsia="en-US"/>
              </w:rPr>
              <w:t xml:space="preserve"> тыс. руб</w:t>
            </w:r>
            <w:r w:rsidR="000A6179">
              <w:rPr>
                <w:i/>
                <w:lang w:eastAsia="en-US"/>
              </w:rPr>
              <w:t>.</w:t>
            </w:r>
            <w:proofErr w:type="gramEnd"/>
          </w:p>
          <w:p w:rsidR="000A6179" w:rsidRPr="00F073B2" w:rsidRDefault="004B37F6" w:rsidP="000A6179">
            <w:pPr>
              <w:rPr>
                <w:i/>
                <w:lang w:eastAsia="en-US"/>
              </w:rPr>
            </w:pPr>
            <w:proofErr w:type="gramStart"/>
            <w:r w:rsidRPr="00F073B2">
              <w:rPr>
                <w:i/>
                <w:lang w:eastAsia="en-US"/>
              </w:rPr>
              <w:t xml:space="preserve">- в 2024 году – 120 531,1 тыс. рублей, из них за счет средств районного бюджета – </w:t>
            </w:r>
            <w:r w:rsidR="000A6179">
              <w:rPr>
                <w:i/>
                <w:lang w:eastAsia="en-US"/>
              </w:rPr>
              <w:t>21639,0</w:t>
            </w:r>
            <w:r w:rsidRPr="00F073B2">
              <w:rPr>
                <w:i/>
                <w:lang w:eastAsia="en-US"/>
              </w:rPr>
              <w:t xml:space="preserve"> тыс. руб., областного бюджета –  94 874,9 тыс. руб.;</w:t>
            </w:r>
            <w:r w:rsidR="000A6179">
              <w:rPr>
                <w:i/>
                <w:lang w:eastAsia="en-US"/>
              </w:rPr>
              <w:t xml:space="preserve"> федерального</w:t>
            </w:r>
            <w:r w:rsidR="000A6179" w:rsidRPr="00F073B2">
              <w:rPr>
                <w:i/>
                <w:lang w:eastAsia="en-US"/>
              </w:rPr>
              <w:t xml:space="preserve"> бюджета – </w:t>
            </w:r>
            <w:r w:rsidR="000A6179">
              <w:rPr>
                <w:i/>
                <w:lang w:eastAsia="en-US"/>
              </w:rPr>
              <w:t xml:space="preserve">4017,2 </w:t>
            </w:r>
            <w:r w:rsidR="000A6179" w:rsidRPr="00F073B2">
              <w:rPr>
                <w:i/>
                <w:lang w:eastAsia="en-US"/>
              </w:rPr>
              <w:t xml:space="preserve"> тыс. руб</w:t>
            </w:r>
            <w:r w:rsidR="000A6179">
              <w:rPr>
                <w:i/>
                <w:lang w:eastAsia="en-US"/>
              </w:rPr>
              <w:t>.</w:t>
            </w:r>
            <w:proofErr w:type="gramEnd"/>
          </w:p>
          <w:p w:rsidR="004B37F6" w:rsidRPr="00F073B2" w:rsidRDefault="004B37F6" w:rsidP="004B37F6">
            <w:pPr>
              <w:rPr>
                <w:i/>
                <w:lang w:eastAsia="en-US"/>
              </w:rPr>
            </w:pPr>
          </w:p>
          <w:p w:rsidR="004B37F6" w:rsidRPr="00F073B2" w:rsidRDefault="004B37F6" w:rsidP="004B37F6">
            <w:pPr>
              <w:rPr>
                <w:i/>
              </w:rPr>
            </w:pP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lastRenderedPageBreak/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FE0B67" w:rsidRPr="00F073B2" w:rsidRDefault="00B35AAA" w:rsidP="00FE0B67">
            <w:pPr>
              <w:rPr>
                <w:i/>
                <w:lang w:eastAsia="en-US"/>
              </w:rPr>
            </w:pPr>
            <w:r w:rsidRPr="00F073B2">
              <w:rPr>
                <w:rStyle w:val="211pt0"/>
              </w:rPr>
              <w:t xml:space="preserve"> </w:t>
            </w:r>
            <w:r w:rsidR="00FE0B67" w:rsidRPr="00F073B2">
              <w:rPr>
                <w:i/>
                <w:lang w:eastAsia="en-US"/>
              </w:rPr>
              <w:t xml:space="preserve"> 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образовательных учреждений, сдавших единый государственный экзамен по данным предметам-100%;</w:t>
            </w:r>
          </w:p>
          <w:p w:rsidR="00FE0B67" w:rsidRPr="00F073B2" w:rsidRDefault="00FE0B67" w:rsidP="00FE0B67">
            <w:pPr>
              <w:rPr>
                <w:i/>
                <w:lang w:eastAsia="en-US"/>
              </w:rPr>
            </w:pPr>
            <w:r w:rsidRPr="00F073B2">
              <w:rPr>
                <w:i/>
                <w:lang w:eastAsia="en-US"/>
              </w:rPr>
              <w:t>- Доля выпускников муниципальных общеобразовательных учреждений, не получивших аттестат о среднем общем образовании, в общей численности выпускников муниципальных общеобразовательных  учреждений - 0%;</w:t>
            </w:r>
          </w:p>
          <w:p w:rsidR="00FE0B67" w:rsidRPr="00F073B2" w:rsidRDefault="00FE0B67" w:rsidP="00FE0B67">
            <w:pPr>
              <w:rPr>
                <w:i/>
                <w:lang w:eastAsia="en-US"/>
              </w:rPr>
            </w:pPr>
            <w:r w:rsidRPr="00F073B2">
              <w:rPr>
                <w:i/>
                <w:lang w:eastAsia="en-US"/>
              </w:rPr>
              <w:t>- Увеличение доли муниципальных общеобразовательных учреждений, соответствующих современным требованиям обучения, в общей численности выпускников муниципальных общеобразовательных  учреждений до 100%;</w:t>
            </w:r>
          </w:p>
          <w:p w:rsidR="00FE0B67" w:rsidRPr="00F073B2" w:rsidRDefault="00FE0B67" w:rsidP="00FE0B67">
            <w:pPr>
              <w:rPr>
                <w:i/>
                <w:lang w:eastAsia="en-US"/>
              </w:rPr>
            </w:pPr>
            <w:r w:rsidRPr="00F073B2">
              <w:rPr>
                <w:i/>
                <w:lang w:eastAsia="en-US"/>
              </w:rPr>
              <w:t xml:space="preserve">- Увеличение доли детей первой и второй групп здоровья в общей </w:t>
            </w:r>
            <w:proofErr w:type="gramStart"/>
            <w:r w:rsidRPr="00F073B2">
              <w:rPr>
                <w:i/>
                <w:lang w:eastAsia="en-US"/>
              </w:rPr>
              <w:t>численности</w:t>
            </w:r>
            <w:proofErr w:type="gramEnd"/>
            <w:r w:rsidRPr="00F073B2">
              <w:rPr>
                <w:i/>
                <w:lang w:eastAsia="en-US"/>
              </w:rPr>
              <w:t xml:space="preserve"> обучающихся в муниципальных общеобразовательных  учреждениях до  90%;</w:t>
            </w:r>
          </w:p>
          <w:p w:rsidR="00FE0B67" w:rsidRPr="00F073B2" w:rsidRDefault="00FE0B67" w:rsidP="00FE0B67">
            <w:pPr>
              <w:rPr>
                <w:i/>
                <w:lang w:eastAsia="en-US"/>
              </w:rPr>
            </w:pPr>
            <w:r w:rsidRPr="00F073B2">
              <w:rPr>
                <w:i/>
                <w:lang w:eastAsia="en-US"/>
              </w:rPr>
              <w:t xml:space="preserve">- Увеличение доли  детей в возрасте 1-6 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 до 63 %; </w:t>
            </w:r>
          </w:p>
          <w:p w:rsidR="00FE0B67" w:rsidRPr="00F073B2" w:rsidRDefault="00FE0B67" w:rsidP="00FE0B67">
            <w:pPr>
              <w:rPr>
                <w:i/>
                <w:lang w:eastAsia="en-US"/>
              </w:rPr>
            </w:pPr>
            <w:r w:rsidRPr="00F073B2">
              <w:rPr>
                <w:i/>
                <w:lang w:eastAsia="en-US"/>
              </w:rPr>
              <w:t xml:space="preserve">- Снижение доли  детей в возрасте 1-6 лет, стоящих на </w:t>
            </w:r>
            <w:r w:rsidRPr="00F073B2">
              <w:rPr>
                <w:i/>
                <w:lang w:eastAsia="en-US"/>
              </w:rPr>
              <w:lastRenderedPageBreak/>
              <w:t>учете для определения в муниципальные дошкольные образовательные учреждения, в общей численности детей в возрасте 1-6 лет до 0%;</w:t>
            </w:r>
          </w:p>
          <w:p w:rsidR="00AF2B04" w:rsidRPr="00F073B2" w:rsidRDefault="00FE0B67" w:rsidP="00FE0B67">
            <w:pPr>
              <w:rPr>
                <w:i/>
              </w:rPr>
            </w:pPr>
            <w:r w:rsidRPr="00F073B2">
              <w:rPr>
                <w:i/>
                <w:lang w:eastAsia="en-US"/>
              </w:rPr>
              <w:t>- Укрепление материально-технической базы муниципальных образовательных учреждений.</w:t>
            </w:r>
          </w:p>
          <w:p w:rsidR="007F5DB0" w:rsidRPr="00F073B2" w:rsidRDefault="007F5DB0" w:rsidP="00AF2B04">
            <w:pPr>
              <w:rPr>
                <w:i/>
              </w:rPr>
            </w:pP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5D74A2" w:rsidRDefault="005D74A2" w:rsidP="005D74A2">
      <w:pPr>
        <w:ind w:left="0"/>
        <w:rPr>
          <w:sz w:val="26"/>
          <w:szCs w:val="26"/>
        </w:rPr>
      </w:pPr>
    </w:p>
    <w:p w:rsidR="00D717D4" w:rsidRDefault="005D74A2" w:rsidP="005D74A2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D717D4">
        <w:rPr>
          <w:sz w:val="26"/>
          <w:szCs w:val="26"/>
        </w:rPr>
        <w:t>«</w:t>
      </w:r>
      <w:r w:rsidR="00D717D4" w:rsidRPr="00D717D4">
        <w:rPr>
          <w:sz w:val="26"/>
          <w:szCs w:val="26"/>
          <w:u w:val="single"/>
        </w:rPr>
        <w:t xml:space="preserve">Развитие образования в муниципальном образовании «Угранский район» Смоленской </w:t>
      </w:r>
    </w:p>
    <w:p w:rsidR="005D74A2" w:rsidRPr="00D717D4" w:rsidRDefault="00D717D4" w:rsidP="005D74A2">
      <w:pPr>
        <w:ind w:left="0"/>
        <w:rPr>
          <w:sz w:val="26"/>
          <w:szCs w:val="26"/>
          <w:u w:val="single"/>
        </w:rPr>
      </w:pPr>
      <w:r w:rsidRPr="00D717D4">
        <w:rPr>
          <w:sz w:val="26"/>
          <w:szCs w:val="26"/>
          <w:u w:val="single"/>
        </w:rPr>
        <w:t>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16"/>
        <w:gridCol w:w="1417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2021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  <w:r>
              <w:rPr>
                <w:rStyle w:val="211pt"/>
                <w:vertAlign w:val="superscript"/>
              </w:rPr>
              <w:t>14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</w:pPr>
            <w:proofErr w:type="gramStart"/>
            <w:r>
              <w:rPr>
                <w:rStyle w:val="211pt"/>
              </w:rPr>
              <w:t>Ответственный</w:t>
            </w:r>
            <w:proofErr w:type="gramEnd"/>
            <w:r>
              <w:rPr>
                <w:rStyle w:val="211pt"/>
              </w:rPr>
              <w:t xml:space="preserve"> за достижение показателя</w:t>
            </w:r>
            <w:r>
              <w:rPr>
                <w:rStyle w:val="211pt"/>
                <w:vertAlign w:val="superscript"/>
              </w:rPr>
              <w:t>15</w:t>
            </w:r>
          </w:p>
        </w:tc>
        <w:tc>
          <w:tcPr>
            <w:tcW w:w="153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717D4" w:rsidRDefault="00D717D4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2024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F073B2" w:rsidTr="00F073B2">
        <w:trPr>
          <w:trHeight w:hRule="exact" w:val="949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073B2" w:rsidRPr="007416F5" w:rsidRDefault="00F073B2" w:rsidP="00F073B2">
            <w:pPr>
              <w:ind w:left="0"/>
              <w:jc w:val="center"/>
              <w:rPr>
                <w:rStyle w:val="211pt0"/>
                <w:i w:val="0"/>
              </w:rPr>
            </w:pPr>
            <w:r w:rsidRPr="008C30E9">
              <w:rPr>
                <w:b/>
                <w:sz w:val="22"/>
                <w:szCs w:val="22"/>
              </w:rPr>
              <w:t>Цель муниципальной программы</w:t>
            </w:r>
            <w:r w:rsidRPr="008C30E9">
              <w:rPr>
                <w:sz w:val="22"/>
                <w:szCs w:val="22"/>
              </w:rPr>
              <w:t xml:space="preserve">: формирование информационного пространства </w:t>
            </w:r>
            <w:r w:rsidRPr="00525545">
              <w:rPr>
                <w:sz w:val="22"/>
                <w:szCs w:val="22"/>
              </w:rPr>
              <w:t>на территории МО</w:t>
            </w:r>
            <w:r w:rsidRPr="008C30E9">
              <w:rPr>
                <w:sz w:val="22"/>
                <w:szCs w:val="22"/>
              </w:rPr>
              <w:t xml:space="preserve"> с учетом повышения эффективности муниципального управления, развития экономики и социальной сферы, потребностей граждан муниципального образования в получении качественных и достоверных сведений и развитие информационной и коммуникационной инфраструктуры Администрации, обеспечение ее надежного функционирования</w:t>
            </w:r>
          </w:p>
        </w:tc>
      </w:tr>
      <w:tr w:rsidR="005D74A2" w:rsidTr="007416F5">
        <w:trPr>
          <w:trHeight w:hRule="exact" w:val="949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416F5" w:rsidRDefault="005D74A2" w:rsidP="007416F5">
            <w:pPr>
              <w:ind w:left="0"/>
              <w:rPr>
                <w:rStyle w:val="211pt0"/>
              </w:rPr>
            </w:pPr>
            <w:r w:rsidRPr="00F073B2">
              <w:rPr>
                <w:rStyle w:val="211pt0"/>
                <w:b/>
                <w:i w:val="0"/>
              </w:rPr>
              <w:t xml:space="preserve">Цель муниципальной </w:t>
            </w:r>
            <w:r w:rsidR="002815D9" w:rsidRPr="00F073B2">
              <w:rPr>
                <w:rStyle w:val="211pt0"/>
                <w:b/>
                <w:i w:val="0"/>
              </w:rPr>
              <w:t xml:space="preserve"> под</w:t>
            </w:r>
            <w:r w:rsidRPr="00F073B2">
              <w:rPr>
                <w:rStyle w:val="211pt0"/>
                <w:b/>
                <w:i w:val="0"/>
              </w:rPr>
              <w:t>программы</w:t>
            </w:r>
            <w:r w:rsidR="00F073B2" w:rsidRPr="00F073B2">
              <w:rPr>
                <w:rStyle w:val="211pt0"/>
                <w:b/>
                <w:i w:val="0"/>
              </w:rPr>
              <w:t>:</w:t>
            </w:r>
            <w:r w:rsidRPr="007416F5">
              <w:rPr>
                <w:rStyle w:val="211pt0"/>
                <w:i w:val="0"/>
              </w:rPr>
              <w:t xml:space="preserve"> «</w:t>
            </w:r>
            <w:r w:rsidR="007416F5" w:rsidRPr="007416F5">
              <w:rPr>
                <w:rStyle w:val="211pt0"/>
                <w:i w:val="0"/>
              </w:rPr>
              <w:t xml:space="preserve">Развитие </w:t>
            </w:r>
            <w:r w:rsidR="002815D9">
              <w:rPr>
                <w:rStyle w:val="211pt0"/>
                <w:i w:val="0"/>
              </w:rPr>
              <w:t xml:space="preserve">общего </w:t>
            </w:r>
            <w:r w:rsidR="007416F5" w:rsidRPr="007416F5">
              <w:rPr>
                <w:rStyle w:val="211pt0"/>
                <w:i w:val="0"/>
              </w:rPr>
              <w:t>образования в муниципальном образовании «Угранский район» Смоленской области</w:t>
            </w:r>
            <w:r w:rsidR="00CF2D28">
              <w:rPr>
                <w:rStyle w:val="211pt0"/>
                <w:i w:val="0"/>
              </w:rPr>
              <w:t>»</w:t>
            </w:r>
            <w:r w:rsidR="007416F5" w:rsidRPr="007416F5">
              <w:rPr>
                <w:rStyle w:val="211pt0"/>
              </w:rPr>
              <w:t xml:space="preserve">: </w:t>
            </w:r>
            <w:r w:rsidR="002815D9">
              <w:rPr>
                <w:rStyle w:val="211pt0"/>
                <w:i w:val="0"/>
              </w:rPr>
              <w:t xml:space="preserve"> </w:t>
            </w:r>
            <w:r w:rsidR="002815D9">
              <w:rPr>
                <w:lang w:eastAsia="en-US"/>
              </w:rPr>
              <w:t>повышение доступности качественного образования в соответствии с требованиями инновационного развития экономики и современными потребностями общества.</w:t>
            </w:r>
          </w:p>
          <w:p w:rsidR="005D74A2" w:rsidRPr="007416F5" w:rsidRDefault="007416F5" w:rsidP="00CF2D28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2"/>
                <w:szCs w:val="22"/>
              </w:rPr>
            </w:pPr>
            <w:r w:rsidRPr="007416F5">
              <w:rPr>
                <w:sz w:val="22"/>
                <w:szCs w:val="22"/>
              </w:rPr>
              <w:t xml:space="preserve"> </w:t>
            </w:r>
          </w:p>
        </w:tc>
      </w:tr>
      <w:tr w:rsidR="00DF6468" w:rsidTr="00EA216A">
        <w:trPr>
          <w:trHeight w:hRule="exact" w:val="1365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DF6468" w:rsidRDefault="00DF6468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468" w:rsidRDefault="00DF6468" w:rsidP="00CF2D28">
            <w:pPr>
              <w:jc w:val="left"/>
              <w:rPr>
                <w:lang w:eastAsia="en-US"/>
              </w:rPr>
            </w:pPr>
            <w:r w:rsidRPr="00CF2D28">
              <w:rPr>
                <w:sz w:val="22"/>
                <w:szCs w:val="22"/>
                <w:lang w:eastAsia="en-US"/>
              </w:rPr>
              <w:t>Среднемесячная номинальная</w:t>
            </w:r>
            <w:r>
              <w:rPr>
                <w:lang w:eastAsia="en-US"/>
              </w:rPr>
              <w:t xml:space="preserve"> начисленная заработная плата работников:</w:t>
            </w:r>
          </w:p>
          <w:p w:rsidR="00DF6468" w:rsidRDefault="00DF6468" w:rsidP="00CF2D28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 - муниципальных общеобразовательных учреждений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DF6468" w:rsidRDefault="00DF6468" w:rsidP="00CF2D28">
            <w:pPr>
              <w:rPr>
                <w:sz w:val="10"/>
                <w:szCs w:val="10"/>
              </w:rPr>
            </w:pPr>
            <w:r>
              <w:rPr>
                <w:sz w:val="28"/>
                <w:szCs w:val="28"/>
                <w:lang w:eastAsia="en-US"/>
              </w:rPr>
              <w:t xml:space="preserve">- </w:t>
            </w:r>
            <w:r w:rsidRPr="00CF2D28">
              <w:rPr>
                <w:sz w:val="22"/>
                <w:szCs w:val="22"/>
                <w:lang w:eastAsia="en-US"/>
              </w:rPr>
              <w:t>учителей муниципальных общеобразовательных учреждений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468" w:rsidRDefault="00DF6468" w:rsidP="00DF6468">
            <w:pPr>
              <w:jc w:val="center"/>
              <w:rPr>
                <w:sz w:val="22"/>
                <w:szCs w:val="22"/>
              </w:rPr>
            </w:pPr>
          </w:p>
          <w:p w:rsidR="00DF6468" w:rsidRDefault="00DF6468" w:rsidP="00DF6468">
            <w:pPr>
              <w:jc w:val="center"/>
              <w:rPr>
                <w:sz w:val="22"/>
                <w:szCs w:val="22"/>
              </w:rPr>
            </w:pPr>
          </w:p>
          <w:p w:rsidR="00DF6468" w:rsidRDefault="00DF6468" w:rsidP="00DF6468">
            <w:pPr>
              <w:jc w:val="center"/>
              <w:rPr>
                <w:sz w:val="22"/>
                <w:szCs w:val="22"/>
              </w:rPr>
            </w:pPr>
          </w:p>
          <w:p w:rsidR="00DF6468" w:rsidRDefault="00DF6468" w:rsidP="00DF6468">
            <w:pPr>
              <w:jc w:val="center"/>
              <w:rPr>
                <w:sz w:val="22"/>
                <w:szCs w:val="22"/>
              </w:rPr>
            </w:pPr>
          </w:p>
          <w:p w:rsidR="00DF6468" w:rsidRPr="00DF6468" w:rsidRDefault="00DF6468" w:rsidP="00DF6468">
            <w:pPr>
              <w:jc w:val="center"/>
              <w:rPr>
                <w:sz w:val="22"/>
                <w:szCs w:val="22"/>
              </w:rPr>
            </w:pPr>
            <w:r w:rsidRPr="00DF6468">
              <w:rPr>
                <w:sz w:val="22"/>
                <w:szCs w:val="22"/>
              </w:rPr>
              <w:t>Руб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6468" w:rsidRDefault="00DF6468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27237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6468" w:rsidRDefault="00DF6468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29 036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6468" w:rsidRDefault="00DF6468" w:rsidP="00BB20CE">
            <w:pPr>
              <w:ind w:left="-108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30 320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6468" w:rsidRDefault="00DF6468" w:rsidP="00BB20CE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31 229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468" w:rsidRPr="00275EB3" w:rsidRDefault="00275EB3" w:rsidP="00275EB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ФЗ № 273 от 12.12.2021  «Об образовании в Российской Федерации» </w:t>
            </w:r>
          </w:p>
        </w:tc>
        <w:tc>
          <w:tcPr>
            <w:tcW w:w="1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468" w:rsidRPr="00EA216A" w:rsidRDefault="00EA216A" w:rsidP="00EA21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F6468" w:rsidRPr="005D74A2" w:rsidRDefault="00DF6468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468" w:rsidRPr="005D74A2" w:rsidRDefault="00DF6468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DF6468" w:rsidTr="00EA216A">
        <w:trPr>
          <w:trHeight w:hRule="exact" w:val="1020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DF6468" w:rsidRDefault="00DF6468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  <w:rPr>
                <w:rStyle w:val="212pt"/>
              </w:rPr>
            </w:pPr>
          </w:p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F6468" w:rsidRPr="00CF2D28" w:rsidRDefault="00DF6468" w:rsidP="00CF2D28">
            <w:pPr>
              <w:jc w:val="lef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F6468" w:rsidRDefault="00DF6468" w:rsidP="00DF64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6468" w:rsidRDefault="00DF6468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32 987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6468" w:rsidRDefault="00DF6468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34 089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6468" w:rsidRDefault="00DF6468" w:rsidP="00BB20CE">
            <w:pPr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35964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DF6468" w:rsidRDefault="00DF6468" w:rsidP="00BB20CE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37762</w:t>
            </w: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F6468" w:rsidRDefault="00DF6468" w:rsidP="005D74A2">
            <w:pPr>
              <w:rPr>
                <w:sz w:val="10"/>
                <w:szCs w:val="10"/>
              </w:rPr>
            </w:pPr>
          </w:p>
        </w:tc>
        <w:tc>
          <w:tcPr>
            <w:tcW w:w="1686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</w:tcPr>
          <w:p w:rsidR="00DF6468" w:rsidRDefault="00DF6468" w:rsidP="005D74A2">
            <w:pPr>
              <w:rPr>
                <w:sz w:val="10"/>
                <w:szCs w:val="1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DF6468" w:rsidRPr="005D74A2" w:rsidRDefault="00DF6468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F6468" w:rsidRPr="005D74A2" w:rsidRDefault="00DF6468" w:rsidP="005D74A2">
            <w:pPr>
              <w:rPr>
                <w:sz w:val="20"/>
                <w:szCs w:val="20"/>
              </w:rPr>
            </w:pPr>
          </w:p>
        </w:tc>
      </w:tr>
      <w:tr w:rsidR="00DF6468" w:rsidTr="00EA216A">
        <w:trPr>
          <w:trHeight w:hRule="exact" w:val="254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6468" w:rsidRPr="00CF2D28" w:rsidRDefault="00DF6468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lastRenderedPageBreak/>
              <w:t>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468" w:rsidRDefault="00DF6468" w:rsidP="005D74A2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выпускников муниципальных общеобразовательных учреждений, сдавших единый государственный экзамен по русскому языку и математике, в общей численности выпускников муниципальных образовательных учреждений, сдавших единый государственный экзамен по данным предметам;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468" w:rsidRDefault="00DF6468" w:rsidP="00DF6468">
            <w:pPr>
              <w:jc w:val="center"/>
              <w:rPr>
                <w:sz w:val="22"/>
                <w:szCs w:val="22"/>
              </w:rPr>
            </w:pPr>
          </w:p>
          <w:p w:rsidR="00DF6468" w:rsidRDefault="00DF6468" w:rsidP="00DF6468">
            <w:pPr>
              <w:jc w:val="center"/>
              <w:rPr>
                <w:sz w:val="22"/>
                <w:szCs w:val="22"/>
              </w:rPr>
            </w:pPr>
          </w:p>
          <w:p w:rsidR="00DF6468" w:rsidRDefault="00DF6468" w:rsidP="00DF6468">
            <w:pPr>
              <w:jc w:val="center"/>
              <w:rPr>
                <w:sz w:val="22"/>
                <w:szCs w:val="22"/>
              </w:rPr>
            </w:pPr>
          </w:p>
          <w:p w:rsidR="00DF6468" w:rsidRDefault="00DF6468" w:rsidP="00DF6468">
            <w:pPr>
              <w:jc w:val="center"/>
              <w:rPr>
                <w:sz w:val="22"/>
                <w:szCs w:val="22"/>
              </w:rPr>
            </w:pPr>
          </w:p>
          <w:p w:rsidR="00DF6468" w:rsidRDefault="00DF6468" w:rsidP="00DF6468">
            <w:pPr>
              <w:jc w:val="center"/>
              <w:rPr>
                <w:sz w:val="22"/>
                <w:szCs w:val="22"/>
              </w:rPr>
            </w:pPr>
          </w:p>
          <w:p w:rsidR="00DF6468" w:rsidRPr="00DF6468" w:rsidRDefault="00DF6468" w:rsidP="00DF64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6468" w:rsidRDefault="00DF6468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6468" w:rsidRDefault="00DF6468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6468" w:rsidRDefault="00DF6468" w:rsidP="00BB20CE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6468" w:rsidRDefault="00DF6468" w:rsidP="00BB20CE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468" w:rsidRDefault="00275EB3" w:rsidP="005D74A2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468" w:rsidRPr="00EA216A" w:rsidRDefault="00EA216A" w:rsidP="00EA21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468" w:rsidRDefault="00DF6468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468" w:rsidRDefault="00DF6468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DF6468" w:rsidTr="00EA216A">
        <w:trPr>
          <w:trHeight w:hRule="exact" w:val="242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6468" w:rsidRPr="00CF2D28" w:rsidRDefault="00DF6468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468" w:rsidRDefault="00DF6468" w:rsidP="005D74A2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выпускников муниципальных общеобразовательных учреждений, не получивших аттестат о среднем  общем образовании, в общей численности выпускников муниципальных общеобразовательных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468" w:rsidRDefault="00DF6468" w:rsidP="00BB20CE">
            <w:pPr>
              <w:jc w:val="center"/>
              <w:rPr>
                <w:sz w:val="22"/>
                <w:szCs w:val="22"/>
              </w:rPr>
            </w:pPr>
          </w:p>
          <w:p w:rsidR="00DF6468" w:rsidRDefault="00DF6468" w:rsidP="00BB20CE">
            <w:pPr>
              <w:jc w:val="center"/>
              <w:rPr>
                <w:sz w:val="22"/>
                <w:szCs w:val="22"/>
              </w:rPr>
            </w:pPr>
          </w:p>
          <w:p w:rsidR="00DF6468" w:rsidRDefault="00DF6468" w:rsidP="00BB20CE">
            <w:pPr>
              <w:jc w:val="center"/>
              <w:rPr>
                <w:sz w:val="22"/>
                <w:szCs w:val="22"/>
              </w:rPr>
            </w:pPr>
          </w:p>
          <w:p w:rsidR="00DF6468" w:rsidRDefault="00DF6468" w:rsidP="00BB20CE">
            <w:pPr>
              <w:jc w:val="center"/>
              <w:rPr>
                <w:sz w:val="22"/>
                <w:szCs w:val="22"/>
              </w:rPr>
            </w:pPr>
          </w:p>
          <w:p w:rsidR="00DF6468" w:rsidRDefault="00DF6468" w:rsidP="00BB20CE">
            <w:pPr>
              <w:jc w:val="center"/>
              <w:rPr>
                <w:sz w:val="22"/>
                <w:szCs w:val="22"/>
              </w:rPr>
            </w:pPr>
          </w:p>
          <w:p w:rsidR="00DF6468" w:rsidRPr="00DF6468" w:rsidRDefault="00DF6468" w:rsidP="00BB2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6468" w:rsidRDefault="00DF6468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6468" w:rsidRDefault="00DF6468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6468" w:rsidRDefault="00DF6468" w:rsidP="00BB20CE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F6468" w:rsidRDefault="00DF6468" w:rsidP="00BB20CE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468" w:rsidRDefault="00275EB3" w:rsidP="005D74A2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468" w:rsidRPr="00EA216A" w:rsidRDefault="00EA216A" w:rsidP="00EA21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F6468" w:rsidRDefault="00DF6468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468" w:rsidRPr="005D74A2" w:rsidRDefault="00DF6468" w:rsidP="005D74A2">
            <w:pPr>
              <w:rPr>
                <w:sz w:val="20"/>
                <w:szCs w:val="20"/>
              </w:rPr>
            </w:pPr>
          </w:p>
        </w:tc>
      </w:tr>
      <w:tr w:rsidR="00EA216A" w:rsidTr="00EA216A">
        <w:trPr>
          <w:trHeight w:hRule="exact" w:val="241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16A" w:rsidRPr="00CF2D28" w:rsidRDefault="00EA216A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муниципальных общеобразовательных учреждений, соответствующих современным требованиям обучения, в общей численности выпускников муниципальных общеобразовательных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BB20CE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BB20CE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BB20CE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BB20CE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BB20CE">
            <w:pPr>
              <w:jc w:val="center"/>
              <w:rPr>
                <w:sz w:val="22"/>
                <w:szCs w:val="22"/>
              </w:rPr>
            </w:pPr>
          </w:p>
          <w:p w:rsidR="00EA216A" w:rsidRPr="00DF6468" w:rsidRDefault="00EA216A" w:rsidP="00BB2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100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275EB3" w:rsidP="005D74A2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>
            <w:r w:rsidRPr="00860D40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6A" w:rsidRPr="005D74A2" w:rsidRDefault="00EA216A" w:rsidP="005D74A2">
            <w:pPr>
              <w:rPr>
                <w:sz w:val="20"/>
                <w:szCs w:val="20"/>
              </w:rPr>
            </w:pPr>
          </w:p>
        </w:tc>
      </w:tr>
      <w:tr w:rsidR="00EA216A" w:rsidTr="00EA216A">
        <w:trPr>
          <w:trHeight w:hRule="exact" w:val="227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16A" w:rsidRPr="00CF2D28" w:rsidRDefault="00EA216A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муниципальных общеобразовательных учреждений, здания которых находятся в аварийном состоянии или требуют капитального ремонта, в общем  количестве муниципальных общеобразовательных 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BB20CE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BB20CE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BB20CE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BB20CE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BB20CE">
            <w:pPr>
              <w:jc w:val="center"/>
              <w:rPr>
                <w:sz w:val="22"/>
                <w:szCs w:val="22"/>
              </w:rPr>
            </w:pPr>
          </w:p>
          <w:p w:rsidR="00EA216A" w:rsidRPr="00DF6468" w:rsidRDefault="00EA216A" w:rsidP="00BB2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275EB3" w:rsidP="005D74A2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>
            <w:r w:rsidRPr="00860D40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6A" w:rsidRPr="005D74A2" w:rsidRDefault="00EA216A" w:rsidP="005D74A2">
            <w:pPr>
              <w:rPr>
                <w:sz w:val="20"/>
                <w:szCs w:val="20"/>
              </w:rPr>
            </w:pPr>
          </w:p>
        </w:tc>
      </w:tr>
      <w:tr w:rsidR="00EA216A" w:rsidTr="00EA216A">
        <w:trPr>
          <w:trHeight w:hRule="exact" w:val="168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16A" w:rsidRPr="00CF2D28" w:rsidRDefault="00EA216A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6</w:t>
            </w:r>
            <w:bookmarkStart w:id="0" w:name="_GoBack"/>
            <w:bookmarkEnd w:id="0"/>
            <w:r>
              <w:rPr>
                <w:rStyle w:val="211pt"/>
                <w:lang w:bidi="en-US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 xml:space="preserve">. Доля детей первой и второй групп здоровья в общей </w:t>
            </w:r>
            <w:proofErr w:type="gramStart"/>
            <w:r>
              <w:rPr>
                <w:lang w:eastAsia="en-US"/>
              </w:rPr>
              <w:t>численности</w:t>
            </w:r>
            <w:proofErr w:type="gramEnd"/>
            <w:r>
              <w:rPr>
                <w:lang w:eastAsia="en-US"/>
              </w:rPr>
              <w:t xml:space="preserve"> обучающихся </w:t>
            </w:r>
            <w:r>
              <w:rPr>
                <w:lang w:eastAsia="en-US"/>
              </w:rPr>
              <w:br/>
              <w:t>в муниципальных общеобразовательных учреждениях;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DF6468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DF6468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DF6468">
            <w:pPr>
              <w:jc w:val="center"/>
              <w:rPr>
                <w:sz w:val="22"/>
                <w:szCs w:val="22"/>
              </w:rPr>
            </w:pPr>
          </w:p>
          <w:p w:rsidR="00EA216A" w:rsidRPr="00DF6468" w:rsidRDefault="00EA216A" w:rsidP="00DF64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73,7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73,9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74,0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275EB3" w:rsidP="005D74A2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>
            <w:r w:rsidRPr="00E61718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6A" w:rsidRPr="005D74A2" w:rsidRDefault="00EA216A" w:rsidP="005D74A2">
            <w:pPr>
              <w:rPr>
                <w:sz w:val="20"/>
                <w:szCs w:val="20"/>
              </w:rPr>
            </w:pPr>
          </w:p>
        </w:tc>
      </w:tr>
      <w:tr w:rsidR="00EA216A" w:rsidTr="00EA216A">
        <w:trPr>
          <w:trHeight w:hRule="exact" w:val="2562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16A" w:rsidRPr="00CF2D28" w:rsidRDefault="00EA216A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7.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 xml:space="preserve">Доля обучающихся в муниципальных  общеобразовательных учреждениях, занимающихся во вторую (третью) смену, в общей </w:t>
            </w:r>
            <w:proofErr w:type="gramStart"/>
            <w:r>
              <w:rPr>
                <w:lang w:eastAsia="en-US"/>
              </w:rPr>
              <w:t>численности</w:t>
            </w:r>
            <w:proofErr w:type="gramEnd"/>
            <w:r>
              <w:rPr>
                <w:lang w:eastAsia="en-US"/>
              </w:rPr>
              <w:t xml:space="preserve"> обучающихся в муниципальных общеобразовательных  учреждениях;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BB20CE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BB20CE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BB20CE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BB20CE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BB20CE">
            <w:pPr>
              <w:jc w:val="center"/>
              <w:rPr>
                <w:sz w:val="22"/>
                <w:szCs w:val="22"/>
              </w:rPr>
            </w:pPr>
          </w:p>
          <w:p w:rsidR="00EA216A" w:rsidRPr="00DF6468" w:rsidRDefault="00EA216A" w:rsidP="00BB2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275EB3" w:rsidP="005D74A2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>
            <w:r w:rsidRPr="00E61718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6A" w:rsidRPr="005D74A2" w:rsidRDefault="00EA216A" w:rsidP="005D74A2">
            <w:pPr>
              <w:rPr>
                <w:sz w:val="20"/>
                <w:szCs w:val="20"/>
              </w:rPr>
            </w:pPr>
          </w:p>
        </w:tc>
      </w:tr>
      <w:tr w:rsidR="00EA216A" w:rsidTr="00EA216A">
        <w:trPr>
          <w:trHeight w:hRule="exact" w:val="169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16A" w:rsidRPr="00CF2D28" w:rsidRDefault="00EA216A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8.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Расходы бюджета муниципального образования на общее образование в расчете на 1 обучающегося в муниципальных общеобразовательных учреждениях;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DF6468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DF6468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DF6468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DF646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Тыс</w:t>
            </w:r>
            <w:proofErr w:type="gramStart"/>
            <w:r>
              <w:rPr>
                <w:sz w:val="22"/>
                <w:szCs w:val="22"/>
              </w:rPr>
              <w:t>.р</w:t>
            </w:r>
            <w:proofErr w:type="gramEnd"/>
            <w:r>
              <w:rPr>
                <w:sz w:val="22"/>
                <w:szCs w:val="22"/>
              </w:rPr>
              <w:t>уб.</w:t>
            </w:r>
          </w:p>
          <w:p w:rsidR="00EA216A" w:rsidRPr="00DF6468" w:rsidRDefault="00EA216A" w:rsidP="00DF646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33,0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33,0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275EB3" w:rsidP="005D74A2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>
            <w:r w:rsidRPr="00E61718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6A" w:rsidRPr="005D74A2" w:rsidRDefault="00EA216A" w:rsidP="005D74A2">
            <w:pPr>
              <w:rPr>
                <w:sz w:val="20"/>
                <w:szCs w:val="20"/>
              </w:rPr>
            </w:pPr>
          </w:p>
        </w:tc>
      </w:tr>
      <w:tr w:rsidR="00DF6468" w:rsidTr="002815D9">
        <w:trPr>
          <w:trHeight w:hRule="exact" w:val="85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DF6468" w:rsidRPr="00CF2D28" w:rsidRDefault="00DF6468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149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F6468" w:rsidRDefault="00DF6468" w:rsidP="002815D9">
            <w:pPr>
              <w:ind w:left="0"/>
              <w:rPr>
                <w:rStyle w:val="211pt0"/>
              </w:rPr>
            </w:pPr>
            <w:r w:rsidRPr="00F073B2">
              <w:rPr>
                <w:rStyle w:val="211pt0"/>
                <w:b/>
                <w:i w:val="0"/>
              </w:rPr>
              <w:t>Цель муниципальной  подпрограммы</w:t>
            </w:r>
            <w:r w:rsidR="00F073B2">
              <w:rPr>
                <w:rStyle w:val="211pt0"/>
                <w:i w:val="0"/>
              </w:rPr>
              <w:t>:</w:t>
            </w:r>
            <w:r w:rsidRPr="007416F5">
              <w:rPr>
                <w:rStyle w:val="211pt0"/>
                <w:i w:val="0"/>
              </w:rPr>
              <w:t xml:space="preserve"> «Развитие </w:t>
            </w:r>
            <w:r>
              <w:rPr>
                <w:rStyle w:val="211pt0"/>
                <w:i w:val="0"/>
              </w:rPr>
              <w:t xml:space="preserve"> дошкольного  </w:t>
            </w:r>
            <w:r w:rsidRPr="007416F5">
              <w:rPr>
                <w:rStyle w:val="211pt0"/>
                <w:i w:val="0"/>
              </w:rPr>
              <w:t>образования в муниципальном образовании «Угранский район» Смоленской области</w:t>
            </w:r>
            <w:r>
              <w:rPr>
                <w:rStyle w:val="211pt0"/>
                <w:i w:val="0"/>
              </w:rPr>
              <w:t>»</w:t>
            </w:r>
            <w:r w:rsidRPr="007416F5">
              <w:rPr>
                <w:rStyle w:val="211pt0"/>
              </w:rPr>
              <w:t xml:space="preserve">: </w:t>
            </w:r>
            <w:r>
              <w:rPr>
                <w:rStyle w:val="211pt0"/>
                <w:i w:val="0"/>
              </w:rPr>
              <w:t xml:space="preserve"> </w:t>
            </w:r>
            <w:r>
              <w:rPr>
                <w:lang w:eastAsia="en-US"/>
              </w:rPr>
              <w:t xml:space="preserve"> </w:t>
            </w:r>
          </w:p>
          <w:p w:rsidR="00DF6468" w:rsidRPr="005D74A2" w:rsidRDefault="00DF6468" w:rsidP="005D74A2">
            <w:pPr>
              <w:rPr>
                <w:sz w:val="20"/>
                <w:szCs w:val="20"/>
              </w:rPr>
            </w:pPr>
            <w:r>
              <w:rPr>
                <w:lang w:eastAsia="en-US"/>
              </w:rPr>
              <w:t>обеспечение устойчивого развития системы дошкольного образования муниципального образования «Угранский район» Смоленской области.</w:t>
            </w:r>
          </w:p>
        </w:tc>
      </w:tr>
      <w:tr w:rsidR="00EA216A" w:rsidTr="00275EB3">
        <w:trPr>
          <w:trHeight w:hRule="exact" w:val="212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16A" w:rsidRPr="00CF2D28" w:rsidRDefault="00EA216A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9.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Среднемесячная номинальная начисленная заработная плата работников дошкольных образовательных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D036CC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D036CC">
            <w:pPr>
              <w:jc w:val="center"/>
              <w:rPr>
                <w:sz w:val="22"/>
                <w:szCs w:val="22"/>
              </w:rPr>
            </w:pPr>
          </w:p>
          <w:p w:rsidR="00EA216A" w:rsidRPr="00D036CC" w:rsidRDefault="00EA216A" w:rsidP="00D036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21 190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21 497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22 219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22 219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275EB3" w:rsidP="005D74A2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6A" w:rsidRPr="005D74A2" w:rsidRDefault="00EA216A" w:rsidP="005D74A2">
            <w:pPr>
              <w:rPr>
                <w:sz w:val="20"/>
                <w:szCs w:val="20"/>
              </w:rPr>
            </w:pPr>
          </w:p>
        </w:tc>
      </w:tr>
      <w:tr w:rsidR="00EA216A" w:rsidTr="00503755">
        <w:trPr>
          <w:trHeight w:hRule="exact" w:val="227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16A" w:rsidRPr="00CF2D28" w:rsidRDefault="00EA216A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10.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детей в возрасте 1-6 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1-6 лет;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D036CC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D036CC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D036CC">
            <w:pPr>
              <w:jc w:val="center"/>
              <w:rPr>
                <w:sz w:val="22"/>
                <w:szCs w:val="22"/>
              </w:rPr>
            </w:pPr>
          </w:p>
          <w:p w:rsidR="00EA216A" w:rsidRPr="00D036CC" w:rsidRDefault="00EA216A" w:rsidP="00D036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58,0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-108" w:right="-108"/>
              <w:jc w:val="center"/>
              <w:rPr>
                <w:lang w:eastAsia="en-US"/>
              </w:rPr>
            </w:pPr>
            <w:r>
              <w:rPr>
                <w:lang w:eastAsia="en-US"/>
              </w:rPr>
              <w:t>58,2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58,5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275EB3" w:rsidP="005D74A2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6A" w:rsidRPr="005D74A2" w:rsidRDefault="00EA216A" w:rsidP="005D74A2">
            <w:pPr>
              <w:rPr>
                <w:sz w:val="20"/>
                <w:szCs w:val="20"/>
              </w:rPr>
            </w:pPr>
          </w:p>
        </w:tc>
      </w:tr>
      <w:tr w:rsidR="00EA216A" w:rsidTr="00275EB3">
        <w:trPr>
          <w:trHeight w:hRule="exact" w:val="2137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16A" w:rsidRPr="00CF2D28" w:rsidRDefault="00EA216A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11.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детей в возрасте 1-6 лет, стоящих на учете для определения в муниципальные дошкольные образовательные учреждения, в общей численности детей в возрасте 1-6 лет;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D036CC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D036CC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D036CC">
            <w:pPr>
              <w:jc w:val="center"/>
              <w:rPr>
                <w:sz w:val="22"/>
                <w:szCs w:val="22"/>
              </w:rPr>
            </w:pPr>
          </w:p>
          <w:p w:rsidR="00EA216A" w:rsidRPr="00D036CC" w:rsidRDefault="00EA216A" w:rsidP="00D036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275EB3" w:rsidP="005D74A2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6A" w:rsidRPr="005D74A2" w:rsidRDefault="00EA216A" w:rsidP="005D74A2">
            <w:pPr>
              <w:rPr>
                <w:sz w:val="20"/>
                <w:szCs w:val="20"/>
              </w:rPr>
            </w:pPr>
          </w:p>
        </w:tc>
      </w:tr>
      <w:tr w:rsidR="00EA216A" w:rsidTr="00A26EB2">
        <w:trPr>
          <w:trHeight w:hRule="exact" w:val="227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16A" w:rsidRPr="00CF2D28" w:rsidRDefault="00EA216A" w:rsidP="002815D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  <w:r>
              <w:rPr>
                <w:lang w:eastAsia="en-US"/>
              </w:rPr>
              <w:t>Доля муниципальных дошкольных образовательных учреждений, здания которых находятся в аварийном состоянии или требуют капитального ремонта, в общем числе муниципальных дошкольных образовательных учреждений;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BB20CE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BB20CE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BB20CE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BB20CE">
            <w:pPr>
              <w:jc w:val="center"/>
              <w:rPr>
                <w:sz w:val="22"/>
                <w:szCs w:val="22"/>
              </w:rPr>
            </w:pPr>
          </w:p>
          <w:p w:rsidR="00EA216A" w:rsidRPr="00D036CC" w:rsidRDefault="00EA216A" w:rsidP="00BB20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0"/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sz w:val="22"/>
                <w:lang w:eastAsia="en-US"/>
              </w:rPr>
            </w:pPr>
            <w:r>
              <w:rPr>
                <w:sz w:val="22"/>
                <w:lang w:eastAsia="en-US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275EB3" w:rsidP="005D74A2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6A" w:rsidRPr="005D74A2" w:rsidRDefault="00EA216A" w:rsidP="005D74A2">
            <w:pPr>
              <w:rPr>
                <w:sz w:val="20"/>
                <w:szCs w:val="20"/>
              </w:rPr>
            </w:pPr>
          </w:p>
        </w:tc>
      </w:tr>
      <w:tr w:rsidR="00EA216A" w:rsidTr="002815D9">
        <w:trPr>
          <w:trHeight w:hRule="exact" w:val="69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16A" w:rsidRPr="00CF2D28" w:rsidRDefault="00EA216A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1494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6A" w:rsidRPr="00EA216A" w:rsidRDefault="00EA216A" w:rsidP="00F073B2">
            <w:pPr>
              <w:ind w:left="0"/>
              <w:jc w:val="center"/>
              <w:rPr>
                <w:sz w:val="22"/>
                <w:szCs w:val="22"/>
              </w:rPr>
            </w:pPr>
            <w:r w:rsidRPr="00F073B2">
              <w:rPr>
                <w:rStyle w:val="211pt0"/>
                <w:b/>
                <w:i w:val="0"/>
              </w:rPr>
              <w:t>Цель муниципальной  подпрограммы</w:t>
            </w:r>
            <w:r w:rsidR="00F073B2">
              <w:rPr>
                <w:rStyle w:val="211pt0"/>
                <w:i w:val="0"/>
              </w:rPr>
              <w:t>:</w:t>
            </w:r>
            <w:r w:rsidRPr="00EA216A">
              <w:rPr>
                <w:rStyle w:val="211pt0"/>
                <w:i w:val="0"/>
              </w:rPr>
              <w:t xml:space="preserve"> «Развитие  дополнительного   образования в муниципальном образовании «Угранский район» Смоленской области»</w:t>
            </w:r>
            <w:proofErr w:type="gramStart"/>
            <w:r w:rsidRPr="00EA216A">
              <w:rPr>
                <w:rStyle w:val="211pt0"/>
              </w:rPr>
              <w:t>:</w:t>
            </w:r>
            <w:r w:rsidRPr="00EA216A">
              <w:rPr>
                <w:sz w:val="22"/>
                <w:szCs w:val="22"/>
                <w:lang w:eastAsia="en-US"/>
              </w:rPr>
              <w:t>о</w:t>
            </w:r>
            <w:proofErr w:type="gramEnd"/>
            <w:r w:rsidRPr="00EA216A">
              <w:rPr>
                <w:sz w:val="22"/>
                <w:szCs w:val="22"/>
                <w:lang w:eastAsia="en-US"/>
              </w:rPr>
              <w:t>беспечение современного качества, доступности и эффективности дополнительного образования.</w:t>
            </w:r>
          </w:p>
        </w:tc>
      </w:tr>
      <w:tr w:rsidR="00EA216A" w:rsidTr="00275EB3">
        <w:trPr>
          <w:trHeight w:hRule="exact" w:val="227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16A" w:rsidRPr="00CF2D28" w:rsidRDefault="00EA216A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2815D9">
            <w:pPr>
              <w:ind w:left="0"/>
              <w:rPr>
                <w:sz w:val="10"/>
                <w:szCs w:val="10"/>
              </w:rPr>
            </w:pPr>
            <w:r>
              <w:rPr>
                <w:lang w:eastAsia="en-US"/>
              </w:rPr>
              <w:t xml:space="preserve"> Количество детей в возрасте 5-18 лет, получающих услуги по дополнительному образованию в ДДТ;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D036CC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D036CC">
            <w:pPr>
              <w:jc w:val="center"/>
              <w:rPr>
                <w:sz w:val="22"/>
                <w:szCs w:val="22"/>
              </w:rPr>
            </w:pPr>
          </w:p>
          <w:p w:rsidR="00EA216A" w:rsidRPr="00D036CC" w:rsidRDefault="00EA216A" w:rsidP="00D036C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Чел.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275EB3" w:rsidP="005D74A2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6A" w:rsidRPr="005D74A2" w:rsidRDefault="00EA216A" w:rsidP="005D74A2">
            <w:pPr>
              <w:rPr>
                <w:sz w:val="20"/>
                <w:szCs w:val="20"/>
              </w:rPr>
            </w:pPr>
          </w:p>
        </w:tc>
      </w:tr>
      <w:tr w:rsidR="00EA216A" w:rsidTr="00E27B39">
        <w:trPr>
          <w:trHeight w:hRule="exact" w:val="226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16A" w:rsidRDefault="00EA216A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14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lang w:eastAsia="en-US"/>
              </w:rPr>
            </w:pPr>
            <w:r>
              <w:rPr>
                <w:lang w:eastAsia="en-US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D451D5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D451D5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D451D5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D451D5">
            <w:pPr>
              <w:jc w:val="center"/>
              <w:rPr>
                <w:sz w:val="22"/>
                <w:szCs w:val="22"/>
              </w:rPr>
            </w:pPr>
          </w:p>
          <w:p w:rsidR="00EA216A" w:rsidRPr="00D451D5" w:rsidRDefault="00EA216A" w:rsidP="00D45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%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18,8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ind w:left="0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25,0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30,0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275EB3" w:rsidP="005D74A2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6A" w:rsidRPr="005D74A2" w:rsidRDefault="00EA216A" w:rsidP="005D74A2">
            <w:pPr>
              <w:rPr>
                <w:sz w:val="20"/>
                <w:szCs w:val="20"/>
              </w:rPr>
            </w:pPr>
          </w:p>
        </w:tc>
      </w:tr>
      <w:tr w:rsidR="00EA216A" w:rsidTr="00275EB3">
        <w:trPr>
          <w:trHeight w:hRule="exact" w:val="197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16A" w:rsidRDefault="00EA216A" w:rsidP="002815D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EA216A">
            <w:pPr>
              <w:rPr>
                <w:lang w:eastAsia="en-US"/>
              </w:rPr>
            </w:pPr>
            <w:r>
              <w:rPr>
                <w:lang w:eastAsia="en-US"/>
              </w:rPr>
              <w:t>Среднемесячная номинальная начисленная заработная плата педагогических работников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доп. </w:t>
            </w:r>
            <w:r>
              <w:rPr>
                <w:b/>
                <w:lang w:eastAsia="en-US"/>
              </w:rPr>
              <w:t xml:space="preserve"> </w:t>
            </w:r>
            <w:r>
              <w:rPr>
                <w:lang w:eastAsia="en-US"/>
              </w:rPr>
              <w:t>образования;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D451D5">
            <w:pPr>
              <w:jc w:val="center"/>
              <w:rPr>
                <w:sz w:val="22"/>
                <w:szCs w:val="22"/>
              </w:rPr>
            </w:pPr>
          </w:p>
          <w:p w:rsidR="00EA216A" w:rsidRDefault="00EA216A" w:rsidP="00D451D5">
            <w:pPr>
              <w:jc w:val="center"/>
              <w:rPr>
                <w:sz w:val="22"/>
                <w:szCs w:val="22"/>
              </w:rPr>
            </w:pPr>
          </w:p>
          <w:p w:rsidR="00EA216A" w:rsidRPr="00D451D5" w:rsidRDefault="00EA216A" w:rsidP="00D45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Руб.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32476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33 450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pStyle w:val="ConsPlusCell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34 453  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35487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275EB3" w:rsidP="005D74A2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6A" w:rsidRPr="005D74A2" w:rsidRDefault="00EA216A" w:rsidP="005D74A2">
            <w:pPr>
              <w:rPr>
                <w:sz w:val="20"/>
                <w:szCs w:val="20"/>
              </w:rPr>
            </w:pPr>
          </w:p>
        </w:tc>
      </w:tr>
      <w:tr w:rsidR="00EA216A" w:rsidTr="00275EB3">
        <w:trPr>
          <w:trHeight w:hRule="exact" w:val="270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EA216A" w:rsidRDefault="00EA216A" w:rsidP="002815D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16.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lang w:eastAsia="en-US"/>
              </w:rPr>
            </w:pPr>
            <w:r>
              <w:rPr>
                <w:lang w:eastAsia="en-US"/>
              </w:rPr>
              <w:t>Количество проведенных ДДТ мероприятий.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D451D5">
            <w:pPr>
              <w:jc w:val="center"/>
              <w:rPr>
                <w:sz w:val="22"/>
                <w:szCs w:val="22"/>
              </w:rPr>
            </w:pPr>
          </w:p>
          <w:p w:rsidR="00EA216A" w:rsidRPr="00D451D5" w:rsidRDefault="00EA216A" w:rsidP="00D451D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A216A" w:rsidRDefault="00EA216A" w:rsidP="00BB20CE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275EB3" w:rsidP="005D74A2">
            <w:pPr>
              <w:rPr>
                <w:sz w:val="10"/>
                <w:szCs w:val="10"/>
              </w:rPr>
            </w:pPr>
            <w:r>
              <w:rPr>
                <w:sz w:val="22"/>
                <w:szCs w:val="22"/>
              </w:rPr>
              <w:t>ФЗ № 273 от 12.12.2021  «Об образовании в Российской Федерации»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>
            <w:r w:rsidRPr="0025719E">
              <w:rPr>
                <w:sz w:val="22"/>
                <w:szCs w:val="22"/>
              </w:rPr>
              <w:t>Отдел образования Администрации МО «Угранский район»</w:t>
            </w:r>
          </w:p>
        </w:tc>
        <w:tc>
          <w:tcPr>
            <w:tcW w:w="1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216A" w:rsidRDefault="00EA216A" w:rsidP="005D74A2">
            <w:pPr>
              <w:rPr>
                <w:sz w:val="10"/>
                <w:szCs w:val="1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A216A" w:rsidRPr="005D74A2" w:rsidRDefault="00EA216A" w:rsidP="005D74A2">
            <w:pPr>
              <w:rPr>
                <w:sz w:val="20"/>
                <w:szCs w:val="20"/>
              </w:rPr>
            </w:pP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6734E8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C75114"/>
    <w:multiLevelType w:val="hybridMultilevel"/>
    <w:tmpl w:val="DF36B0E4"/>
    <w:lvl w:ilvl="0" w:tplc="52DC39CE">
      <w:start w:val="1"/>
      <w:numFmt w:val="decimal"/>
      <w:lvlText w:val="%1."/>
      <w:lvlJc w:val="left"/>
      <w:pPr>
        <w:ind w:left="4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0" w:hanging="360"/>
      </w:pPr>
    </w:lvl>
    <w:lvl w:ilvl="2" w:tplc="0419001B" w:tentative="1">
      <w:start w:val="1"/>
      <w:numFmt w:val="lowerRoman"/>
      <w:lvlText w:val="%3."/>
      <w:lvlJc w:val="right"/>
      <w:pPr>
        <w:ind w:left="1840" w:hanging="180"/>
      </w:pPr>
    </w:lvl>
    <w:lvl w:ilvl="3" w:tplc="0419000F" w:tentative="1">
      <w:start w:val="1"/>
      <w:numFmt w:val="decimal"/>
      <w:lvlText w:val="%4."/>
      <w:lvlJc w:val="left"/>
      <w:pPr>
        <w:ind w:left="2560" w:hanging="360"/>
      </w:pPr>
    </w:lvl>
    <w:lvl w:ilvl="4" w:tplc="04190019" w:tentative="1">
      <w:start w:val="1"/>
      <w:numFmt w:val="lowerLetter"/>
      <w:lvlText w:val="%5."/>
      <w:lvlJc w:val="left"/>
      <w:pPr>
        <w:ind w:left="3280" w:hanging="360"/>
      </w:pPr>
    </w:lvl>
    <w:lvl w:ilvl="5" w:tplc="0419001B" w:tentative="1">
      <w:start w:val="1"/>
      <w:numFmt w:val="lowerRoman"/>
      <w:lvlText w:val="%6."/>
      <w:lvlJc w:val="right"/>
      <w:pPr>
        <w:ind w:left="4000" w:hanging="180"/>
      </w:pPr>
    </w:lvl>
    <w:lvl w:ilvl="6" w:tplc="0419000F" w:tentative="1">
      <w:start w:val="1"/>
      <w:numFmt w:val="decimal"/>
      <w:lvlText w:val="%7."/>
      <w:lvlJc w:val="left"/>
      <w:pPr>
        <w:ind w:left="4720" w:hanging="360"/>
      </w:pPr>
    </w:lvl>
    <w:lvl w:ilvl="7" w:tplc="04190019" w:tentative="1">
      <w:start w:val="1"/>
      <w:numFmt w:val="lowerLetter"/>
      <w:lvlText w:val="%8."/>
      <w:lvlJc w:val="left"/>
      <w:pPr>
        <w:ind w:left="5440" w:hanging="360"/>
      </w:pPr>
    </w:lvl>
    <w:lvl w:ilvl="8" w:tplc="0419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5DB0"/>
    <w:rsid w:val="000026FA"/>
    <w:rsid w:val="00015B9D"/>
    <w:rsid w:val="000A4197"/>
    <w:rsid w:val="000A6179"/>
    <w:rsid w:val="000B17D4"/>
    <w:rsid w:val="00102706"/>
    <w:rsid w:val="001C62A3"/>
    <w:rsid w:val="00275EB3"/>
    <w:rsid w:val="002815D9"/>
    <w:rsid w:val="00293F7A"/>
    <w:rsid w:val="00307A2D"/>
    <w:rsid w:val="003A2B15"/>
    <w:rsid w:val="003F02C8"/>
    <w:rsid w:val="00400074"/>
    <w:rsid w:val="004463EC"/>
    <w:rsid w:val="004B37F6"/>
    <w:rsid w:val="004D4A73"/>
    <w:rsid w:val="005B6D57"/>
    <w:rsid w:val="005D74A2"/>
    <w:rsid w:val="005E35BE"/>
    <w:rsid w:val="00627426"/>
    <w:rsid w:val="006805F7"/>
    <w:rsid w:val="006D30B1"/>
    <w:rsid w:val="007335A3"/>
    <w:rsid w:val="007416F5"/>
    <w:rsid w:val="007B6CD9"/>
    <w:rsid w:val="007F5DB0"/>
    <w:rsid w:val="00820ACC"/>
    <w:rsid w:val="008634B7"/>
    <w:rsid w:val="009926E1"/>
    <w:rsid w:val="00A900AC"/>
    <w:rsid w:val="00AC5C50"/>
    <w:rsid w:val="00AF2B04"/>
    <w:rsid w:val="00B35AAA"/>
    <w:rsid w:val="00BB5DF2"/>
    <w:rsid w:val="00CE3E5F"/>
    <w:rsid w:val="00CF2D28"/>
    <w:rsid w:val="00CF55DA"/>
    <w:rsid w:val="00D036CC"/>
    <w:rsid w:val="00D23FC9"/>
    <w:rsid w:val="00D451D5"/>
    <w:rsid w:val="00D717D4"/>
    <w:rsid w:val="00D74341"/>
    <w:rsid w:val="00D87570"/>
    <w:rsid w:val="00DB769E"/>
    <w:rsid w:val="00DF57A2"/>
    <w:rsid w:val="00DF6468"/>
    <w:rsid w:val="00E24E3B"/>
    <w:rsid w:val="00E3147A"/>
    <w:rsid w:val="00E463F9"/>
    <w:rsid w:val="00E501B3"/>
    <w:rsid w:val="00E8254B"/>
    <w:rsid w:val="00E967F7"/>
    <w:rsid w:val="00EA216A"/>
    <w:rsid w:val="00F07151"/>
    <w:rsid w:val="00F073B2"/>
    <w:rsid w:val="00F15B8F"/>
    <w:rsid w:val="00F81282"/>
    <w:rsid w:val="00FE0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List Paragraph"/>
    <w:basedOn w:val="a"/>
    <w:uiPriority w:val="34"/>
    <w:qFormat/>
    <w:rsid w:val="00D87570"/>
    <w:pPr>
      <w:ind w:left="720"/>
      <w:contextualSpacing/>
    </w:pPr>
  </w:style>
  <w:style w:type="character" w:styleId="a4">
    <w:name w:val="Hyperlink"/>
    <w:basedOn w:val="a0"/>
    <w:semiHidden/>
    <w:unhideWhenUsed/>
    <w:rsid w:val="00D87570"/>
    <w:rPr>
      <w:color w:val="0000FF"/>
      <w:u w:val="single"/>
    </w:rPr>
  </w:style>
  <w:style w:type="paragraph" w:styleId="a5">
    <w:name w:val="footer"/>
    <w:basedOn w:val="a"/>
    <w:link w:val="a6"/>
    <w:uiPriority w:val="99"/>
    <w:semiHidden/>
    <w:unhideWhenUsed/>
    <w:rsid w:val="00B35AA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35AAA"/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B37F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37F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13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62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ile:///C:\Users\&#1054;&#1073;&#1088;&#1072;&#1079;&#1086;&#1074;&#1072;&#1085;&#1080;&#1077;\Desktop\&#1052;&#1091;&#1085;&#1080;&#1094;&#1080;&#1087;&#1072;&#1083;&#1100;&#1085;&#1072;&#1103;%20&#1087;&#1088;&#1086;&#1075;&#1088;&#1072;&#1084;&#1084;&#1072;%202018&#1075;\AppData\Local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&#1054;&#1073;&#1088;&#1072;&#1079;&#1086;&#1074;&#1072;&#1085;&#1080;&#1077;\Desktop\&#1052;&#1091;&#1085;&#1080;&#1094;&#1080;&#1087;&#1072;&#1083;&#1100;&#1085;&#1072;&#1103;%20&#1087;&#1088;&#1086;&#1075;&#1088;&#1072;&#1084;&#1084;&#1072;%202018&#1075;\AppData\Local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5" Type="http://schemas.openxmlformats.org/officeDocument/2006/relationships/hyperlink" Target="file:///C:\Users\&#1054;&#1073;&#1088;&#1072;&#1079;&#1086;&#1074;&#1072;&#1085;&#1080;&#1077;\Desktop\&#1052;&#1091;&#1085;&#1080;&#1094;&#1080;&#1087;&#1072;&#1083;&#1100;&#1085;&#1072;&#1103;%20&#1087;&#1088;&#1086;&#1075;&#1088;&#1072;&#1084;&#1084;&#1072;%202018&#1075;\AppData\Local\&#1056;&#1072;&#1073;&#1086;&#1095;&#1080;&#1081;%20&#1089;&#1090;&#1086;&#1083;\&#1052;&#1091;&#1085;.&#1087;&#1088;&#1086;&#1075;&#1088;&#1072;&#1084;&#1084;&#1099;\&#1052;&#1091;&#1085;&#1080;&#1094;.%20&#1087;&#1088;&#1086;&#1075;&#1088;&#1072;&#1084;&#1084;&#1072;%202014-2017%20&#1080;&#1089;&#1087;&#1088;&#1072;&#1074;&#1083;&#1077;&#1085;&#1085;&#1072;&#1103;.doc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8</Pages>
  <Words>1792</Words>
  <Characters>10216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26</cp:revision>
  <cp:lastPrinted>2021-11-11T13:44:00Z</cp:lastPrinted>
  <dcterms:created xsi:type="dcterms:W3CDTF">2021-11-09T11:39:00Z</dcterms:created>
  <dcterms:modified xsi:type="dcterms:W3CDTF">2021-11-13T12:08:00Z</dcterms:modified>
</cp:coreProperties>
</file>