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C1307E" w:rsidRDefault="007F5DB0" w:rsidP="007F5DB0">
      <w:pPr>
        <w:jc w:val="center"/>
        <w:rPr>
          <w:sz w:val="28"/>
          <w:szCs w:val="28"/>
        </w:rPr>
      </w:pPr>
      <w:r w:rsidRPr="00C1307E">
        <w:rPr>
          <w:sz w:val="28"/>
          <w:szCs w:val="28"/>
        </w:rPr>
        <w:t>муниципальной программы</w:t>
      </w: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 w:rsidRPr="00C1307E">
        <w:rPr>
          <w:u w:val="single"/>
        </w:rPr>
        <w:t>«Повышение эффективности деятельности Администрации муниципального образования «Угранский район»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C1307E">
        <w:trPr>
          <w:trHeight w:val="603"/>
        </w:trPr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C1307E" w:rsidP="00FC7EEB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C1307E">
        <w:trPr>
          <w:trHeight w:val="879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C1307E" w:rsidP="005D74A2">
            <w:pPr>
              <w:rPr>
                <w:i/>
              </w:rPr>
            </w:pPr>
            <w:r>
              <w:rPr>
                <w:bCs/>
                <w:i/>
              </w:rPr>
              <w:t xml:space="preserve">Баринова Н.В. </w:t>
            </w:r>
            <w:r w:rsidRPr="00102706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>–</w:t>
            </w:r>
            <w:r w:rsidRPr="00102706">
              <w:rPr>
                <w:bCs/>
                <w:i/>
              </w:rPr>
              <w:t xml:space="preserve"> </w:t>
            </w:r>
            <w:r>
              <w:rPr>
                <w:bCs/>
                <w:i/>
              </w:rPr>
              <w:t xml:space="preserve">управляющий делами Администрации </w:t>
            </w:r>
            <w:r w:rsidRPr="00102706">
              <w:rPr>
                <w:rFonts w:eastAsia="Calibri"/>
                <w:i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C1307E">
        <w:trPr>
          <w:trHeight w:val="708"/>
        </w:trPr>
        <w:tc>
          <w:tcPr>
            <w:tcW w:w="3780" w:type="dxa"/>
            <w:shd w:val="clear" w:color="auto" w:fill="auto"/>
          </w:tcPr>
          <w:p w:rsidR="007F5DB0" w:rsidRPr="009043DB" w:rsidRDefault="00102706" w:rsidP="00FC7EEB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C1307E" w:rsidRDefault="00C1307E" w:rsidP="00F67C6C">
            <w:pPr>
              <w:rPr>
                <w:i/>
              </w:rPr>
            </w:pPr>
            <w:r w:rsidRPr="00C1307E">
              <w:rPr>
                <w:i/>
              </w:rPr>
              <w:t>Этап 1</w:t>
            </w:r>
            <w:r w:rsidR="00F67C6C" w:rsidRPr="00C1307E">
              <w:rPr>
                <w:i/>
              </w:rPr>
              <w:t xml:space="preserve">:  </w:t>
            </w:r>
            <w:r w:rsidR="00FC7EEB" w:rsidRPr="00C1307E">
              <w:rPr>
                <w:i/>
              </w:rPr>
              <w:t>2016</w:t>
            </w:r>
            <w:r w:rsidR="00F67C6C" w:rsidRPr="00C1307E">
              <w:rPr>
                <w:i/>
              </w:rPr>
              <w:t>-2021</w:t>
            </w:r>
            <w:r w:rsidR="00FC7EEB" w:rsidRPr="00C1307E">
              <w:rPr>
                <w:i/>
              </w:rPr>
              <w:t xml:space="preserve"> годы</w:t>
            </w:r>
          </w:p>
          <w:p w:rsidR="00F67C6C" w:rsidRPr="00F67C6C" w:rsidRDefault="00C1307E" w:rsidP="00F67C6C">
            <w:r w:rsidRPr="00C1307E">
              <w:rPr>
                <w:rStyle w:val="211pt0"/>
              </w:rPr>
              <w:t>Этап II</w:t>
            </w:r>
            <w:r w:rsidR="00F67C6C" w:rsidRPr="00C1307E">
              <w:rPr>
                <w:i/>
              </w:rPr>
              <w:t xml:space="preserve">: 2022-2024 годы 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C1307E" w:rsidRDefault="00FC7EEB" w:rsidP="00FC7EEB">
            <w:pPr>
              <w:rPr>
                <w:i/>
              </w:rPr>
            </w:pPr>
            <w:r w:rsidRPr="00C1307E">
              <w:rPr>
                <w:i/>
              </w:rPr>
              <w:t>Повышение эффективности муниципального управления</w:t>
            </w:r>
          </w:p>
          <w:p w:rsidR="00FC7EEB" w:rsidRPr="00C1307E" w:rsidRDefault="00FC7EEB" w:rsidP="00FC7EEB">
            <w:pPr>
              <w:rPr>
                <w:i/>
              </w:rPr>
            </w:pPr>
          </w:p>
        </w:tc>
      </w:tr>
      <w:tr w:rsidR="007F5DB0" w:rsidRPr="009043DB" w:rsidTr="00C1307E">
        <w:trPr>
          <w:trHeight w:val="501"/>
        </w:trPr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FC7EEB"/>
        </w:tc>
        <w:tc>
          <w:tcPr>
            <w:tcW w:w="6285" w:type="dxa"/>
            <w:shd w:val="clear" w:color="auto" w:fill="auto"/>
          </w:tcPr>
          <w:p w:rsidR="007F5DB0" w:rsidRPr="00C1307E" w:rsidRDefault="00FC7EEB" w:rsidP="00C1307E">
            <w:pPr>
              <w:rPr>
                <w:i/>
              </w:rPr>
            </w:pPr>
            <w:r w:rsidRPr="00C1307E">
              <w:rPr>
                <w:i/>
              </w:rPr>
              <w:t>Не содержит подпрограм</w:t>
            </w:r>
            <w:r w:rsidR="00C1307E">
              <w:rPr>
                <w:i/>
              </w:rPr>
              <w:t>м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9043DB" w:rsidRDefault="007F5DB0" w:rsidP="00FC7EEB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B164B" w:rsidRPr="00C1307E" w:rsidRDefault="005B164B" w:rsidP="005B164B">
            <w:pPr>
              <w:ind w:firstLine="135"/>
              <w:rPr>
                <w:i/>
              </w:rPr>
            </w:pPr>
            <w:r w:rsidRPr="00C1307E">
              <w:rPr>
                <w:i/>
              </w:rPr>
              <w:t xml:space="preserve">Общий объем финансирования программы составляет </w:t>
            </w:r>
            <w:r w:rsidR="00C1307E">
              <w:rPr>
                <w:i/>
              </w:rPr>
              <w:br/>
            </w:r>
            <w:r w:rsidR="00257C15">
              <w:rPr>
                <w:i/>
              </w:rPr>
              <w:t>145557,8</w:t>
            </w:r>
            <w:r w:rsidRPr="00C1307E">
              <w:rPr>
                <w:i/>
              </w:rPr>
              <w:t xml:space="preserve"> тыс. рублей, в том числе:</w:t>
            </w:r>
          </w:p>
          <w:p w:rsidR="00257C15" w:rsidRPr="00257C15" w:rsidRDefault="00257C15" w:rsidP="00257C15">
            <w:pPr>
              <w:rPr>
                <w:i/>
              </w:rPr>
            </w:pPr>
            <w:r w:rsidRPr="00257C15">
              <w:rPr>
                <w:i/>
              </w:rPr>
              <w:t>- в 2016 году –14038,1 тыс. руб., за счет средств областного бюджета – 621,5 тыс. рублей, за счет средств районного бюджета – 13416,6 тыс. рублей;</w:t>
            </w:r>
          </w:p>
          <w:p w:rsidR="00257C15" w:rsidRPr="00257C15" w:rsidRDefault="00257C15" w:rsidP="00257C15">
            <w:pPr>
              <w:rPr>
                <w:i/>
              </w:rPr>
            </w:pPr>
            <w:r w:rsidRPr="00257C15">
              <w:rPr>
                <w:i/>
              </w:rPr>
              <w:t>в 2017 году – 14571,4 тыс. руб., за счет средств областного бюджета – 604,0 тыс. рублей, за счет средств районного бюджета – 13967,4 тыс. рублей;</w:t>
            </w:r>
          </w:p>
          <w:p w:rsidR="00257C15" w:rsidRPr="00257C15" w:rsidRDefault="00257C15" w:rsidP="00257C15">
            <w:pPr>
              <w:rPr>
                <w:i/>
              </w:rPr>
            </w:pPr>
            <w:r w:rsidRPr="00257C15">
              <w:rPr>
                <w:i/>
              </w:rPr>
              <w:t>в 2018 году – 16475,7 тыс. руб., в том числе за счет средств областного бюджета – 626,7 тыс. рублей, за счет средств районного бюджета – 15849,0 тыс. рублей;</w:t>
            </w:r>
          </w:p>
          <w:p w:rsidR="00257C15" w:rsidRPr="00796B7D" w:rsidRDefault="00257C15" w:rsidP="00257C15">
            <w:r w:rsidRPr="00257C15">
              <w:rPr>
                <w:i/>
              </w:rPr>
              <w:t>в 2019 году – 17155,6 тыс. руб., в том числе за счет средств областного бюджета – 633,5 тыс. рублей, за счет средств районного бюджета – 16522,1 тыс. рублей</w:t>
            </w:r>
            <w:r w:rsidRPr="00796B7D">
              <w:t>;</w:t>
            </w:r>
          </w:p>
          <w:p w:rsidR="005B164B" w:rsidRPr="00C1307E" w:rsidRDefault="005B164B" w:rsidP="005B164B">
            <w:pPr>
              <w:ind w:firstLine="135"/>
              <w:rPr>
                <w:i/>
              </w:rPr>
            </w:pPr>
            <w:r w:rsidRPr="00C1307E">
              <w:rPr>
                <w:i/>
              </w:rPr>
              <w:t>в 2020 году – 17691,5 тыс. руб., в том числе за счет средств областного бюджета – 555,1 тыс. рублей, за счет средств районного бюджета – 17136,4 тыс. рублей;</w:t>
            </w:r>
          </w:p>
          <w:p w:rsidR="005B164B" w:rsidRPr="00C1307E" w:rsidRDefault="005B164B" w:rsidP="005B164B">
            <w:pPr>
              <w:ind w:firstLine="135"/>
              <w:rPr>
                <w:i/>
              </w:rPr>
            </w:pPr>
            <w:r w:rsidRPr="00C1307E">
              <w:rPr>
                <w:i/>
              </w:rPr>
              <w:t>в 2021 году – 18175,6 тыс. руб., в том числе за счет средств областного бюджета – 681,9 тыс. рублей, за счет средств районного бюджета – 17493,7 тыс. рублей;</w:t>
            </w:r>
          </w:p>
          <w:p w:rsidR="005B164B" w:rsidRPr="00C1307E" w:rsidRDefault="005B164B" w:rsidP="005B164B">
            <w:pPr>
              <w:ind w:firstLine="135"/>
              <w:rPr>
                <w:i/>
              </w:rPr>
            </w:pPr>
            <w:r w:rsidRPr="00C1307E">
              <w:rPr>
                <w:i/>
              </w:rPr>
              <w:t xml:space="preserve">в 2022 году – </w:t>
            </w:r>
            <w:r w:rsidR="00116A90">
              <w:rPr>
                <w:i/>
              </w:rPr>
              <w:t>17976,1</w:t>
            </w:r>
            <w:r w:rsidRPr="00C1307E">
              <w:rPr>
                <w:i/>
              </w:rPr>
              <w:t xml:space="preserve"> тыс. руб., в том числе за счет средств областного бюджета – </w:t>
            </w:r>
            <w:r w:rsidR="00116A90">
              <w:rPr>
                <w:i/>
              </w:rPr>
              <w:t>688,5</w:t>
            </w:r>
            <w:r w:rsidRPr="00C1307E">
              <w:rPr>
                <w:i/>
              </w:rPr>
              <w:t xml:space="preserve"> тыс. рублей, за счет средств районного бюджета – </w:t>
            </w:r>
            <w:r w:rsidR="00116A90">
              <w:rPr>
                <w:i/>
              </w:rPr>
              <w:t>17287,6</w:t>
            </w:r>
            <w:r w:rsidRPr="00C1307E">
              <w:rPr>
                <w:i/>
              </w:rPr>
              <w:t xml:space="preserve"> тыс. рублей;</w:t>
            </w:r>
          </w:p>
          <w:p w:rsidR="007F5DB0" w:rsidRDefault="005B164B" w:rsidP="005B164B">
            <w:pPr>
              <w:rPr>
                <w:i/>
              </w:rPr>
            </w:pPr>
            <w:r w:rsidRPr="00C1307E">
              <w:rPr>
                <w:i/>
              </w:rPr>
              <w:t xml:space="preserve">в 2023 году – </w:t>
            </w:r>
            <w:r w:rsidR="00116A90">
              <w:rPr>
                <w:i/>
              </w:rPr>
              <w:t>14723,1</w:t>
            </w:r>
            <w:r w:rsidRPr="00C1307E">
              <w:rPr>
                <w:i/>
              </w:rPr>
              <w:t xml:space="preserve"> тыс. руб., в том числе за счет средств областного бюджета – </w:t>
            </w:r>
            <w:r w:rsidR="00116A90">
              <w:rPr>
                <w:i/>
              </w:rPr>
              <w:t>714,9</w:t>
            </w:r>
            <w:r w:rsidRPr="00C1307E">
              <w:rPr>
                <w:i/>
              </w:rPr>
              <w:t xml:space="preserve"> тыс. рублей, за счет средств районного бюджета – </w:t>
            </w:r>
            <w:r w:rsidR="00116A90">
              <w:rPr>
                <w:i/>
              </w:rPr>
              <w:t>14008,2</w:t>
            </w:r>
            <w:r w:rsidRPr="00C1307E">
              <w:rPr>
                <w:i/>
              </w:rPr>
              <w:t xml:space="preserve"> тыс. рублей</w:t>
            </w:r>
          </w:p>
          <w:p w:rsidR="00C1307E" w:rsidRPr="00C1307E" w:rsidRDefault="00C1307E" w:rsidP="00116A90">
            <w:pPr>
              <w:rPr>
                <w:i/>
              </w:rPr>
            </w:pPr>
            <w:r w:rsidRPr="00C1307E">
              <w:rPr>
                <w:i/>
              </w:rPr>
              <w:t>в 202</w:t>
            </w:r>
            <w:r w:rsidR="00116A90">
              <w:rPr>
                <w:i/>
              </w:rPr>
              <w:t>4</w:t>
            </w:r>
            <w:r w:rsidRPr="00C1307E">
              <w:rPr>
                <w:i/>
              </w:rPr>
              <w:t xml:space="preserve"> году – </w:t>
            </w:r>
            <w:r w:rsidR="00116A90">
              <w:rPr>
                <w:i/>
              </w:rPr>
              <w:t>14750,7</w:t>
            </w:r>
            <w:r w:rsidRPr="00C1307E">
              <w:rPr>
                <w:i/>
              </w:rPr>
              <w:t xml:space="preserve"> тыс. руб., в том числе за счет средств областного бюджета – </w:t>
            </w:r>
            <w:r w:rsidR="00116A90">
              <w:rPr>
                <w:i/>
              </w:rPr>
              <w:t>742,5</w:t>
            </w:r>
            <w:r w:rsidRPr="00C1307E">
              <w:rPr>
                <w:i/>
              </w:rPr>
              <w:t xml:space="preserve"> тыс. рублей, за счет средств районного бюджета – </w:t>
            </w:r>
            <w:r w:rsidR="00116A90">
              <w:rPr>
                <w:i/>
              </w:rPr>
              <w:t>14008,2</w:t>
            </w:r>
            <w:r w:rsidRPr="00C1307E">
              <w:rPr>
                <w:i/>
              </w:rPr>
              <w:t xml:space="preserve"> тыс. рублей</w:t>
            </w:r>
          </w:p>
        </w:tc>
      </w:tr>
      <w:tr w:rsidR="007F5DB0" w:rsidRPr="009043DB" w:rsidTr="00FC7EEB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C7EEB" w:rsidRPr="00C1307E" w:rsidRDefault="00FC7EEB" w:rsidP="00FC7EEB">
            <w:pPr>
              <w:ind w:firstLine="135"/>
              <w:rPr>
                <w:i/>
              </w:rPr>
            </w:pPr>
            <w:r w:rsidRPr="00C1307E">
              <w:rPr>
                <w:i/>
              </w:rPr>
              <w:t>- удовлетворенность населения деятельностью Администрации муниципального образования «Угранский район» Смоленской области;</w:t>
            </w:r>
          </w:p>
          <w:p w:rsidR="007F5DB0" w:rsidRPr="00C1307E" w:rsidRDefault="00FC7EEB" w:rsidP="00FC7EEB">
            <w:pPr>
              <w:rPr>
                <w:i/>
              </w:rPr>
            </w:pPr>
            <w:r w:rsidRPr="00C1307E">
              <w:rPr>
                <w:i/>
              </w:rPr>
              <w:t>- расходы бюджета муниципального образования на содержание работников органов местного самоуправления в расчете на одного жителя муниципального образования.</w:t>
            </w:r>
          </w:p>
        </w:tc>
      </w:tr>
    </w:tbl>
    <w:p w:rsidR="007F5DB0" w:rsidRDefault="007F5DB0" w:rsidP="007F5DB0">
      <w:pPr>
        <w:ind w:left="0"/>
        <w:sectPr w:rsidR="007F5DB0" w:rsidSect="00FC7EEB">
          <w:pgSz w:w="11906" w:h="16838"/>
          <w:pgMar w:top="284" w:right="794" w:bottom="568" w:left="1134" w:header="709" w:footer="709" w:gutter="0"/>
          <w:cols w:space="708"/>
          <w:docGrid w:linePitch="360"/>
        </w:sectPr>
      </w:pPr>
    </w:p>
    <w:p w:rsidR="00FC7EEB" w:rsidRPr="00C1307E" w:rsidRDefault="00FC7EEB" w:rsidP="00FC7EEB">
      <w:pPr>
        <w:jc w:val="center"/>
        <w:rPr>
          <w:sz w:val="32"/>
          <w:szCs w:val="32"/>
          <w:u w:val="single"/>
        </w:rPr>
      </w:pPr>
      <w:r>
        <w:rPr>
          <w:sz w:val="26"/>
          <w:szCs w:val="26"/>
        </w:rPr>
        <w:lastRenderedPageBreak/>
        <w:t>2</w:t>
      </w:r>
      <w:r w:rsidR="005D74A2">
        <w:rPr>
          <w:sz w:val="26"/>
          <w:szCs w:val="26"/>
        </w:rPr>
        <w:t xml:space="preserve">. Показатели муниципальной программы </w:t>
      </w:r>
      <w:r w:rsidRPr="00C1307E">
        <w:rPr>
          <w:u w:val="single"/>
        </w:rPr>
        <w:t>«Повышение эффективности деятельности Администрации муниципального образования «Угранский район» Смоленской области»</w:t>
      </w:r>
    </w:p>
    <w:p w:rsidR="005D74A2" w:rsidRDefault="005D74A2" w:rsidP="00FC7EEB">
      <w:pPr>
        <w:ind w:left="0"/>
        <w:rPr>
          <w:sz w:val="26"/>
          <w:szCs w:val="26"/>
        </w:rPr>
      </w:pPr>
    </w:p>
    <w:tbl>
      <w:tblPr>
        <w:tblW w:w="1549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962"/>
        <w:gridCol w:w="938"/>
        <w:gridCol w:w="1076"/>
        <w:gridCol w:w="926"/>
        <w:gridCol w:w="992"/>
        <w:gridCol w:w="1113"/>
        <w:gridCol w:w="1333"/>
        <w:gridCol w:w="1407"/>
        <w:gridCol w:w="1533"/>
        <w:gridCol w:w="1768"/>
      </w:tblGrid>
      <w:tr w:rsidR="005D74A2" w:rsidTr="005B164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96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9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CD6F4B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</w:t>
            </w:r>
            <w:proofErr w:type="gramStart"/>
            <w:r>
              <w:rPr>
                <w:rStyle w:val="211pt"/>
              </w:rPr>
              <w:t>я(</w:t>
            </w:r>
            <w:proofErr w:type="gramEnd"/>
            <w:r>
              <w:rPr>
                <w:rStyle w:val="211pt"/>
              </w:rPr>
              <w:t>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40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5B164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962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38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07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5B164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365BBF">
        <w:trPr>
          <w:trHeight w:hRule="exact" w:val="738"/>
        </w:trPr>
        <w:tc>
          <w:tcPr>
            <w:tcW w:w="15491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C1307E" w:rsidRPr="00C1307E" w:rsidRDefault="00365BBF" w:rsidP="00C1307E">
            <w:pPr>
              <w:rPr>
                <w:i/>
              </w:rPr>
            </w:pPr>
            <w:r w:rsidRPr="00C1307E">
              <w:t>Цель муниципальной программы:</w:t>
            </w:r>
            <w:r w:rsidRPr="00365BBF">
              <w:rPr>
                <w:color w:val="000000"/>
              </w:rPr>
              <w:t xml:space="preserve"> </w:t>
            </w:r>
            <w:r w:rsidR="00C1307E" w:rsidRPr="00C1307E">
              <w:rPr>
                <w:b/>
                <w:i/>
              </w:rPr>
              <w:t>Повышение эффективности муниципального управления</w:t>
            </w:r>
          </w:p>
          <w:p w:rsidR="005D74A2" w:rsidRPr="00365B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color w:val="000000"/>
                <w:sz w:val="24"/>
                <w:szCs w:val="24"/>
              </w:rPr>
            </w:pPr>
          </w:p>
          <w:p w:rsidR="00365BBF" w:rsidRDefault="00365BBF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</w:p>
        </w:tc>
      </w:tr>
      <w:tr w:rsidR="00365BBF" w:rsidTr="005B164B">
        <w:trPr>
          <w:trHeight w:hRule="exact" w:val="66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85pt1pt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Default="00365BBF" w:rsidP="00F67C6C">
            <w:pPr>
              <w:ind w:right="132"/>
            </w:pPr>
            <w:r w:rsidRPr="000E3FF8">
              <w:t>Количество муниципальных услуг, оказанных Администрацией муниципального образования «Угранский район» Смоленской области (ед.)</w:t>
            </w:r>
          </w:p>
          <w:p w:rsidR="00365BBF" w:rsidRDefault="00365BBF" w:rsidP="00F67C6C">
            <w:pPr>
              <w:ind w:right="132"/>
            </w:pPr>
          </w:p>
          <w:p w:rsidR="00365BBF" w:rsidRDefault="00365BBF" w:rsidP="00F67C6C">
            <w:pPr>
              <w:ind w:right="132"/>
              <w:rPr>
                <w:sz w:val="10"/>
                <w:szCs w:val="10"/>
              </w:rPr>
            </w:pPr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ind w:left="0"/>
            </w:pPr>
            <w: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>
              <w:t>1806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DF54F9" w:rsidRDefault="00365BBF" w:rsidP="005B164B">
            <w:pPr>
              <w:jc w:val="center"/>
            </w:pPr>
            <w:r w:rsidRPr="00DF54F9">
              <w:t>3</w:t>
            </w:r>
            <w:r>
              <w:t>41</w:t>
            </w:r>
            <w:r w:rsidRPr="00DF54F9"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pPr>
              <w:jc w:val="center"/>
            </w:pPr>
            <w:r w:rsidRPr="005B164B">
              <w:t>3420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3420</w:t>
            </w:r>
          </w:p>
        </w:tc>
        <w:tc>
          <w:tcPr>
            <w:tcW w:w="13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ind w:firstLine="8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Бюджетный </w:t>
            </w:r>
            <w:r w:rsidRPr="00EE419D">
              <w:rPr>
                <w:sz w:val="20"/>
                <w:szCs w:val="20"/>
              </w:rPr>
              <w:t>кодекс</w:t>
            </w:r>
            <w:r>
              <w:rPr>
                <w:sz w:val="20"/>
                <w:szCs w:val="20"/>
              </w:rPr>
              <w:t xml:space="preserve"> РФ, ФЗ</w:t>
            </w:r>
            <w:r w:rsidRPr="00EE419D">
              <w:rPr>
                <w:sz w:val="20"/>
                <w:szCs w:val="20"/>
              </w:rPr>
              <w:t xml:space="preserve"> от 06 октября 2003 года № 131-ФЗ «Об общих принципах организации местного самоуправления в Российской Федерации», Ф</w:t>
            </w:r>
            <w:r>
              <w:rPr>
                <w:sz w:val="20"/>
                <w:szCs w:val="20"/>
              </w:rPr>
              <w:t>З</w:t>
            </w:r>
            <w:r w:rsidRPr="00EE419D">
              <w:rPr>
                <w:sz w:val="20"/>
                <w:szCs w:val="20"/>
              </w:rPr>
              <w:t xml:space="preserve"> от 02.03.2007 года № 25-ФЗ «О муниципальной службе в</w:t>
            </w:r>
            <w:r>
              <w:rPr>
                <w:sz w:val="20"/>
                <w:szCs w:val="20"/>
              </w:rPr>
              <w:t xml:space="preserve"> Российской Федерации», Устав МО </w:t>
            </w:r>
            <w:r w:rsidRPr="00EE419D">
              <w:rPr>
                <w:sz w:val="20"/>
                <w:szCs w:val="20"/>
              </w:rPr>
              <w:t xml:space="preserve">«Угранский район» Смоленской области, </w:t>
            </w: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EE419D" w:rsidRDefault="00365BBF" w:rsidP="005B164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Управляющий делами 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Pr="005D74A2" w:rsidRDefault="00365BBF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65BBF" w:rsidTr="00A16669">
        <w:trPr>
          <w:trHeight w:hRule="exact" w:val="242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 xml:space="preserve">2. </w:t>
            </w: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  <w:p w:rsidR="00365BBF" w:rsidRPr="00365BBF" w:rsidRDefault="00365BBF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</w:p>
        </w:tc>
        <w:tc>
          <w:tcPr>
            <w:tcW w:w="3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F67C6C">
            <w:pPr>
              <w:pStyle w:val="ConsPlusCell"/>
              <w:ind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3FF8"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заседаний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комиссий </w:t>
            </w:r>
            <w:r w:rsidRPr="000E3FF8"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 образования «Угранский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E3FF8">
              <w:rPr>
                <w:rFonts w:ascii="Times New Roman" w:hAnsi="Times New Roman" w:cs="Times New Roman"/>
                <w:sz w:val="24"/>
                <w:szCs w:val="24"/>
              </w:rPr>
              <w:t>Смоленской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т.ч.:</w:t>
            </w:r>
          </w:p>
          <w:p w:rsidR="00365BBF" w:rsidRDefault="00365BBF" w:rsidP="00F67C6C">
            <w:pPr>
              <w:pStyle w:val="ConsPlusCell"/>
              <w:ind w:left="208" w:right="1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 комиссии по делам несовершеннолетних (КДН и ЗП);</w:t>
            </w:r>
          </w:p>
          <w:p w:rsidR="00365BBF" w:rsidRDefault="00365BBF" w:rsidP="00F67C6C">
            <w:pPr>
              <w:ind w:right="132"/>
              <w:rPr>
                <w:sz w:val="10"/>
                <w:szCs w:val="10"/>
              </w:rPr>
            </w:pPr>
            <w:proofErr w:type="gramStart"/>
            <w:r>
              <w:t>- Административной комиссии (АК</w:t>
            </w:r>
            <w:proofErr w:type="gramEnd"/>
          </w:p>
        </w:tc>
        <w:tc>
          <w:tcPr>
            <w:tcW w:w="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D74A2">
            <w:r w:rsidRPr="005B164B"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>
            <w:r>
              <w:t>24</w:t>
            </w:r>
          </w:p>
          <w:p w:rsidR="00365BBF" w:rsidRDefault="00365BBF" w:rsidP="005D74A2"/>
          <w:p w:rsidR="00365BBF" w:rsidRPr="005B164B" w:rsidRDefault="00365BBF" w:rsidP="005D74A2">
            <w:r>
              <w:t>24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r>
              <w:t>48</w:t>
            </w:r>
          </w:p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D74A2"/>
          <w:p w:rsidR="00365BBF" w:rsidRDefault="00365BBF" w:rsidP="005B164B">
            <w:r>
              <w:t>24</w:t>
            </w:r>
          </w:p>
          <w:p w:rsidR="00365BBF" w:rsidRDefault="00365BBF" w:rsidP="005B164B"/>
          <w:p w:rsidR="00365BBF" w:rsidRPr="005B164B" w:rsidRDefault="00365BBF" w:rsidP="005B164B">
            <w:r>
              <w:t>24</w:t>
            </w:r>
          </w:p>
        </w:tc>
        <w:tc>
          <w:tcPr>
            <w:tcW w:w="1333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</w:p>
        </w:tc>
        <w:tc>
          <w:tcPr>
            <w:tcW w:w="1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Pr="005B164B" w:rsidRDefault="00365BBF" w:rsidP="005B164B">
            <w:r w:rsidRPr="005B164B">
              <w:t>Управляющий делами Администрации</w:t>
            </w:r>
            <w:proofErr w:type="gramStart"/>
            <w:r w:rsidRPr="005B164B">
              <w:t xml:space="preserve"> </w:t>
            </w:r>
            <w:r>
              <w:t>,</w:t>
            </w:r>
            <w:proofErr w:type="gramEnd"/>
            <w:r>
              <w:t xml:space="preserve"> Заместитель Главы МО </w:t>
            </w:r>
          </w:p>
          <w:p w:rsidR="00365BBF" w:rsidRPr="005B164B" w:rsidRDefault="00365BBF" w:rsidP="005B164B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65BBF" w:rsidRDefault="00365BBF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sectPr w:rsidR="005D74A2" w:rsidSect="005B164B">
      <w:pgSz w:w="16838" w:h="11906" w:orient="landscape"/>
      <w:pgMar w:top="1077" w:right="902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16A90"/>
    <w:rsid w:val="00192070"/>
    <w:rsid w:val="00257C15"/>
    <w:rsid w:val="00293F7A"/>
    <w:rsid w:val="002E54CE"/>
    <w:rsid w:val="00304E8F"/>
    <w:rsid w:val="00307A2D"/>
    <w:rsid w:val="00365BBF"/>
    <w:rsid w:val="003A2B15"/>
    <w:rsid w:val="00400074"/>
    <w:rsid w:val="004463EC"/>
    <w:rsid w:val="00452EA5"/>
    <w:rsid w:val="004D4A73"/>
    <w:rsid w:val="005B164B"/>
    <w:rsid w:val="005D74A2"/>
    <w:rsid w:val="00627426"/>
    <w:rsid w:val="007B6CD9"/>
    <w:rsid w:val="007F5DB0"/>
    <w:rsid w:val="00820ACC"/>
    <w:rsid w:val="00A900AC"/>
    <w:rsid w:val="00AF2B04"/>
    <w:rsid w:val="00BB5DF2"/>
    <w:rsid w:val="00C1307E"/>
    <w:rsid w:val="00C62257"/>
    <w:rsid w:val="00CD6F4B"/>
    <w:rsid w:val="00D74341"/>
    <w:rsid w:val="00E24E3B"/>
    <w:rsid w:val="00E3147A"/>
    <w:rsid w:val="00E463F9"/>
    <w:rsid w:val="00E967F7"/>
    <w:rsid w:val="00EE419D"/>
    <w:rsid w:val="00F2315F"/>
    <w:rsid w:val="00F67C6C"/>
    <w:rsid w:val="00FC0046"/>
    <w:rsid w:val="00FC6720"/>
    <w:rsid w:val="00FC7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594</Words>
  <Characters>3390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10</cp:revision>
  <cp:lastPrinted>2021-11-11T14:01:00Z</cp:lastPrinted>
  <dcterms:created xsi:type="dcterms:W3CDTF">2021-11-09T11:39:00Z</dcterms:created>
  <dcterms:modified xsi:type="dcterms:W3CDTF">2021-11-12T13:35:00Z</dcterms:modified>
</cp:coreProperties>
</file>