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20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505FF1">
        <w:rPr>
          <w:b/>
          <w:bCs/>
          <w:color w:val="0D0D0D"/>
          <w:sz w:val="28"/>
          <w:szCs w:val="28"/>
        </w:rPr>
        <w:t xml:space="preserve">22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505FF1">
        <w:rPr>
          <w:b/>
          <w:bCs/>
          <w:color w:val="0D0D0D"/>
          <w:sz w:val="28"/>
          <w:szCs w:val="28"/>
        </w:rPr>
        <w:t>1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505FF1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505FF1">
        <w:rPr>
          <w:bCs/>
          <w:sz w:val="28"/>
          <w:szCs w:val="28"/>
        </w:rPr>
        <w:t>1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7F7E49" w:rsidRPr="006E49EA" w:rsidRDefault="007F7E49" w:rsidP="007F7E49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увеличить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 w:rsidR="00D44DCF">
        <w:rPr>
          <w:b/>
          <w:sz w:val="28"/>
          <w:szCs w:val="28"/>
        </w:rPr>
        <w:t xml:space="preserve"> </w:t>
      </w:r>
      <w:r w:rsidR="0018486F">
        <w:rPr>
          <w:b/>
          <w:sz w:val="28"/>
          <w:szCs w:val="28"/>
        </w:rPr>
        <w:t xml:space="preserve"> </w:t>
      </w:r>
      <w:r w:rsidR="007A05E8">
        <w:rPr>
          <w:b/>
          <w:sz w:val="28"/>
          <w:szCs w:val="28"/>
        </w:rPr>
        <w:t xml:space="preserve">4704,923 </w:t>
      </w:r>
      <w:r w:rsidR="00D44DCF"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6E49EA" w:rsidRDefault="006E49EA" w:rsidP="006E49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4226">
        <w:rPr>
          <w:sz w:val="28"/>
          <w:szCs w:val="28"/>
        </w:rPr>
        <w:t>Субсидии на гос.поддержку отрасли культуры</w:t>
      </w:r>
      <w:r w:rsidR="007725E7">
        <w:rPr>
          <w:sz w:val="28"/>
          <w:szCs w:val="28"/>
        </w:rPr>
        <w:t xml:space="preserve"> (комплектование книжных фондов библиотек муниципальных образований) за счет средств резервного фонда Правительства РФ – 20,133 тыс. руб.</w:t>
      </w:r>
    </w:p>
    <w:p w:rsidR="007725E7" w:rsidRDefault="007725E7" w:rsidP="006E49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25E7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дошкольного образования</w:t>
      </w:r>
      <w:r w:rsidR="00B32C0B">
        <w:rPr>
          <w:sz w:val="28"/>
          <w:szCs w:val="28"/>
        </w:rPr>
        <w:t xml:space="preserve"> – 500,0 тыс. руб.</w:t>
      </w:r>
    </w:p>
    <w:p w:rsidR="007F4A7B" w:rsidRDefault="00B32C0B" w:rsidP="00DA04AE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2C0B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– 2100,0 тыс. руб.</w:t>
      </w:r>
    </w:p>
    <w:p w:rsidR="00B32C0B" w:rsidRDefault="00B32C0B" w:rsidP="00DA04AE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2C0B">
        <w:rPr>
          <w:sz w:val="28"/>
          <w:szCs w:val="28"/>
        </w:rPr>
        <w:t>Субвенция на выплату ежемесячных денежных средств на содержание ребенка, находящегося под опекой (попечительством)</w:t>
      </w:r>
      <w:r>
        <w:rPr>
          <w:sz w:val="28"/>
          <w:szCs w:val="28"/>
        </w:rPr>
        <w:t xml:space="preserve"> – 70,0 тыс. руб.</w:t>
      </w:r>
    </w:p>
    <w:p w:rsidR="00B32C0B" w:rsidRDefault="00B32C0B" w:rsidP="00DA04AE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2C0B">
        <w:rPr>
          <w:sz w:val="28"/>
          <w:szCs w:val="28"/>
        </w:rPr>
        <w:t>Субвенция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</w:r>
      <w:r>
        <w:rPr>
          <w:sz w:val="28"/>
          <w:szCs w:val="28"/>
        </w:rPr>
        <w:t xml:space="preserve"> – 70,0 тыс. руб.</w:t>
      </w:r>
    </w:p>
    <w:p w:rsidR="00450309" w:rsidRDefault="00450309" w:rsidP="00DA04AE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иной МБТ за счет средств федерального бюджета для поощрения муниципальных управленческих команд за достижение показателей деятельности </w:t>
      </w:r>
      <w:r w:rsidR="00127585">
        <w:rPr>
          <w:sz w:val="28"/>
          <w:szCs w:val="28"/>
        </w:rPr>
        <w:t>– 179,0 тыс. руб.</w:t>
      </w:r>
    </w:p>
    <w:p w:rsidR="00127585" w:rsidRPr="00127585" w:rsidRDefault="00366F12" w:rsidP="00127585">
      <w:pPr>
        <w:jc w:val="both"/>
        <w:rPr>
          <w:sz w:val="28"/>
          <w:szCs w:val="28"/>
        </w:rPr>
      </w:pPr>
      <w:r w:rsidRPr="00127585">
        <w:rPr>
          <w:sz w:val="28"/>
          <w:szCs w:val="28"/>
        </w:rPr>
        <w:t>-</w:t>
      </w:r>
      <w:r w:rsidR="00127585" w:rsidRPr="00127585">
        <w:rPr>
          <w:sz w:val="28"/>
          <w:szCs w:val="28"/>
        </w:rPr>
        <w:t xml:space="preserve"> Субвенции на осуществление переданных полномочий Российской Федерации на государственную регистрацию актов гражданского состояния</w:t>
      </w:r>
      <w:r w:rsidR="00127585">
        <w:rPr>
          <w:sz w:val="28"/>
          <w:szCs w:val="28"/>
        </w:rPr>
        <w:t xml:space="preserve"> 159,790 тыс. руб.</w:t>
      </w:r>
    </w:p>
    <w:p w:rsidR="00366F12" w:rsidRDefault="00F71349" w:rsidP="00DA04AE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05E8">
        <w:rPr>
          <w:sz w:val="28"/>
          <w:szCs w:val="28"/>
        </w:rPr>
        <w:t>Дотация на сбалансированность – 1606,0 тыс. руб.</w:t>
      </w:r>
    </w:p>
    <w:p w:rsidR="007A05E8" w:rsidRDefault="007A05E8" w:rsidP="00DA04AE">
      <w:pPr>
        <w:ind w:left="710"/>
        <w:jc w:val="both"/>
        <w:rPr>
          <w:sz w:val="28"/>
          <w:szCs w:val="28"/>
        </w:rPr>
      </w:pPr>
    </w:p>
    <w:p w:rsidR="00B32C0B" w:rsidRPr="006E49EA" w:rsidRDefault="00B32C0B" w:rsidP="00B32C0B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>
        <w:rPr>
          <w:b/>
          <w:sz w:val="28"/>
          <w:szCs w:val="28"/>
        </w:rPr>
        <w:t xml:space="preserve"> </w:t>
      </w:r>
      <w:r w:rsidR="009C1D08">
        <w:rPr>
          <w:b/>
          <w:sz w:val="28"/>
          <w:szCs w:val="28"/>
        </w:rPr>
        <w:t>3800,2</w:t>
      </w:r>
      <w:r w:rsidR="00A122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B32C0B" w:rsidRDefault="00B32C0B" w:rsidP="00DA04AE">
      <w:pPr>
        <w:ind w:left="710"/>
        <w:jc w:val="both"/>
        <w:rPr>
          <w:sz w:val="28"/>
          <w:szCs w:val="28"/>
        </w:rPr>
      </w:pPr>
    </w:p>
    <w:p w:rsidR="00B32C0B" w:rsidRDefault="00B32C0B" w:rsidP="00DA04AE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32C0B">
        <w:rPr>
          <w:sz w:val="28"/>
          <w:szCs w:val="28"/>
        </w:rPr>
        <w:t>Субвенция для осуществления мер социальной поддержки по предоставлению компенсации расходов на оплату жилы помещений, отопления и освещения педагогическим и иным работникам образовательных организаций</w:t>
      </w:r>
      <w:r>
        <w:rPr>
          <w:sz w:val="28"/>
          <w:szCs w:val="28"/>
        </w:rPr>
        <w:t xml:space="preserve"> - 55,0 тыс. руб.</w:t>
      </w:r>
    </w:p>
    <w:p w:rsidR="00450309" w:rsidRDefault="00450309" w:rsidP="00DA04AE">
      <w:pPr>
        <w:ind w:left="710"/>
        <w:jc w:val="both"/>
        <w:rPr>
          <w:sz w:val="28"/>
          <w:szCs w:val="28"/>
        </w:rPr>
      </w:pPr>
    </w:p>
    <w:p w:rsidR="00450309" w:rsidRDefault="00450309" w:rsidP="00DA04AE">
      <w:pPr>
        <w:ind w:left="710"/>
        <w:jc w:val="both"/>
        <w:rPr>
          <w:sz w:val="28"/>
          <w:szCs w:val="28"/>
        </w:rPr>
      </w:pPr>
    </w:p>
    <w:p w:rsidR="00450309" w:rsidRDefault="00450309" w:rsidP="004503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450309">
        <w:rPr>
          <w:sz w:val="28"/>
          <w:szCs w:val="28"/>
        </w:rPr>
        <w:t>Субвенция на выплату вознаграждения, причитающегося приемным родителям</w:t>
      </w:r>
      <w:r>
        <w:rPr>
          <w:sz w:val="28"/>
          <w:szCs w:val="28"/>
        </w:rPr>
        <w:t xml:space="preserve"> 54,0 тыс. руб.</w:t>
      </w:r>
    </w:p>
    <w:p w:rsidR="00450309" w:rsidRPr="00450309" w:rsidRDefault="00450309" w:rsidP="00450309">
      <w:pPr>
        <w:jc w:val="both"/>
        <w:rPr>
          <w:sz w:val="28"/>
          <w:szCs w:val="28"/>
        </w:rPr>
      </w:pPr>
    </w:p>
    <w:p w:rsidR="00450309" w:rsidRPr="00450309" w:rsidRDefault="00F71349" w:rsidP="00450309">
      <w:pPr>
        <w:jc w:val="both"/>
        <w:rPr>
          <w:sz w:val="28"/>
          <w:szCs w:val="28"/>
        </w:rPr>
      </w:pPr>
      <w:r w:rsidRPr="00F71349">
        <w:rPr>
          <w:sz w:val="28"/>
          <w:szCs w:val="28"/>
        </w:rPr>
        <w:t>Субвенция на выплату денежных средств на содержание ребенка, переданного на воспитание в приемную семью</w:t>
      </w:r>
      <w:r>
        <w:rPr>
          <w:sz w:val="28"/>
          <w:szCs w:val="28"/>
        </w:rPr>
        <w:t xml:space="preserve"> </w:t>
      </w:r>
      <w:r w:rsidR="00450309">
        <w:rPr>
          <w:sz w:val="28"/>
          <w:szCs w:val="28"/>
        </w:rPr>
        <w:t>– 185,0 тыс.уб.</w:t>
      </w:r>
    </w:p>
    <w:p w:rsidR="00F71349" w:rsidRPr="00F71349" w:rsidRDefault="00F71349" w:rsidP="00F713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1349">
        <w:rPr>
          <w:sz w:val="28"/>
          <w:szCs w:val="28"/>
        </w:rPr>
        <w:t>Субвенция на выплату вознаграждения за выполнение функций классного руководителя</w:t>
      </w:r>
      <w:r>
        <w:rPr>
          <w:sz w:val="28"/>
          <w:szCs w:val="28"/>
        </w:rPr>
        <w:t>- 16,0 тыс. руб.</w:t>
      </w:r>
    </w:p>
    <w:p w:rsidR="00450309" w:rsidRPr="00450309" w:rsidRDefault="009C1D08" w:rsidP="00DA04AE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1D08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3490,2 тыс. руб.</w:t>
      </w:r>
    </w:p>
    <w:p w:rsidR="00AA523A" w:rsidRPr="00AF59B2" w:rsidRDefault="00AA523A" w:rsidP="00AA523A">
      <w:pPr>
        <w:jc w:val="both"/>
      </w:pPr>
    </w:p>
    <w:p w:rsidR="00AF59B2" w:rsidRPr="00AA523A" w:rsidRDefault="00AF59B2" w:rsidP="00B32C0B">
      <w:pPr>
        <w:pStyle w:val="ab"/>
        <w:numPr>
          <w:ilvl w:val="0"/>
          <w:numId w:val="37"/>
        </w:numPr>
        <w:ind w:left="710"/>
        <w:jc w:val="both"/>
      </w:pPr>
      <w:r>
        <w:rPr>
          <w:sz w:val="28"/>
          <w:szCs w:val="28"/>
        </w:rPr>
        <w:t xml:space="preserve">За счет прочих поступлений в бюджет муниципального района в сумме </w:t>
      </w:r>
      <w:r w:rsidR="00581043">
        <w:rPr>
          <w:sz w:val="28"/>
          <w:szCs w:val="28"/>
        </w:rPr>
        <w:t>237,9</w:t>
      </w:r>
      <w:r w:rsidR="00AA523A">
        <w:rPr>
          <w:sz w:val="28"/>
          <w:szCs w:val="28"/>
        </w:rPr>
        <w:t xml:space="preserve"> тыс. руб. увеличить ЛБО на приобретение новогодних подарков для учащихся школ и воспитанников детских садов.</w:t>
      </w:r>
    </w:p>
    <w:p w:rsidR="00AA523A" w:rsidRDefault="00AA523A" w:rsidP="00AA523A">
      <w:pPr>
        <w:pStyle w:val="ab"/>
      </w:pPr>
    </w:p>
    <w:p w:rsidR="00AA523A" w:rsidRPr="001821A3" w:rsidRDefault="00AA523A" w:rsidP="00B32C0B">
      <w:pPr>
        <w:pStyle w:val="ab"/>
        <w:numPr>
          <w:ilvl w:val="0"/>
          <w:numId w:val="37"/>
        </w:numPr>
        <w:jc w:val="both"/>
        <w:rPr>
          <w:sz w:val="28"/>
          <w:szCs w:val="28"/>
        </w:rPr>
      </w:pPr>
      <w:r w:rsidRPr="001821A3">
        <w:rPr>
          <w:sz w:val="28"/>
          <w:szCs w:val="28"/>
        </w:rPr>
        <w:t>За счет экономии по резервному фонду Администрации МО в сумме 4</w:t>
      </w:r>
      <w:r w:rsidR="00632D71">
        <w:rPr>
          <w:sz w:val="28"/>
          <w:szCs w:val="28"/>
        </w:rPr>
        <w:t>14</w:t>
      </w:r>
      <w:r w:rsidRPr="001821A3">
        <w:rPr>
          <w:sz w:val="28"/>
          <w:szCs w:val="28"/>
        </w:rPr>
        <w:t xml:space="preserve">,0 тыс. руб. </w:t>
      </w:r>
    </w:p>
    <w:p w:rsidR="00747DF3" w:rsidRDefault="0056182D" w:rsidP="00AA523A">
      <w:pPr>
        <w:pStyle w:val="ab"/>
        <w:ind w:left="1395"/>
        <w:jc w:val="both"/>
      </w:pPr>
      <w:r w:rsidRPr="0056182D">
        <w:t>МП «Обеспечение жильем молодых семей» 5</w:t>
      </w:r>
      <w:r w:rsidR="00DA11D9">
        <w:t>8</w:t>
      </w:r>
      <w:r w:rsidRPr="0056182D">
        <w:t>,693 тыс. руб</w:t>
      </w:r>
      <w:r>
        <w:t>.</w:t>
      </w:r>
    </w:p>
    <w:p w:rsidR="0056182D" w:rsidRDefault="0056182D" w:rsidP="00AA523A">
      <w:pPr>
        <w:pStyle w:val="ab"/>
        <w:ind w:left="1395"/>
        <w:jc w:val="both"/>
      </w:pPr>
    </w:p>
    <w:p w:rsidR="0056182D" w:rsidRPr="0056182D" w:rsidRDefault="0056182D" w:rsidP="00AA523A">
      <w:pPr>
        <w:pStyle w:val="ab"/>
        <w:ind w:left="1395"/>
        <w:jc w:val="both"/>
      </w:pPr>
      <w:r w:rsidRPr="001821A3">
        <w:rPr>
          <w:sz w:val="28"/>
          <w:szCs w:val="28"/>
        </w:rPr>
        <w:t>увеличить ЛБО</w:t>
      </w:r>
    </w:p>
    <w:p w:rsidR="00AA523A" w:rsidRPr="00834B21" w:rsidRDefault="00AA523A" w:rsidP="00AA523A">
      <w:pPr>
        <w:pStyle w:val="ab"/>
        <w:ind w:left="1395"/>
        <w:jc w:val="both"/>
        <w:rPr>
          <w:b/>
          <w:sz w:val="28"/>
          <w:szCs w:val="28"/>
        </w:rPr>
      </w:pPr>
      <w:r w:rsidRPr="00834B21">
        <w:rPr>
          <w:b/>
          <w:sz w:val="28"/>
          <w:szCs w:val="28"/>
        </w:rPr>
        <w:t>- МП «Создание условий для осуществления градостроительной деятельности на территории муниципального образования "Угранский район" Смоленской области"</w:t>
      </w:r>
      <w:r w:rsidR="000969F3" w:rsidRPr="00834B21">
        <w:rPr>
          <w:sz w:val="28"/>
          <w:szCs w:val="28"/>
        </w:rPr>
        <w:t xml:space="preserve"> (затраты по постановке на кадастровый учет границ населенного пункта с. Угра) </w:t>
      </w:r>
      <w:r w:rsidRPr="00834B21">
        <w:rPr>
          <w:sz w:val="28"/>
          <w:szCs w:val="28"/>
        </w:rPr>
        <w:t xml:space="preserve"> </w:t>
      </w:r>
      <w:r w:rsidRPr="00834B21">
        <w:rPr>
          <w:b/>
          <w:sz w:val="28"/>
          <w:szCs w:val="28"/>
        </w:rPr>
        <w:t>- 7,0 тыс. руб.</w:t>
      </w:r>
    </w:p>
    <w:p w:rsidR="000969F3" w:rsidRPr="00DA194A" w:rsidRDefault="000969F3" w:rsidP="000969F3">
      <w:pPr>
        <w:pStyle w:val="ab"/>
        <w:ind w:left="1395"/>
        <w:jc w:val="both"/>
        <w:rPr>
          <w:b/>
          <w:sz w:val="28"/>
          <w:szCs w:val="28"/>
        </w:rPr>
      </w:pPr>
      <w:r w:rsidRPr="00DA194A">
        <w:rPr>
          <w:b/>
        </w:rPr>
        <w:t xml:space="preserve">- </w:t>
      </w:r>
      <w:r w:rsidRPr="00DA194A">
        <w:rPr>
          <w:b/>
          <w:sz w:val="28"/>
          <w:szCs w:val="28"/>
        </w:rPr>
        <w:t xml:space="preserve"> МП "Развитие культуры и туризма в муниципальном образовании "Угран</w:t>
      </w:r>
      <w:r w:rsidR="00834B21">
        <w:rPr>
          <w:b/>
          <w:sz w:val="28"/>
          <w:szCs w:val="28"/>
        </w:rPr>
        <w:t>ский район" Смоленской области"-</w:t>
      </w:r>
      <w:r w:rsidR="001821A3">
        <w:rPr>
          <w:b/>
          <w:sz w:val="28"/>
          <w:szCs w:val="28"/>
        </w:rPr>
        <w:t>231,673</w:t>
      </w:r>
      <w:r w:rsidR="00834B21">
        <w:rPr>
          <w:b/>
          <w:sz w:val="28"/>
          <w:szCs w:val="28"/>
        </w:rPr>
        <w:t xml:space="preserve"> тыс. руб.</w:t>
      </w:r>
    </w:p>
    <w:p w:rsidR="00DA194A" w:rsidRDefault="000969F3" w:rsidP="000969F3">
      <w:pPr>
        <w:pStyle w:val="ab"/>
        <w:ind w:left="1395"/>
        <w:jc w:val="both"/>
        <w:rPr>
          <w:sz w:val="28"/>
          <w:szCs w:val="28"/>
        </w:rPr>
      </w:pPr>
      <w:r w:rsidRPr="00224D7D">
        <w:rPr>
          <w:sz w:val="28"/>
          <w:szCs w:val="28"/>
        </w:rPr>
        <w:t>Отделу культуры и спорта</w:t>
      </w:r>
      <w:r w:rsidR="00DA194A">
        <w:rPr>
          <w:sz w:val="28"/>
          <w:szCs w:val="28"/>
        </w:rPr>
        <w:t>:</w:t>
      </w:r>
    </w:p>
    <w:p w:rsidR="00AA523A" w:rsidRDefault="000969F3" w:rsidP="000969F3">
      <w:pPr>
        <w:pStyle w:val="ab"/>
        <w:ind w:left="1395"/>
        <w:jc w:val="both"/>
      </w:pPr>
      <w:r w:rsidRPr="00224D7D">
        <w:rPr>
          <w:sz w:val="28"/>
          <w:szCs w:val="28"/>
        </w:rPr>
        <w:t>для предоставления субсидий</w:t>
      </w:r>
      <w:r>
        <w:rPr>
          <w:sz w:val="28"/>
          <w:szCs w:val="28"/>
        </w:rPr>
        <w:t xml:space="preserve"> </w:t>
      </w:r>
      <w:r w:rsidR="004F1C57">
        <w:rPr>
          <w:sz w:val="28"/>
          <w:szCs w:val="28"/>
        </w:rPr>
        <w:t>на выполнение муниципального задания на выплату заработной платы совместителям:</w:t>
      </w:r>
    </w:p>
    <w:p w:rsidR="00AA523A" w:rsidRDefault="004F1C57" w:rsidP="00AA523A">
      <w:pPr>
        <w:pStyle w:val="ab"/>
      </w:pPr>
      <w:r>
        <w:t xml:space="preserve">          МБУК «Угранская РЦБС» - </w:t>
      </w:r>
      <w:r w:rsidR="001821A3">
        <w:t>18,308</w:t>
      </w:r>
      <w:r>
        <w:t>тыс. руб.</w:t>
      </w:r>
    </w:p>
    <w:p w:rsidR="004F1C57" w:rsidRDefault="004F1C57" w:rsidP="00AA523A">
      <w:pPr>
        <w:pStyle w:val="ab"/>
      </w:pPr>
      <w:r>
        <w:t xml:space="preserve">          МБУК Угранский РСКЦ –</w:t>
      </w:r>
      <w:r w:rsidR="001821A3">
        <w:t xml:space="preserve">41,638 </w:t>
      </w:r>
      <w:r>
        <w:t>тыс. руб.</w:t>
      </w:r>
    </w:p>
    <w:p w:rsidR="00DA194A" w:rsidRDefault="00DA194A" w:rsidP="00AA523A">
      <w:pPr>
        <w:pStyle w:val="ab"/>
      </w:pPr>
    </w:p>
    <w:p w:rsidR="001821A3" w:rsidRDefault="001821A3" w:rsidP="00DA194A">
      <w:pPr>
        <w:pStyle w:val="ab"/>
        <w:ind w:left="1395"/>
        <w:jc w:val="both"/>
      </w:pPr>
    </w:p>
    <w:p w:rsidR="001821A3" w:rsidRDefault="001821A3" w:rsidP="00DA194A">
      <w:pPr>
        <w:pStyle w:val="ab"/>
        <w:ind w:left="1395"/>
        <w:jc w:val="both"/>
      </w:pPr>
    </w:p>
    <w:p w:rsidR="00834B21" w:rsidRDefault="00AA523A" w:rsidP="00DA194A">
      <w:pPr>
        <w:pStyle w:val="ab"/>
        <w:ind w:left="1395"/>
        <w:jc w:val="both"/>
        <w:rPr>
          <w:sz w:val="28"/>
          <w:szCs w:val="28"/>
        </w:rPr>
      </w:pPr>
      <w:r>
        <w:lastRenderedPageBreak/>
        <w:t xml:space="preserve"> </w:t>
      </w:r>
      <w:r w:rsidR="00DA194A" w:rsidRPr="00224D7D">
        <w:rPr>
          <w:sz w:val="28"/>
          <w:szCs w:val="28"/>
        </w:rPr>
        <w:t xml:space="preserve">для предоставления </w:t>
      </w:r>
      <w:r w:rsidR="00DA194A">
        <w:rPr>
          <w:sz w:val="28"/>
          <w:szCs w:val="28"/>
        </w:rPr>
        <w:t>целевых субсидий</w:t>
      </w:r>
      <w:r w:rsidR="00834B21">
        <w:rPr>
          <w:sz w:val="28"/>
          <w:szCs w:val="28"/>
        </w:rPr>
        <w:t>:</w:t>
      </w:r>
    </w:p>
    <w:p w:rsidR="00DA194A" w:rsidRDefault="00DA194A" w:rsidP="00DA194A">
      <w:pPr>
        <w:pStyle w:val="ab"/>
        <w:ind w:left="1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МБУДО «Угранская ДШИ» в сумме 106,727 тыс. руб. в т.ч.:</w:t>
      </w:r>
    </w:p>
    <w:p w:rsidR="00DA194A" w:rsidRDefault="00DA194A" w:rsidP="00DA194A">
      <w:pPr>
        <w:pStyle w:val="ab"/>
        <w:ind w:left="1395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входной двери – 39,340 тыс. руб.</w:t>
      </w:r>
    </w:p>
    <w:p w:rsidR="007F4A7B" w:rsidRDefault="00DA194A" w:rsidP="00834B21">
      <w:pPr>
        <w:pStyle w:val="ab"/>
        <w:ind w:left="1395"/>
        <w:jc w:val="both"/>
      </w:pPr>
      <w:r>
        <w:rPr>
          <w:sz w:val="28"/>
          <w:szCs w:val="28"/>
        </w:rPr>
        <w:t xml:space="preserve">- приобретение компьютера – 67,387 тыс. руб. </w:t>
      </w:r>
    </w:p>
    <w:p w:rsidR="00834B21" w:rsidRPr="001821A3" w:rsidRDefault="00834B21" w:rsidP="00834B21">
      <w:pPr>
        <w:pStyle w:val="ab"/>
        <w:ind w:left="1395"/>
        <w:jc w:val="both"/>
        <w:rPr>
          <w:sz w:val="28"/>
          <w:szCs w:val="28"/>
        </w:rPr>
      </w:pPr>
      <w:r w:rsidRPr="001821A3">
        <w:rPr>
          <w:sz w:val="28"/>
          <w:szCs w:val="28"/>
        </w:rPr>
        <w:t>МБУК «Угранская РЦБС» (ремонт пола) – 65,0 тыс.руб.</w:t>
      </w:r>
    </w:p>
    <w:p w:rsidR="00834B21" w:rsidRPr="001821A3" w:rsidRDefault="00834B21" w:rsidP="00834B21">
      <w:pPr>
        <w:pStyle w:val="ab"/>
        <w:ind w:left="1395"/>
        <w:jc w:val="both"/>
        <w:rPr>
          <w:sz w:val="28"/>
          <w:szCs w:val="28"/>
        </w:rPr>
      </w:pPr>
    </w:p>
    <w:p w:rsidR="00FE3F4E" w:rsidRDefault="001821A3" w:rsidP="00834B21">
      <w:pPr>
        <w:pStyle w:val="ab"/>
        <w:ind w:left="139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834B21" w:rsidRPr="00834B21">
        <w:rPr>
          <w:b/>
          <w:sz w:val="28"/>
          <w:szCs w:val="28"/>
        </w:rPr>
        <w:t xml:space="preserve">МП "Повышение эффективности деятельности Администрации муниципального образования "Угранский район" Смоленской области" </w:t>
      </w:r>
    </w:p>
    <w:p w:rsidR="00834B21" w:rsidRPr="004300D5" w:rsidRDefault="00834B21" w:rsidP="00834B21">
      <w:pPr>
        <w:pStyle w:val="ab"/>
        <w:ind w:left="1395"/>
        <w:jc w:val="both"/>
        <w:rPr>
          <w:sz w:val="28"/>
          <w:szCs w:val="28"/>
        </w:rPr>
      </w:pPr>
      <w:r w:rsidRPr="00FE3F4E">
        <w:rPr>
          <w:sz w:val="28"/>
          <w:szCs w:val="28"/>
        </w:rPr>
        <w:t>восстановление ФОТ на единовременное денежное поощрение в связи с выходом на пенсию) – 81,420 тыс. руб</w:t>
      </w:r>
      <w:r>
        <w:rPr>
          <w:sz w:val="28"/>
          <w:szCs w:val="28"/>
        </w:rPr>
        <w:t>.</w:t>
      </w:r>
      <w:r w:rsidR="00366DC1">
        <w:rPr>
          <w:sz w:val="28"/>
          <w:szCs w:val="28"/>
        </w:rPr>
        <w:t xml:space="preserve"> </w:t>
      </w:r>
      <w:r>
        <w:rPr>
          <w:sz w:val="28"/>
          <w:szCs w:val="28"/>
        </w:rPr>
        <w:t>(ст.211 – 62,520 тыс. руб., ст.213- 18,9 тыс. руб.)</w:t>
      </w:r>
    </w:p>
    <w:p w:rsidR="00FE3F4E" w:rsidRPr="004300D5" w:rsidRDefault="00FE3F4E" w:rsidP="00FE3F4E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плата за водоотведение – 5,0 тыс. руб.</w:t>
      </w:r>
    </w:p>
    <w:p w:rsidR="00632D71" w:rsidRDefault="00632D71" w:rsidP="00632D71">
      <w:pPr>
        <w:rPr>
          <w:sz w:val="28"/>
          <w:szCs w:val="28"/>
          <w:lang w:eastAsia="en-US"/>
        </w:rPr>
      </w:pPr>
      <w:r>
        <w:rPr>
          <w:b/>
          <w:bCs/>
        </w:rPr>
        <w:t xml:space="preserve">                   </w:t>
      </w:r>
      <w:r w:rsidRPr="00465E7D">
        <w:rPr>
          <w:b/>
          <w:bCs/>
        </w:rPr>
        <w:t xml:space="preserve">Непрограммная часть расходов </w:t>
      </w:r>
      <w:r>
        <w:rPr>
          <w:b/>
          <w:bCs/>
        </w:rPr>
        <w:t>районного</w:t>
      </w:r>
      <w:r w:rsidRPr="00465E7D">
        <w:rPr>
          <w:b/>
          <w:bCs/>
        </w:rPr>
        <w:t xml:space="preserve"> бюджета</w:t>
      </w:r>
      <w:r>
        <w:rPr>
          <w:b/>
          <w:bCs/>
        </w:rPr>
        <w:t xml:space="preserve"> </w:t>
      </w:r>
      <w:r w:rsidR="00931000">
        <w:rPr>
          <w:b/>
          <w:bCs/>
        </w:rPr>
        <w:t xml:space="preserve"> </w:t>
      </w:r>
      <w:r>
        <w:rPr>
          <w:b/>
          <w:bCs/>
        </w:rPr>
        <w:t>14,0</w:t>
      </w:r>
      <w:r w:rsidRPr="00CD4DB5">
        <w:rPr>
          <w:sz w:val="28"/>
          <w:szCs w:val="28"/>
          <w:lang w:eastAsia="en-US"/>
        </w:rPr>
        <w:t xml:space="preserve"> тыс. руб.</w:t>
      </w:r>
      <w:r w:rsidR="00D16141">
        <w:rPr>
          <w:sz w:val="28"/>
          <w:szCs w:val="28"/>
          <w:lang w:eastAsia="en-US"/>
        </w:rPr>
        <w:t xml:space="preserve"> (выплата пенсий)</w:t>
      </w:r>
    </w:p>
    <w:p w:rsidR="00834B21" w:rsidRDefault="00834B21" w:rsidP="00834B21">
      <w:pPr>
        <w:pStyle w:val="ab"/>
        <w:ind w:left="1395"/>
        <w:jc w:val="both"/>
      </w:pPr>
    </w:p>
    <w:p w:rsidR="007F4A7B" w:rsidRPr="00224D7D" w:rsidRDefault="007F4A7B" w:rsidP="00DA04AE">
      <w:pPr>
        <w:ind w:left="710"/>
        <w:jc w:val="both"/>
        <w:rPr>
          <w:sz w:val="28"/>
          <w:szCs w:val="28"/>
        </w:rPr>
      </w:pPr>
    </w:p>
    <w:p w:rsidR="007E4409" w:rsidRDefault="00DB6666" w:rsidP="00DA04AE">
      <w:pPr>
        <w:ind w:left="710"/>
        <w:jc w:val="both"/>
        <w:rPr>
          <w:sz w:val="28"/>
          <w:szCs w:val="28"/>
        </w:rPr>
      </w:pPr>
      <w:r w:rsidRPr="00DB6666">
        <w:rPr>
          <w:b/>
          <w:sz w:val="28"/>
          <w:szCs w:val="28"/>
        </w:rPr>
        <w:t xml:space="preserve">МП </w:t>
      </w:r>
      <w:r w:rsidR="00E42B29" w:rsidRPr="00DB6666">
        <w:rPr>
          <w:b/>
          <w:sz w:val="28"/>
          <w:szCs w:val="28"/>
        </w:rPr>
        <w:t>"Повышение эффективности управления муниципальным имуществом муниципального образования "Угранский район" Смоленской области"</w:t>
      </w:r>
      <w:r w:rsidRPr="00DB6666">
        <w:rPr>
          <w:b/>
          <w:sz w:val="28"/>
          <w:szCs w:val="28"/>
        </w:rPr>
        <w:t xml:space="preserve"> -133,6 тыс. руб.</w:t>
      </w:r>
      <w:r>
        <w:rPr>
          <w:sz w:val="28"/>
          <w:szCs w:val="28"/>
        </w:rPr>
        <w:t xml:space="preserve"> (приобретение и установка 4 окон, приобретение стульев и кресел)</w:t>
      </w:r>
    </w:p>
    <w:p w:rsidR="00806BC2" w:rsidRDefault="007A05E8" w:rsidP="007A05E8">
      <w:pPr>
        <w:pStyle w:val="ab"/>
        <w:numPr>
          <w:ilvl w:val="0"/>
          <w:numId w:val="37"/>
        </w:num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За счет дотации на сбалансированность в сумме 1606,0 тыс. руб. </w:t>
      </w:r>
      <w:r w:rsidR="00806BC2">
        <w:rPr>
          <w:sz w:val="28"/>
          <w:szCs w:val="20"/>
        </w:rPr>
        <w:t xml:space="preserve">уменьшить плановые назначения по налогу на доходы физ. лиц. </w:t>
      </w:r>
    </w:p>
    <w:p w:rsidR="006E5901" w:rsidRDefault="00806BC2" w:rsidP="007A05E8">
      <w:pPr>
        <w:pStyle w:val="ab"/>
        <w:numPr>
          <w:ilvl w:val="0"/>
          <w:numId w:val="37"/>
        </w:numPr>
        <w:jc w:val="both"/>
        <w:rPr>
          <w:sz w:val="28"/>
          <w:szCs w:val="20"/>
        </w:rPr>
      </w:pPr>
      <w:r>
        <w:rPr>
          <w:sz w:val="28"/>
          <w:szCs w:val="20"/>
        </w:rPr>
        <w:t>Произвести корректирование плановых назначений по доходам согласно таблицы.</w:t>
      </w:r>
    </w:p>
    <w:p w:rsidR="00453591" w:rsidRDefault="00453591" w:rsidP="00453591">
      <w:pPr>
        <w:pStyle w:val="ab"/>
        <w:ind w:left="1395"/>
        <w:jc w:val="both"/>
        <w:rPr>
          <w:sz w:val="28"/>
          <w:szCs w:val="20"/>
        </w:rPr>
      </w:pPr>
    </w:p>
    <w:tbl>
      <w:tblPr>
        <w:tblW w:w="10934" w:type="dxa"/>
        <w:tblInd w:w="1951" w:type="dxa"/>
        <w:tblLook w:val="04A0"/>
      </w:tblPr>
      <w:tblGrid>
        <w:gridCol w:w="4980"/>
        <w:gridCol w:w="1420"/>
        <w:gridCol w:w="1600"/>
        <w:gridCol w:w="2934"/>
      </w:tblGrid>
      <w:tr w:rsidR="005209B8" w:rsidRPr="005209B8" w:rsidTr="00492780">
        <w:trPr>
          <w:trHeight w:val="1110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B8" w:rsidRPr="005209B8" w:rsidRDefault="005209B8" w:rsidP="005209B8">
            <w:pPr>
              <w:jc w:val="center"/>
              <w:rPr>
                <w:color w:val="000000"/>
              </w:rPr>
            </w:pPr>
            <w:r w:rsidRPr="005209B8">
              <w:rPr>
                <w:color w:val="000000"/>
              </w:rPr>
              <w:t>Наименование дохода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9B8" w:rsidRPr="005209B8" w:rsidRDefault="005209B8" w:rsidP="005209B8">
            <w:pPr>
              <w:jc w:val="center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План 2021 года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9B8" w:rsidRPr="005209B8" w:rsidRDefault="005209B8" w:rsidP="005209B8">
            <w:pPr>
              <w:jc w:val="center"/>
              <w:rPr>
                <w:sz w:val="20"/>
                <w:szCs w:val="20"/>
              </w:rPr>
            </w:pPr>
            <w:r w:rsidRPr="005209B8">
              <w:rPr>
                <w:sz w:val="20"/>
                <w:szCs w:val="20"/>
              </w:rPr>
              <w:t>Предлагаемая сумма поправки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9B8" w:rsidRPr="005209B8" w:rsidRDefault="005209B8" w:rsidP="005209B8">
            <w:pPr>
              <w:jc w:val="center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  План 2021г.  (с учетом поправки)</w:t>
            </w:r>
          </w:p>
        </w:tc>
      </w:tr>
      <w:tr w:rsidR="005209B8" w:rsidRPr="005209B8" w:rsidTr="00492780">
        <w:trPr>
          <w:trHeight w:val="31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B8" w:rsidRPr="005209B8" w:rsidRDefault="005209B8" w:rsidP="005209B8">
            <w:pPr>
              <w:jc w:val="center"/>
              <w:rPr>
                <w:color w:val="000000"/>
              </w:rPr>
            </w:pPr>
            <w:r w:rsidRPr="005209B8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9B8" w:rsidRPr="005209B8" w:rsidRDefault="005209B8" w:rsidP="005209B8">
            <w:pPr>
              <w:jc w:val="center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9B8" w:rsidRPr="005209B8" w:rsidRDefault="005209B8" w:rsidP="005209B8">
            <w:pPr>
              <w:jc w:val="center"/>
              <w:rPr>
                <w:sz w:val="20"/>
                <w:szCs w:val="20"/>
              </w:rPr>
            </w:pPr>
            <w:r w:rsidRPr="005209B8">
              <w:rPr>
                <w:sz w:val="20"/>
                <w:szCs w:val="20"/>
              </w:rPr>
              <w:t>10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9B8" w:rsidRPr="005209B8" w:rsidRDefault="005209B8" w:rsidP="005209B8">
            <w:pPr>
              <w:jc w:val="center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11</w:t>
            </w:r>
          </w:p>
        </w:tc>
      </w:tr>
      <w:tr w:rsidR="005209B8" w:rsidRPr="005209B8" w:rsidTr="00492780">
        <w:trPr>
          <w:trHeight w:val="94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5209B8" w:rsidRPr="005209B8" w:rsidRDefault="005209B8" w:rsidP="005209B8">
            <w:pPr>
              <w:rPr>
                <w:b/>
                <w:bCs/>
                <w:color w:val="000000"/>
              </w:rPr>
            </w:pPr>
            <w:r w:rsidRPr="005209B8">
              <w:rPr>
                <w:b/>
                <w:bCs/>
                <w:color w:val="000000"/>
              </w:rPr>
              <w:t>Налоговые доходы - всего, в том числе по видам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26 739,0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-3 057,0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23 682,0</w:t>
            </w:r>
          </w:p>
        </w:tc>
      </w:tr>
      <w:tr w:rsidR="005209B8" w:rsidRPr="005209B8" w:rsidTr="00492780">
        <w:trPr>
          <w:trHeight w:val="48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   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20 616,9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-2 666,9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17 950,0</w:t>
            </w:r>
          </w:p>
        </w:tc>
      </w:tr>
      <w:tr w:rsidR="005209B8" w:rsidRPr="005209B8" w:rsidTr="00492780">
        <w:trPr>
          <w:trHeight w:val="64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lastRenderedPageBreak/>
              <w:t xml:space="preserve"> Единый налог на вмененный доход  для отдельных видов деятельности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386,4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78,6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465,0</w:t>
            </w:r>
          </w:p>
        </w:tc>
      </w:tr>
      <w:tr w:rsidR="005209B8" w:rsidRPr="005209B8" w:rsidTr="00492780">
        <w:trPr>
          <w:trHeight w:val="63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1 022,0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393,0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1 415,0</w:t>
            </w:r>
          </w:p>
        </w:tc>
      </w:tr>
      <w:tr w:rsidR="005209B8" w:rsidRPr="005209B8" w:rsidTr="00492780">
        <w:trPr>
          <w:trHeight w:val="33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  Единый сельскохозяйственный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-7,5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5209B8" w:rsidRPr="005209B8" w:rsidTr="00492780">
        <w:trPr>
          <w:trHeight w:val="52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 Налог, взимаемый  в связи с применением  патентной системы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209B8">
              <w:rPr>
                <w:color w:val="000000"/>
                <w:sz w:val="20"/>
                <w:szCs w:val="20"/>
              </w:rPr>
              <w:t xml:space="preserve"> налогообложения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1 580,7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-1 280,7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5209B8" w:rsidRPr="005209B8" w:rsidTr="00492780">
        <w:trPr>
          <w:trHeight w:val="40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 Налог на добычу полезных ископаемых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2 732,0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3 032,0</w:t>
            </w:r>
          </w:p>
        </w:tc>
      </w:tr>
      <w:tr w:rsidR="005209B8" w:rsidRPr="005209B8" w:rsidTr="00492780">
        <w:trPr>
          <w:trHeight w:val="67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 Государственная пошлина по делам,  рассматриваемым в судах общей юрисдикции, мировыми судьями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323,5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126,5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450,0</w:t>
            </w:r>
          </w:p>
        </w:tc>
      </w:tr>
      <w:tr w:rsidR="005209B8" w:rsidRPr="005209B8" w:rsidTr="00492780">
        <w:trPr>
          <w:trHeight w:val="64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5209B8" w:rsidRPr="005209B8" w:rsidRDefault="005209B8" w:rsidP="005209B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Неналоговые доходы- всего, в том числе по видам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3 224,7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3 307,6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6 532,3</w:t>
            </w:r>
          </w:p>
        </w:tc>
      </w:tr>
      <w:tr w:rsidR="005209B8" w:rsidRPr="005209B8" w:rsidTr="00492780">
        <w:trPr>
          <w:trHeight w:val="87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  Доходы, получаемые в виде арендной платы за земельные участки, государственная собственность на которые не разграничена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2 779,6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421,8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3 201,4</w:t>
            </w:r>
          </w:p>
        </w:tc>
      </w:tr>
      <w:tr w:rsidR="005209B8" w:rsidRPr="005209B8" w:rsidTr="00492780">
        <w:trPr>
          <w:trHeight w:val="63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  Доходы от сдачи в аренду имущества  находящегося  в государственной  и муниципальной собственности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5209B8" w:rsidRPr="005209B8" w:rsidTr="00492780">
        <w:trPr>
          <w:trHeight w:val="46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  Плата за негативное воздействие  на окружающую среду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-2,6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10,7</w:t>
            </w:r>
          </w:p>
        </w:tc>
      </w:tr>
      <w:tr w:rsidR="005209B8" w:rsidRPr="005209B8" w:rsidTr="00492780">
        <w:trPr>
          <w:trHeight w:val="72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 Доходы от оказания  платных услуг        ( работ) получателями средств  бюджетов муниципальных районов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44,0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44,0</w:t>
            </w:r>
          </w:p>
        </w:tc>
      </w:tr>
      <w:tr w:rsidR="005209B8" w:rsidRPr="005209B8" w:rsidTr="00492780">
        <w:trPr>
          <w:trHeight w:val="52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 Прочие доходы от  компенсации затрат бюджетов муниципальных районов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330,6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330,6</w:t>
            </w:r>
          </w:p>
        </w:tc>
      </w:tr>
      <w:tr w:rsidR="005209B8" w:rsidRPr="005209B8" w:rsidTr="00492780">
        <w:trPr>
          <w:trHeight w:val="52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Доходы от продажи  земельных участков, государственная собственность на которые не разграничена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2 035,6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2 035,6</w:t>
            </w:r>
          </w:p>
        </w:tc>
      </w:tr>
      <w:tr w:rsidR="005209B8" w:rsidRPr="005209B8" w:rsidTr="00492780">
        <w:trPr>
          <w:trHeight w:val="37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 Штрафы, санкции, возмещение ущерба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842,8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860,0</w:t>
            </w:r>
          </w:p>
        </w:tc>
      </w:tr>
      <w:tr w:rsidR="005209B8" w:rsidRPr="005209B8" w:rsidTr="00492780">
        <w:trPr>
          <w:trHeight w:val="31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 Прочие неналоговые  доходы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209B8" w:rsidRPr="005209B8" w:rsidTr="00492780">
        <w:trPr>
          <w:trHeight w:val="42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 xml:space="preserve">Невыясненные поступления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color w:val="000000"/>
                <w:sz w:val="20"/>
                <w:szCs w:val="20"/>
              </w:rPr>
            </w:pPr>
            <w:r w:rsidRPr="005209B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209B8" w:rsidRPr="005209B8" w:rsidTr="00492780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5209B8" w:rsidRPr="005209B8" w:rsidRDefault="005209B8" w:rsidP="005209B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Всего доходов: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29 963,7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250,6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209B8" w:rsidRPr="005209B8" w:rsidRDefault="005209B8" w:rsidP="005209B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09B8">
              <w:rPr>
                <w:b/>
                <w:bCs/>
                <w:color w:val="000000"/>
                <w:sz w:val="20"/>
                <w:szCs w:val="20"/>
              </w:rPr>
              <w:t>30 214,3</w:t>
            </w:r>
          </w:p>
        </w:tc>
      </w:tr>
    </w:tbl>
    <w:p w:rsidR="00806BC2" w:rsidRDefault="00806BC2" w:rsidP="00806BC2">
      <w:pPr>
        <w:pStyle w:val="ab"/>
        <w:ind w:left="1395"/>
        <w:jc w:val="both"/>
        <w:rPr>
          <w:sz w:val="28"/>
          <w:szCs w:val="20"/>
        </w:rPr>
      </w:pPr>
    </w:p>
    <w:p w:rsidR="00806BC2" w:rsidRDefault="00806BC2" w:rsidP="00806BC2">
      <w:pPr>
        <w:pStyle w:val="ab"/>
        <w:ind w:left="1395"/>
        <w:jc w:val="both"/>
        <w:rPr>
          <w:sz w:val="28"/>
          <w:szCs w:val="20"/>
        </w:rPr>
      </w:pPr>
    </w:p>
    <w:p w:rsidR="00806BC2" w:rsidRDefault="00806BC2" w:rsidP="00806BC2">
      <w:pPr>
        <w:pStyle w:val="ab"/>
        <w:ind w:left="1395"/>
        <w:jc w:val="both"/>
        <w:rPr>
          <w:sz w:val="28"/>
          <w:szCs w:val="20"/>
        </w:rPr>
      </w:pPr>
    </w:p>
    <w:p w:rsidR="00806BC2" w:rsidRPr="007A05E8" w:rsidRDefault="00806BC2" w:rsidP="00806BC2">
      <w:pPr>
        <w:pStyle w:val="ab"/>
        <w:ind w:left="1395"/>
        <w:jc w:val="both"/>
        <w:rPr>
          <w:sz w:val="28"/>
          <w:szCs w:val="20"/>
        </w:rPr>
      </w:pPr>
    </w:p>
    <w:p w:rsidR="0056182D" w:rsidRPr="007A05E8" w:rsidRDefault="00570902" w:rsidP="007A05E8">
      <w:pPr>
        <w:pStyle w:val="ab"/>
        <w:numPr>
          <w:ilvl w:val="0"/>
          <w:numId w:val="37"/>
        </w:numPr>
        <w:jc w:val="both"/>
        <w:rPr>
          <w:sz w:val="28"/>
          <w:szCs w:val="20"/>
        </w:rPr>
      </w:pPr>
      <w:r w:rsidRPr="007A05E8">
        <w:rPr>
          <w:sz w:val="28"/>
          <w:szCs w:val="20"/>
        </w:rPr>
        <w:t>За счет перевыполнения плановых показателей по доходам</w:t>
      </w:r>
      <w:r w:rsidR="0053572B">
        <w:rPr>
          <w:sz w:val="28"/>
          <w:szCs w:val="20"/>
        </w:rPr>
        <w:t xml:space="preserve"> от продажи земельных участков</w:t>
      </w:r>
      <w:r w:rsidRPr="007A05E8">
        <w:rPr>
          <w:sz w:val="28"/>
          <w:szCs w:val="20"/>
        </w:rPr>
        <w:t xml:space="preserve"> в сумме 18</w:t>
      </w:r>
      <w:r w:rsidR="004A64D7" w:rsidRPr="007A05E8">
        <w:rPr>
          <w:sz w:val="28"/>
          <w:szCs w:val="20"/>
        </w:rPr>
        <w:t>5</w:t>
      </w:r>
      <w:r w:rsidRPr="007A05E8">
        <w:rPr>
          <w:sz w:val="28"/>
          <w:szCs w:val="20"/>
        </w:rPr>
        <w:t>6,</w:t>
      </w:r>
      <w:r w:rsidR="004A64D7" w:rsidRPr="007A05E8">
        <w:rPr>
          <w:sz w:val="28"/>
          <w:szCs w:val="20"/>
        </w:rPr>
        <w:t>6</w:t>
      </w:r>
      <w:r w:rsidRPr="007A05E8">
        <w:rPr>
          <w:sz w:val="28"/>
          <w:szCs w:val="20"/>
        </w:rPr>
        <w:t xml:space="preserve"> тыс. руб.</w:t>
      </w:r>
    </w:p>
    <w:p w:rsidR="003179AB" w:rsidRDefault="003179AB" w:rsidP="007E4409">
      <w:pPr>
        <w:ind w:left="710"/>
        <w:jc w:val="both"/>
        <w:rPr>
          <w:sz w:val="28"/>
          <w:szCs w:val="20"/>
        </w:rPr>
      </w:pPr>
    </w:p>
    <w:p w:rsidR="004A64D7" w:rsidRDefault="003179AB" w:rsidP="007E4409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Увеличить ЛБО </w:t>
      </w:r>
    </w:p>
    <w:p w:rsidR="004A64D7" w:rsidRDefault="004A64D7" w:rsidP="007E4409">
      <w:pPr>
        <w:ind w:left="710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МП «Управление муниципальными финансами в муниципальном образовании «Угранский район» Смоленской области»</w:t>
      </w:r>
    </w:p>
    <w:p w:rsidR="004A64D7" w:rsidRDefault="004A64D7" w:rsidP="007E4409">
      <w:pPr>
        <w:ind w:left="710"/>
        <w:jc w:val="both"/>
        <w:rPr>
          <w:sz w:val="28"/>
          <w:szCs w:val="20"/>
        </w:rPr>
      </w:pPr>
      <w:r w:rsidRPr="004A64D7">
        <w:rPr>
          <w:sz w:val="28"/>
          <w:szCs w:val="20"/>
        </w:rPr>
        <w:t xml:space="preserve">- предоставление МБТ Угранскому с/п в связи со снижением поступлений ожидаемых доходов по сравнению с прогнозом поступлений в бюджет поселения </w:t>
      </w:r>
      <w:r w:rsidR="00570902" w:rsidRPr="004A64D7">
        <w:rPr>
          <w:sz w:val="28"/>
          <w:szCs w:val="20"/>
        </w:rPr>
        <w:t xml:space="preserve">   </w:t>
      </w:r>
      <w:r>
        <w:rPr>
          <w:sz w:val="28"/>
          <w:szCs w:val="20"/>
        </w:rPr>
        <w:t>- 65</w:t>
      </w:r>
      <w:r w:rsidR="00DA11D9">
        <w:rPr>
          <w:sz w:val="28"/>
          <w:szCs w:val="20"/>
        </w:rPr>
        <w:t>6</w:t>
      </w:r>
      <w:r>
        <w:rPr>
          <w:sz w:val="28"/>
          <w:szCs w:val="20"/>
        </w:rPr>
        <w:t>,6 тыс. руб.</w:t>
      </w:r>
    </w:p>
    <w:p w:rsidR="004A64D7" w:rsidRDefault="004A64D7" w:rsidP="007E4409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</w:t>
      </w:r>
    </w:p>
    <w:p w:rsidR="007A05E8" w:rsidRDefault="004A64D7" w:rsidP="007E4409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>Погашение дефицита бюджета – 1200,0 тыс. руб.</w:t>
      </w:r>
      <w:r w:rsidR="00570902" w:rsidRPr="004A64D7">
        <w:rPr>
          <w:sz w:val="28"/>
          <w:szCs w:val="20"/>
        </w:rPr>
        <w:t xml:space="preserve">        </w:t>
      </w:r>
    </w:p>
    <w:p w:rsidR="00570902" w:rsidRPr="004A64D7" w:rsidRDefault="00570902" w:rsidP="007E4409">
      <w:pPr>
        <w:ind w:left="710"/>
        <w:jc w:val="both"/>
        <w:rPr>
          <w:sz w:val="28"/>
          <w:szCs w:val="20"/>
        </w:rPr>
      </w:pPr>
    </w:p>
    <w:p w:rsidR="00FF14E4" w:rsidRPr="0085539E" w:rsidRDefault="0018486F" w:rsidP="007E4409">
      <w:pPr>
        <w:ind w:left="710"/>
        <w:jc w:val="both"/>
        <w:rPr>
          <w:sz w:val="28"/>
          <w:szCs w:val="20"/>
        </w:rPr>
      </w:pPr>
      <w:r>
        <w:rPr>
          <w:sz w:val="28"/>
          <w:szCs w:val="20"/>
        </w:rPr>
        <w:t>5</w:t>
      </w:r>
      <w:r w:rsidR="005C3D06" w:rsidRPr="0085539E">
        <w:rPr>
          <w:sz w:val="28"/>
          <w:szCs w:val="20"/>
        </w:rPr>
        <w:t>.</w:t>
      </w:r>
      <w:r w:rsidR="00D21C37" w:rsidRPr="0085539E">
        <w:rPr>
          <w:sz w:val="28"/>
          <w:szCs w:val="20"/>
        </w:rPr>
        <w:t xml:space="preserve">В </w:t>
      </w:r>
      <w:r w:rsidR="00FF14E4" w:rsidRPr="0085539E">
        <w:rPr>
          <w:sz w:val="28"/>
          <w:szCs w:val="20"/>
        </w:rPr>
        <w:t xml:space="preserve"> пределах общ</w:t>
      </w:r>
      <w:r w:rsidR="00625569" w:rsidRPr="0085539E">
        <w:rPr>
          <w:sz w:val="28"/>
          <w:szCs w:val="20"/>
        </w:rPr>
        <w:t>их</w:t>
      </w:r>
      <w:r w:rsidR="00FF14E4" w:rsidRPr="0085539E">
        <w:rPr>
          <w:sz w:val="28"/>
          <w:szCs w:val="20"/>
        </w:rPr>
        <w:t xml:space="preserve"> утвержденн</w:t>
      </w:r>
      <w:r w:rsidR="00625569" w:rsidRPr="0085539E">
        <w:rPr>
          <w:sz w:val="28"/>
          <w:szCs w:val="20"/>
        </w:rPr>
        <w:t>ых</w:t>
      </w:r>
      <w:r w:rsidR="00FF14E4" w:rsidRPr="0085539E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9C1D08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1C65BD">
        <w:rPr>
          <w:b/>
          <w:i/>
        </w:rPr>
        <w:t>293155052,96</w:t>
      </w:r>
      <w:r w:rsidR="007A05E8">
        <w:rPr>
          <w:b/>
          <w:i/>
        </w:rPr>
        <w:t>+4704923,00-</w:t>
      </w:r>
      <w:r w:rsidR="009C1D08">
        <w:rPr>
          <w:b/>
          <w:i/>
        </w:rPr>
        <w:t>3800200</w:t>
      </w:r>
      <w:r w:rsidR="007A05E8">
        <w:rPr>
          <w:b/>
          <w:i/>
        </w:rPr>
        <w:t>,00</w:t>
      </w:r>
      <w:r w:rsidR="00583E3E">
        <w:rPr>
          <w:b/>
          <w:i/>
        </w:rPr>
        <w:t>+237900,00-1606000,00+1856600,00=</w:t>
      </w:r>
      <w:r w:rsidR="009C1D08">
        <w:rPr>
          <w:b/>
          <w:i/>
        </w:rPr>
        <w:t>294548275,96</w:t>
      </w:r>
    </w:p>
    <w:p w:rsidR="000571A4" w:rsidRPr="001C65BD" w:rsidRDefault="00ED3662" w:rsidP="00876AE7">
      <w:pPr>
        <w:jc w:val="both"/>
        <w:rPr>
          <w:b/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1C65BD" w:rsidRPr="001C65BD">
        <w:rPr>
          <w:b/>
          <w:i/>
        </w:rPr>
        <w:t>29963683,64</w:t>
      </w:r>
      <w:r w:rsidR="00583E3E">
        <w:rPr>
          <w:b/>
          <w:i/>
        </w:rPr>
        <w:t>-1606000,00</w:t>
      </w:r>
      <w:r w:rsidR="002519BB">
        <w:rPr>
          <w:b/>
          <w:i/>
        </w:rPr>
        <w:t>+1856600,00</w:t>
      </w:r>
      <w:r w:rsidR="00583E3E">
        <w:rPr>
          <w:b/>
          <w:i/>
        </w:rPr>
        <w:t>=</w:t>
      </w:r>
      <w:r w:rsidR="002519BB">
        <w:rPr>
          <w:b/>
          <w:i/>
        </w:rPr>
        <w:t>30214283,64</w:t>
      </w:r>
    </w:p>
    <w:p w:rsidR="00946741" w:rsidRPr="00842BDC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1C65BD">
        <w:rPr>
          <w:b/>
          <w:i/>
        </w:rPr>
        <w:t>263191369,32</w:t>
      </w:r>
      <w:r w:rsidR="002519BB">
        <w:rPr>
          <w:b/>
          <w:i/>
        </w:rPr>
        <w:t>+4704923,00-</w:t>
      </w:r>
      <w:r w:rsidR="009C1D08">
        <w:rPr>
          <w:b/>
          <w:i/>
        </w:rPr>
        <w:t>3800200</w:t>
      </w:r>
      <w:r w:rsidR="002519BB">
        <w:rPr>
          <w:b/>
          <w:i/>
        </w:rPr>
        <w:t>,00+237900,00=</w:t>
      </w:r>
      <w:r w:rsidR="009C1D08">
        <w:rPr>
          <w:b/>
          <w:i/>
        </w:rPr>
        <w:t>264333992,32</w:t>
      </w:r>
    </w:p>
    <w:p w:rsidR="007F7E49" w:rsidRPr="006F208C" w:rsidRDefault="007D2CAC" w:rsidP="007F7E49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1C65BD">
        <w:rPr>
          <w:b/>
          <w:i/>
        </w:rPr>
        <w:t>262924199,32</w:t>
      </w:r>
      <w:r w:rsidR="002519BB">
        <w:rPr>
          <w:b/>
          <w:i/>
        </w:rPr>
        <w:t>+4704923,00-</w:t>
      </w:r>
      <w:r w:rsidR="009C1D08">
        <w:rPr>
          <w:b/>
          <w:i/>
        </w:rPr>
        <w:t>3800200</w:t>
      </w:r>
      <w:r w:rsidR="002519BB">
        <w:rPr>
          <w:b/>
          <w:i/>
        </w:rPr>
        <w:t>,00=</w:t>
      </w:r>
      <w:r w:rsidR="009C1D08">
        <w:rPr>
          <w:b/>
          <w:i/>
        </w:rPr>
        <w:t>263828922,32</w:t>
      </w:r>
    </w:p>
    <w:p w:rsidR="005730D9" w:rsidRPr="008619EB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1C65BD">
        <w:rPr>
          <w:b/>
          <w:i/>
        </w:rPr>
        <w:t>299753255,62</w:t>
      </w:r>
      <w:r w:rsidR="002519BB">
        <w:rPr>
          <w:b/>
          <w:i/>
        </w:rPr>
        <w:t>+</w:t>
      </w:r>
      <w:r w:rsidR="0053572B">
        <w:rPr>
          <w:b/>
          <w:i/>
        </w:rPr>
        <w:t>3098923,00</w:t>
      </w:r>
      <w:r w:rsidR="002519BB">
        <w:rPr>
          <w:b/>
          <w:i/>
        </w:rPr>
        <w:t>-</w:t>
      </w:r>
      <w:r w:rsidR="009C1D08">
        <w:rPr>
          <w:b/>
          <w:i/>
        </w:rPr>
        <w:t>3800200</w:t>
      </w:r>
      <w:r w:rsidR="002519BB">
        <w:rPr>
          <w:b/>
          <w:i/>
        </w:rPr>
        <w:t>,00+237900,00+656600,00=</w:t>
      </w:r>
      <w:r w:rsidR="009C1D08">
        <w:rPr>
          <w:b/>
          <w:i/>
        </w:rPr>
        <w:t>299946478,62</w:t>
      </w:r>
    </w:p>
    <w:p w:rsidR="00F416CF" w:rsidRDefault="008A7B46" w:rsidP="0031340D">
      <w:pPr>
        <w:jc w:val="both"/>
        <w:rPr>
          <w:i/>
        </w:rPr>
      </w:pPr>
      <w:r>
        <w:rPr>
          <w:i/>
        </w:rPr>
        <w:t xml:space="preserve">Дефицит: </w:t>
      </w:r>
      <w:r w:rsidR="0053572B" w:rsidRPr="006C4CAC">
        <w:rPr>
          <w:b/>
          <w:i/>
        </w:rPr>
        <w:t>5398202,66</w:t>
      </w:r>
      <w:r w:rsidR="0053572B">
        <w:rPr>
          <w:i/>
        </w:rPr>
        <w:t xml:space="preserve"> Источник: </w:t>
      </w:r>
      <w:r w:rsidR="00DE5F49">
        <w:rPr>
          <w:i/>
        </w:rPr>
        <w:t>остатки (нецелевые)  -</w:t>
      </w:r>
      <w:r w:rsidR="007C47B4">
        <w:rPr>
          <w:i/>
        </w:rPr>
        <w:t>5398202,66</w:t>
      </w:r>
      <w:r w:rsidR="00DE5F49">
        <w:rPr>
          <w:i/>
        </w:rPr>
        <w:t>)</w:t>
      </w:r>
      <w:r w:rsidR="0053572B">
        <w:rPr>
          <w:i/>
        </w:rPr>
        <w:t xml:space="preserve">                       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C9D" w:rsidRDefault="00CB7C9D" w:rsidP="00BE3CD8">
      <w:r>
        <w:separator/>
      </w:r>
    </w:p>
  </w:endnote>
  <w:endnote w:type="continuationSeparator" w:id="1">
    <w:p w:rsidR="00CB7C9D" w:rsidRDefault="00CB7C9D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0D78FE" w:rsidRDefault="00BE3CD8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C9D" w:rsidRDefault="00CB7C9D" w:rsidP="00BE3CD8">
      <w:r>
        <w:separator/>
      </w:r>
    </w:p>
  </w:footnote>
  <w:footnote w:type="continuationSeparator" w:id="1">
    <w:p w:rsidR="00CB7C9D" w:rsidRDefault="00CB7C9D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7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2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9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4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6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8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37"/>
  </w:num>
  <w:num w:numId="5">
    <w:abstractNumId w:val="28"/>
  </w:num>
  <w:num w:numId="6">
    <w:abstractNumId w:val="6"/>
  </w:num>
  <w:num w:numId="7">
    <w:abstractNumId w:val="18"/>
  </w:num>
  <w:num w:numId="8">
    <w:abstractNumId w:val="17"/>
  </w:num>
  <w:num w:numId="9">
    <w:abstractNumId w:val="24"/>
  </w:num>
  <w:num w:numId="10">
    <w:abstractNumId w:val="13"/>
  </w:num>
  <w:num w:numId="11">
    <w:abstractNumId w:val="21"/>
  </w:num>
  <w:num w:numId="12">
    <w:abstractNumId w:val="39"/>
  </w:num>
  <w:num w:numId="13">
    <w:abstractNumId w:val="30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0"/>
  </w:num>
  <w:num w:numId="19">
    <w:abstractNumId w:val="29"/>
  </w:num>
  <w:num w:numId="20">
    <w:abstractNumId w:val="14"/>
  </w:num>
  <w:num w:numId="21">
    <w:abstractNumId w:val="32"/>
  </w:num>
  <w:num w:numId="22">
    <w:abstractNumId w:val="36"/>
  </w:num>
  <w:num w:numId="23">
    <w:abstractNumId w:val="15"/>
  </w:num>
  <w:num w:numId="24">
    <w:abstractNumId w:val="40"/>
  </w:num>
  <w:num w:numId="25">
    <w:abstractNumId w:val="34"/>
  </w:num>
  <w:num w:numId="26">
    <w:abstractNumId w:val="31"/>
  </w:num>
  <w:num w:numId="27">
    <w:abstractNumId w:val="25"/>
  </w:num>
  <w:num w:numId="28">
    <w:abstractNumId w:val="22"/>
  </w:num>
  <w:num w:numId="29">
    <w:abstractNumId w:val="12"/>
  </w:num>
  <w:num w:numId="30">
    <w:abstractNumId w:val="8"/>
  </w:num>
  <w:num w:numId="31">
    <w:abstractNumId w:val="23"/>
  </w:num>
  <w:num w:numId="32">
    <w:abstractNumId w:val="9"/>
  </w:num>
  <w:num w:numId="33">
    <w:abstractNumId w:val="38"/>
  </w:num>
  <w:num w:numId="34">
    <w:abstractNumId w:val="20"/>
  </w:num>
  <w:num w:numId="35">
    <w:abstractNumId w:val="35"/>
  </w:num>
  <w:num w:numId="36">
    <w:abstractNumId w:val="19"/>
  </w:num>
  <w:num w:numId="37">
    <w:abstractNumId w:val="1"/>
  </w:num>
  <w:num w:numId="38">
    <w:abstractNumId w:val="27"/>
  </w:num>
  <w:num w:numId="39">
    <w:abstractNumId w:val="10"/>
  </w:num>
  <w:num w:numId="40">
    <w:abstractNumId w:val="5"/>
  </w:num>
  <w:num w:numId="41">
    <w:abstractNumId w:val="3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7A03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D78F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2814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6160"/>
    <w:rsid w:val="00136271"/>
    <w:rsid w:val="001363CD"/>
    <w:rsid w:val="00136734"/>
    <w:rsid w:val="00137492"/>
    <w:rsid w:val="0014113A"/>
    <w:rsid w:val="0014184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814E8"/>
    <w:rsid w:val="001821A3"/>
    <w:rsid w:val="001822BD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798"/>
    <w:rsid w:val="001C6811"/>
    <w:rsid w:val="001D07A0"/>
    <w:rsid w:val="001D1909"/>
    <w:rsid w:val="001D285C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70F0"/>
    <w:rsid w:val="00262275"/>
    <w:rsid w:val="00262713"/>
    <w:rsid w:val="002633D4"/>
    <w:rsid w:val="00263616"/>
    <w:rsid w:val="002644EB"/>
    <w:rsid w:val="002646A0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588E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4611"/>
    <w:rsid w:val="004D5CE1"/>
    <w:rsid w:val="004D649B"/>
    <w:rsid w:val="004E1EBE"/>
    <w:rsid w:val="004E4396"/>
    <w:rsid w:val="004E6185"/>
    <w:rsid w:val="004E7111"/>
    <w:rsid w:val="004E7426"/>
    <w:rsid w:val="004F020D"/>
    <w:rsid w:val="004F1C57"/>
    <w:rsid w:val="004F31DB"/>
    <w:rsid w:val="004F39B2"/>
    <w:rsid w:val="004F3CA2"/>
    <w:rsid w:val="004F4FC9"/>
    <w:rsid w:val="004F5993"/>
    <w:rsid w:val="004F72A5"/>
    <w:rsid w:val="004F7A65"/>
    <w:rsid w:val="00500E2A"/>
    <w:rsid w:val="00502410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9B8"/>
    <w:rsid w:val="00520E7A"/>
    <w:rsid w:val="00522461"/>
    <w:rsid w:val="00522A6A"/>
    <w:rsid w:val="005246BA"/>
    <w:rsid w:val="00524931"/>
    <w:rsid w:val="00530E74"/>
    <w:rsid w:val="00531170"/>
    <w:rsid w:val="0053350C"/>
    <w:rsid w:val="0053572B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30D9"/>
    <w:rsid w:val="00573D76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C85"/>
    <w:rsid w:val="006A4420"/>
    <w:rsid w:val="006A4D5E"/>
    <w:rsid w:val="006A6D56"/>
    <w:rsid w:val="006A7A5C"/>
    <w:rsid w:val="006A7CA0"/>
    <w:rsid w:val="006A7E57"/>
    <w:rsid w:val="006B0924"/>
    <w:rsid w:val="006B1349"/>
    <w:rsid w:val="006B2324"/>
    <w:rsid w:val="006B4398"/>
    <w:rsid w:val="006B64F3"/>
    <w:rsid w:val="006C05B4"/>
    <w:rsid w:val="006C08A6"/>
    <w:rsid w:val="006C2CD5"/>
    <w:rsid w:val="006C2F08"/>
    <w:rsid w:val="006C4CAC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3AF"/>
    <w:rsid w:val="007621D4"/>
    <w:rsid w:val="007635BD"/>
    <w:rsid w:val="00764CF2"/>
    <w:rsid w:val="0077022E"/>
    <w:rsid w:val="0077066C"/>
    <w:rsid w:val="007725E7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47B4"/>
    <w:rsid w:val="007C575F"/>
    <w:rsid w:val="007C5801"/>
    <w:rsid w:val="007C6BBA"/>
    <w:rsid w:val="007D2B92"/>
    <w:rsid w:val="007D2CAC"/>
    <w:rsid w:val="007D3306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36E"/>
    <w:rsid w:val="0080392A"/>
    <w:rsid w:val="00805267"/>
    <w:rsid w:val="0080596C"/>
    <w:rsid w:val="00806BC2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402D"/>
    <w:rsid w:val="00885444"/>
    <w:rsid w:val="008944CB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0C89"/>
    <w:rsid w:val="00931000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168E"/>
    <w:rsid w:val="009B2858"/>
    <w:rsid w:val="009B2917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2204"/>
    <w:rsid w:val="00A1570A"/>
    <w:rsid w:val="00A1606D"/>
    <w:rsid w:val="00A166FD"/>
    <w:rsid w:val="00A16DE6"/>
    <w:rsid w:val="00A17ED8"/>
    <w:rsid w:val="00A17F0D"/>
    <w:rsid w:val="00A209B1"/>
    <w:rsid w:val="00A232D1"/>
    <w:rsid w:val="00A241F5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C0B"/>
    <w:rsid w:val="00B32E90"/>
    <w:rsid w:val="00B33BED"/>
    <w:rsid w:val="00B3401B"/>
    <w:rsid w:val="00B34685"/>
    <w:rsid w:val="00B37F06"/>
    <w:rsid w:val="00B40269"/>
    <w:rsid w:val="00B40EF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72CF"/>
    <w:rsid w:val="00C50471"/>
    <w:rsid w:val="00C5121C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0A4"/>
    <w:rsid w:val="00CA67A9"/>
    <w:rsid w:val="00CA6EF7"/>
    <w:rsid w:val="00CA75BC"/>
    <w:rsid w:val="00CB2657"/>
    <w:rsid w:val="00CB4537"/>
    <w:rsid w:val="00CB53E2"/>
    <w:rsid w:val="00CB5580"/>
    <w:rsid w:val="00CB7C9D"/>
    <w:rsid w:val="00CC23FB"/>
    <w:rsid w:val="00CC261C"/>
    <w:rsid w:val="00CC2C90"/>
    <w:rsid w:val="00CC2CCB"/>
    <w:rsid w:val="00CC35C7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376"/>
    <w:rsid w:val="00D03C80"/>
    <w:rsid w:val="00D03F33"/>
    <w:rsid w:val="00D11D11"/>
    <w:rsid w:val="00D12379"/>
    <w:rsid w:val="00D150E9"/>
    <w:rsid w:val="00D15B0C"/>
    <w:rsid w:val="00D16141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C51"/>
    <w:rsid w:val="00E73081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1D92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1349"/>
    <w:rsid w:val="00F72EA5"/>
    <w:rsid w:val="00F748F7"/>
    <w:rsid w:val="00F7724F"/>
    <w:rsid w:val="00F77414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1597"/>
    <w:rsid w:val="00F917F0"/>
    <w:rsid w:val="00F9395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47D5-C19A-45E8-8B67-3924FC03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6</cp:revision>
  <cp:lastPrinted>2021-07-12T07:54:00Z</cp:lastPrinted>
  <dcterms:created xsi:type="dcterms:W3CDTF">2021-12-17T12:19:00Z</dcterms:created>
  <dcterms:modified xsi:type="dcterms:W3CDTF">2021-12-17T13:05:00Z</dcterms:modified>
</cp:coreProperties>
</file>