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EA216A" w:rsidRPr="008A5111" w:rsidRDefault="00EA216A" w:rsidP="007F5DB0">
      <w:pPr>
        <w:jc w:val="center"/>
        <w:rPr>
          <w:sz w:val="28"/>
          <w:szCs w:val="28"/>
        </w:rPr>
      </w:pPr>
    </w:p>
    <w:p w:rsidR="00CF55DA" w:rsidRPr="00AC5C50" w:rsidRDefault="007F5DB0" w:rsidP="00CF55DA">
      <w:pPr>
        <w:jc w:val="center"/>
        <w:rPr>
          <w:sz w:val="28"/>
          <w:szCs w:val="28"/>
        </w:rPr>
      </w:pPr>
      <w:r w:rsidRPr="00AC5C50">
        <w:rPr>
          <w:sz w:val="28"/>
          <w:szCs w:val="28"/>
        </w:rPr>
        <w:t>муниципальной программы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 xml:space="preserve">«Развитие образования в муниципальном образовании 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>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F5313" w:rsidRDefault="007F5DB0" w:rsidP="007F5DB0">
            <w:r w:rsidRPr="00FF5313">
              <w:rPr>
                <w:bCs/>
              </w:rPr>
              <w:t>Чупинин О.В. - з</w:t>
            </w:r>
            <w:r w:rsidRPr="00FF531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D87570" w:rsidP="00D87570">
            <w:pPr>
              <w:rPr>
                <w:i/>
              </w:rPr>
            </w:pPr>
            <w:r w:rsidRPr="00FF5313">
              <w:rPr>
                <w:rStyle w:val="211pt0"/>
                <w:i w:val="0"/>
              </w:rPr>
              <w:t>Колобов С.А. – начальник Отдела образования  Администрации му</w:t>
            </w:r>
            <w:r w:rsidRPr="00FF5313">
              <w:rPr>
                <w:rFonts w:eastAsia="Calibri"/>
              </w:rPr>
              <w:t>ниципального образования «Угранский район» Смоленской области</w:t>
            </w:r>
          </w:p>
        </w:tc>
      </w:tr>
      <w:tr w:rsidR="007F5DB0" w:rsidRPr="009043DB" w:rsidTr="00F073B2">
        <w:trPr>
          <w:trHeight w:val="602"/>
        </w:trPr>
        <w:tc>
          <w:tcPr>
            <w:tcW w:w="3780" w:type="dxa"/>
            <w:shd w:val="clear" w:color="auto" w:fill="auto"/>
          </w:tcPr>
          <w:p w:rsidR="007F5DB0" w:rsidRPr="009043DB" w:rsidRDefault="00102706" w:rsidP="007A4E5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102706" w:rsidP="00102706">
            <w:pPr>
              <w:rPr>
                <w:rStyle w:val="211pt0"/>
                <w:i w:val="0"/>
              </w:rPr>
            </w:pPr>
            <w:r w:rsidRPr="00FF5313">
              <w:t xml:space="preserve">Этап 1: </w:t>
            </w:r>
            <w:r w:rsidR="005B6D57" w:rsidRPr="00FF5313">
              <w:t>2014г.</w:t>
            </w:r>
            <w:r w:rsidR="00E24E3B" w:rsidRPr="00FF5313">
              <w:rPr>
                <w:rStyle w:val="211pt0"/>
                <w:i w:val="0"/>
              </w:rPr>
              <w:t>–202</w:t>
            </w:r>
            <w:r w:rsidR="00BF32BF">
              <w:rPr>
                <w:rStyle w:val="211pt0"/>
                <w:i w:val="0"/>
              </w:rPr>
              <w:t>3</w:t>
            </w:r>
            <w:r w:rsidR="00E24E3B" w:rsidRPr="00FF5313">
              <w:rPr>
                <w:rStyle w:val="211pt0"/>
                <w:i w:val="0"/>
              </w:rPr>
              <w:t>г.</w:t>
            </w:r>
          </w:p>
          <w:p w:rsidR="007F5DB0" w:rsidRPr="00FF5313" w:rsidRDefault="00102706" w:rsidP="00BF32BF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FF5313">
              <w:rPr>
                <w:rStyle w:val="211pt0"/>
                <w:i w:val="0"/>
              </w:rPr>
              <w:t xml:space="preserve">Этап II: </w:t>
            </w:r>
            <w:r w:rsidR="00E24E3B" w:rsidRPr="00FF5313">
              <w:rPr>
                <w:rStyle w:val="211pt0"/>
                <w:i w:val="0"/>
              </w:rPr>
              <w:t>202</w:t>
            </w:r>
            <w:r w:rsidR="00BF32BF">
              <w:rPr>
                <w:rStyle w:val="211pt0"/>
                <w:i w:val="0"/>
              </w:rPr>
              <w:t>4</w:t>
            </w:r>
            <w:r w:rsidR="00E24E3B" w:rsidRPr="00FF5313">
              <w:rPr>
                <w:rStyle w:val="211pt0"/>
                <w:i w:val="0"/>
              </w:rPr>
              <w:t>г.–202</w:t>
            </w:r>
            <w:r w:rsidR="00BF32BF">
              <w:rPr>
                <w:rStyle w:val="211pt0"/>
                <w:i w:val="0"/>
              </w:rPr>
              <w:t>6</w:t>
            </w:r>
            <w:r w:rsidR="00E24E3B" w:rsidRPr="00FF531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87570" w:rsidRPr="00FF5313" w:rsidRDefault="00D87570" w:rsidP="00D87570">
            <w:pPr>
              <w:pStyle w:val="a3"/>
              <w:numPr>
                <w:ilvl w:val="0"/>
                <w:numId w:val="2"/>
              </w:numPr>
              <w:ind w:left="0"/>
              <w:rPr>
                <w:lang w:eastAsia="en-US"/>
              </w:rPr>
            </w:pPr>
            <w:r w:rsidRPr="00FF5313">
              <w:rPr>
                <w:lang w:eastAsia="en-US"/>
              </w:rPr>
              <w:t>1.Обеспечение общедоступного бесплатного  дошкольного и общего образования.</w:t>
            </w:r>
          </w:p>
          <w:p w:rsidR="005D74A2" w:rsidRPr="00FF5313" w:rsidRDefault="00D87570" w:rsidP="00D87570">
            <w:pPr>
              <w:ind w:left="0"/>
              <w:rPr>
                <w:rStyle w:val="211pt0"/>
              </w:rPr>
            </w:pPr>
            <w:r w:rsidRPr="00FF5313">
              <w:rPr>
                <w:lang w:eastAsia="en-US"/>
              </w:rPr>
              <w:t xml:space="preserve">2.Обеспечение современного качества, доступности и эффективности дополнительного образования. </w:t>
            </w:r>
          </w:p>
          <w:p w:rsidR="007F5DB0" w:rsidRPr="00FF5313" w:rsidRDefault="007F5DB0" w:rsidP="007A4E58"/>
        </w:tc>
      </w:tr>
      <w:tr w:rsidR="00FF5313" w:rsidRPr="009043DB" w:rsidTr="007A4E58">
        <w:tc>
          <w:tcPr>
            <w:tcW w:w="3780" w:type="dxa"/>
            <w:shd w:val="clear" w:color="auto" w:fill="auto"/>
          </w:tcPr>
          <w:p w:rsidR="00FF5313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  <w:rPr>
                <w:rStyle w:val="211pt"/>
              </w:rPr>
            </w:pPr>
            <w:r w:rsidRPr="00FF5313">
              <w:rPr>
                <w:rStyle w:val="211pt"/>
              </w:rPr>
              <w:t>Региональный проект</w:t>
            </w:r>
          </w:p>
        </w:tc>
        <w:tc>
          <w:tcPr>
            <w:tcW w:w="6285" w:type="dxa"/>
            <w:shd w:val="clear" w:color="auto" w:fill="auto"/>
          </w:tcPr>
          <w:p w:rsidR="00FF5313" w:rsidRPr="00FF5313" w:rsidRDefault="00FF5313" w:rsidP="00D87570">
            <w:r w:rsidRPr="00FF5313">
              <w:t>"Современная школа"</w:t>
            </w:r>
          </w:p>
        </w:tc>
      </w:tr>
      <w:tr w:rsidR="007F5DB0" w:rsidRPr="009043DB" w:rsidTr="00FF5313">
        <w:trPr>
          <w:trHeight w:val="983"/>
        </w:trPr>
        <w:tc>
          <w:tcPr>
            <w:tcW w:w="3780" w:type="dxa"/>
            <w:shd w:val="clear" w:color="auto" w:fill="auto"/>
          </w:tcPr>
          <w:p w:rsidR="00102706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Комплексы процессных мероприятий</w:t>
            </w:r>
          </w:p>
          <w:p w:rsidR="007F5DB0" w:rsidRPr="009043DB" w:rsidRDefault="007F5DB0" w:rsidP="007A4E58"/>
        </w:tc>
        <w:tc>
          <w:tcPr>
            <w:tcW w:w="6285" w:type="dxa"/>
            <w:shd w:val="clear" w:color="auto" w:fill="auto"/>
          </w:tcPr>
          <w:p w:rsidR="00FF5313" w:rsidRDefault="00FF5313" w:rsidP="00D87570">
            <w:r w:rsidRPr="00FF5313">
              <w:t>«Развитие дошкольного образования в муниципальном образовании «Угранский район» Смоленской области»;</w:t>
            </w:r>
          </w:p>
          <w:p w:rsidR="00FF5313" w:rsidRDefault="00FF5313" w:rsidP="00D87570"/>
          <w:p w:rsidR="00D87570" w:rsidRPr="00FF5313" w:rsidRDefault="00F753E8" w:rsidP="00D87570">
            <w:pPr>
              <w:rPr>
                <w:lang w:eastAsia="en-US"/>
              </w:rPr>
            </w:pPr>
            <w:hyperlink r:id="rId5" w:anchor="школы#школы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общего образования в муниципальном образовании «Угранский район» Смоленской области»;</w:t>
              </w:r>
            </w:hyperlink>
          </w:p>
          <w:p w:rsidR="00D87570" w:rsidRPr="00FF5313" w:rsidRDefault="00F753E8" w:rsidP="00D87570">
            <w:hyperlink r:id="rId6" w:anchor="детские#детские" w:history="1"/>
          </w:p>
          <w:p w:rsidR="00D87570" w:rsidRDefault="00F753E8" w:rsidP="00D87570">
            <w:hyperlink r:id="rId7" w:anchor="ДДт#ДДт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дополнительного образования в муниципальном образовании «Угранский район» Смоленской области»</w:t>
              </w:r>
            </w:hyperlink>
            <w:r w:rsidR="00D87570" w:rsidRPr="00FF5313">
              <w:t>;</w:t>
            </w:r>
          </w:p>
          <w:p w:rsidR="00FF5313" w:rsidRPr="00FF5313" w:rsidRDefault="00FF5313" w:rsidP="00D87570">
            <w:pPr>
              <w:rPr>
                <w:lang w:eastAsia="en-US"/>
              </w:rPr>
            </w:pPr>
          </w:p>
          <w:p w:rsidR="007F5DB0" w:rsidRDefault="00FF5313" w:rsidP="00D87570">
            <w:r w:rsidRPr="00FF5313">
              <w:t>"Обеспечение функционирования модели персонифицированного финансирования дополнительного образования</w:t>
            </w:r>
          </w:p>
          <w:p w:rsidR="00FF5313" w:rsidRDefault="00FF5313" w:rsidP="00D87570"/>
          <w:p w:rsidR="00FF5313" w:rsidRDefault="00FF5313" w:rsidP="00D87570">
            <w:r w:rsidRPr="00FF5313">
              <w:t>"Развитие системы социальной поддержки педагогических работников"</w:t>
            </w:r>
          </w:p>
          <w:p w:rsidR="00FF5313" w:rsidRDefault="00FF5313" w:rsidP="00D87570"/>
          <w:p w:rsidR="00FF5313" w:rsidRDefault="00FF5313" w:rsidP="00D87570">
            <w:r w:rsidRPr="00FF5313">
              <w:t>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организаций"</w:t>
            </w:r>
          </w:p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</w:t>
            </w:r>
            <w:proofErr w:type="gramStart"/>
            <w:r w:rsidRPr="00FF5313">
              <w:t>"О</w:t>
            </w:r>
            <w:proofErr w:type="gramEnd"/>
            <w:r w:rsidRPr="00FF5313">
              <w:t>существление государственных полномочий по организации и осуществлению деятельности по опеке и попечительству"</w:t>
            </w:r>
          </w:p>
          <w:p w:rsidR="00FF5313" w:rsidRDefault="00FF5313" w:rsidP="00D87570"/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программы"</w:t>
            </w:r>
          </w:p>
          <w:p w:rsidR="00FF5313" w:rsidRPr="00FF5313" w:rsidRDefault="00FF5313" w:rsidP="00D87570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 w:rsidRPr="009043DB">
              <w:lastRenderedPageBreak/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F715E" w:rsidRPr="00FF5313" w:rsidRDefault="005B6D57" w:rsidP="009F715E">
            <w:r w:rsidRPr="00FF5313">
              <w:rPr>
                <w:lang w:eastAsia="en-US"/>
              </w:rPr>
              <w:t xml:space="preserve"> Общий объем финансирования программы составляет </w:t>
            </w:r>
            <w:r w:rsidR="007A4E58">
              <w:rPr>
                <w:lang w:eastAsia="en-US"/>
              </w:rPr>
              <w:t>1847316,9</w:t>
            </w:r>
            <w:r w:rsidRPr="00FF5313">
              <w:rPr>
                <w:lang w:eastAsia="en-US"/>
              </w:rPr>
              <w:t xml:space="preserve"> тыс. рублей, </w:t>
            </w:r>
            <w:r w:rsidR="009F715E" w:rsidRPr="00FF5313">
              <w:t>из них:</w:t>
            </w:r>
          </w:p>
          <w:p w:rsidR="009F715E" w:rsidRPr="00FF5313" w:rsidRDefault="009F715E" w:rsidP="009F715E">
            <w:r w:rsidRPr="00FF5313">
              <w:t>2014 – 202</w:t>
            </w:r>
            <w:r w:rsidR="00BF32BF">
              <w:t>3</w:t>
            </w:r>
            <w:r w:rsidRPr="00FF5313">
              <w:t xml:space="preserve"> годы (всего) – </w:t>
            </w:r>
            <w:r w:rsidR="00BF32BF">
              <w:t>1128707,0</w:t>
            </w:r>
            <w:r w:rsidRPr="00FF5313">
              <w:t xml:space="preserve"> тыс. рублей;</w:t>
            </w:r>
          </w:p>
          <w:p w:rsidR="00BF32BF" w:rsidRPr="00FF5313" w:rsidRDefault="00BF32BF" w:rsidP="00BF32BF">
            <w:r w:rsidRPr="00FF5313">
              <w:t xml:space="preserve">2024 год (всего) – </w:t>
            </w:r>
            <w:r>
              <w:t>171480,2</w:t>
            </w:r>
            <w:r w:rsidRPr="00FF5313">
              <w:t xml:space="preserve"> тыс. рублей, из них:</w:t>
            </w:r>
          </w:p>
          <w:p w:rsidR="00BF32BF" w:rsidRPr="00FF5313" w:rsidRDefault="00BF32BF" w:rsidP="00BF32BF">
            <w:r w:rsidRPr="00FF5313">
              <w:t xml:space="preserve">средства федерального бюджета </w:t>
            </w:r>
            <w:r>
              <w:t>3906,0</w:t>
            </w:r>
            <w:r w:rsidRPr="00FF5313">
              <w:t xml:space="preserve"> тыс. рублей;</w:t>
            </w:r>
          </w:p>
          <w:p w:rsidR="00BF32BF" w:rsidRPr="00FF5313" w:rsidRDefault="00BF32BF" w:rsidP="00BF32BF">
            <w:r w:rsidRPr="00FF5313">
              <w:t xml:space="preserve">средства областного бюджета – </w:t>
            </w:r>
            <w:r>
              <w:t>108901,1</w:t>
            </w:r>
            <w:r w:rsidRPr="00FF5313">
              <w:t xml:space="preserve"> тыс. рублей;</w:t>
            </w:r>
          </w:p>
          <w:p w:rsidR="00BF32BF" w:rsidRPr="00FF5313" w:rsidRDefault="00BF32BF" w:rsidP="00BF32BF">
            <w:r w:rsidRPr="00FF5313">
              <w:t xml:space="preserve">2025 год (всего) – </w:t>
            </w:r>
            <w:r>
              <w:t>148410,2</w:t>
            </w:r>
            <w:r w:rsidRPr="00FF5313">
              <w:t xml:space="preserve"> тыс. рублей, из них:</w:t>
            </w:r>
          </w:p>
          <w:p w:rsidR="00BF32BF" w:rsidRPr="00FF5313" w:rsidRDefault="00BF32BF" w:rsidP="00BF32BF">
            <w:r w:rsidRPr="00FF5313">
              <w:t xml:space="preserve">средства федерального бюджета – </w:t>
            </w:r>
            <w:r>
              <w:t>3906,0</w:t>
            </w:r>
            <w:r w:rsidRPr="00FF5313">
              <w:t xml:space="preserve"> тыс. рублей;</w:t>
            </w:r>
          </w:p>
          <w:p w:rsidR="00BF32BF" w:rsidRPr="00FF5313" w:rsidRDefault="00BF32BF" w:rsidP="00BF32BF">
            <w:pPr>
              <w:rPr>
                <w:lang w:eastAsia="en-US"/>
              </w:rPr>
            </w:pPr>
            <w:r w:rsidRPr="00FF5313">
              <w:t xml:space="preserve">средства областного бюджета </w:t>
            </w:r>
            <w:r>
              <w:t>113798,7</w:t>
            </w:r>
            <w:r w:rsidRPr="00FF5313">
              <w:t xml:space="preserve"> тыс. рублей</w:t>
            </w:r>
          </w:p>
          <w:p w:rsidR="009F715E" w:rsidRPr="00FF5313" w:rsidRDefault="009F715E" w:rsidP="009F715E">
            <w:r w:rsidRPr="00FF5313">
              <w:t>202</w:t>
            </w:r>
            <w:r w:rsidR="00BF32BF">
              <w:t>6</w:t>
            </w:r>
            <w:r w:rsidRPr="00FF5313">
              <w:t xml:space="preserve"> год (всего) – </w:t>
            </w:r>
            <w:r w:rsidR="00BF32BF">
              <w:t>152210,0</w:t>
            </w:r>
            <w:r w:rsidRPr="00FF5313">
              <w:t xml:space="preserve"> тыс. рублей, из них:</w:t>
            </w:r>
          </w:p>
          <w:p w:rsidR="009F715E" w:rsidRPr="00FF5313" w:rsidRDefault="009F715E" w:rsidP="009F715E">
            <w:r w:rsidRPr="00FF5313">
              <w:t xml:space="preserve">средства федерального бюджета – </w:t>
            </w:r>
            <w:r w:rsidR="00BF32BF">
              <w:t>3906,0</w:t>
            </w:r>
            <w:r w:rsidRPr="00FF5313">
              <w:t xml:space="preserve"> тыс. рублей;</w:t>
            </w:r>
          </w:p>
          <w:p w:rsidR="005B6D57" w:rsidRPr="00FF5313" w:rsidRDefault="009F715E" w:rsidP="009F715E">
            <w:pPr>
              <w:rPr>
                <w:lang w:eastAsia="en-US"/>
              </w:rPr>
            </w:pPr>
            <w:r w:rsidRPr="00FF5313">
              <w:t xml:space="preserve">средства областного бюджета – </w:t>
            </w:r>
            <w:r w:rsidR="00BF32BF">
              <w:t>117579,7</w:t>
            </w:r>
            <w:r w:rsidRPr="00FF5313">
              <w:t xml:space="preserve"> тыс. рублей</w:t>
            </w:r>
          </w:p>
          <w:p w:rsidR="004B37F6" w:rsidRPr="00FF5313" w:rsidRDefault="004B37F6" w:rsidP="004B37F6">
            <w:pPr>
              <w:rPr>
                <w:lang w:eastAsia="en-US"/>
              </w:rPr>
            </w:pPr>
          </w:p>
          <w:p w:rsidR="004B37F6" w:rsidRPr="00FF5313" w:rsidRDefault="004B37F6" w:rsidP="004B37F6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 учреждений - 0%;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детей первой и второй групп здоровья в общей </w:t>
            </w:r>
            <w:proofErr w:type="gramStart"/>
            <w:r w:rsidRPr="00FF5313">
              <w:rPr>
                <w:lang w:eastAsia="en-US"/>
              </w:rPr>
              <w:t>численности</w:t>
            </w:r>
            <w:proofErr w:type="gramEnd"/>
            <w:r w:rsidRPr="00FF5313">
              <w:rPr>
                <w:lang w:eastAsia="en-US"/>
              </w:rPr>
              <w:t xml:space="preserve"> обучающихся в муниципальных общеобразовательных  учреждениях до  90%;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63 %; 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0%;</w:t>
            </w:r>
          </w:p>
          <w:p w:rsidR="00AF2B04" w:rsidRPr="00FF5313" w:rsidRDefault="00FE0B67" w:rsidP="00FE0B67">
            <w:r w:rsidRPr="00FF5313">
              <w:rPr>
                <w:lang w:eastAsia="en-US"/>
              </w:rPr>
              <w:t>- Укрепление материально-технической базы муниципальных образовательных учреждений.</w:t>
            </w:r>
          </w:p>
          <w:p w:rsidR="007F5DB0" w:rsidRPr="00FF5313" w:rsidRDefault="007F5DB0" w:rsidP="00AF2B04"/>
        </w:tc>
      </w:tr>
    </w:tbl>
    <w:p w:rsidR="007F5DB0" w:rsidRDefault="007F5DB0" w:rsidP="007F5DB0">
      <w:pPr>
        <w:ind w:left="0"/>
        <w:sectPr w:rsidR="007F5DB0" w:rsidSect="007A4E58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717D4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D717D4">
        <w:rPr>
          <w:sz w:val="26"/>
          <w:szCs w:val="26"/>
        </w:rPr>
        <w:t>«</w:t>
      </w:r>
      <w:r w:rsidR="00D717D4" w:rsidRPr="00D717D4">
        <w:rPr>
          <w:sz w:val="26"/>
          <w:szCs w:val="26"/>
          <w:u w:val="single"/>
        </w:rPr>
        <w:t xml:space="preserve">Развитие образования в муниципальном образовании «Угранский район» Смоленской </w:t>
      </w:r>
    </w:p>
    <w:p w:rsidR="005D74A2" w:rsidRPr="00D717D4" w:rsidRDefault="00D717D4" w:rsidP="005D74A2">
      <w:pPr>
        <w:ind w:left="0"/>
        <w:rPr>
          <w:sz w:val="26"/>
          <w:szCs w:val="26"/>
          <w:u w:val="single"/>
        </w:rPr>
      </w:pPr>
      <w:r w:rsidRPr="00D717D4">
        <w:rPr>
          <w:sz w:val="26"/>
          <w:szCs w:val="26"/>
          <w:u w:val="single"/>
        </w:rPr>
        <w:t>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16"/>
        <w:gridCol w:w="1417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A4E58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A4E58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  <w:r>
              <w:rPr>
                <w:rStyle w:val="211pt"/>
                <w:vertAlign w:val="superscript"/>
              </w:rPr>
              <w:t>14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r>
              <w:rPr>
                <w:rStyle w:val="211pt"/>
                <w:vertAlign w:val="superscript"/>
              </w:rPr>
              <w:t>15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A4E58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Pr="005D74A2" w:rsidRDefault="007A4E58" w:rsidP="007A4E58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7A4E58" w:rsidRDefault="007A4E58" w:rsidP="007A4E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7A4E58" w:rsidRDefault="007A4E58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58" w:rsidRDefault="007A4E58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7D0" w:rsidRPr="007416F5" w:rsidRDefault="004947D0" w:rsidP="007A4E58">
            <w:pPr>
              <w:ind w:left="0"/>
              <w:jc w:val="center"/>
              <w:rPr>
                <w:rStyle w:val="211pt0"/>
                <w:i w:val="0"/>
              </w:rPr>
            </w:pPr>
            <w:r w:rsidRPr="008C30E9">
              <w:rPr>
                <w:b/>
                <w:sz w:val="22"/>
                <w:szCs w:val="22"/>
              </w:rPr>
              <w:t>Цель муниципальной программы</w:t>
            </w:r>
            <w:r w:rsidRPr="008C30E9">
              <w:rPr>
                <w:sz w:val="22"/>
                <w:szCs w:val="22"/>
              </w:rPr>
              <w:t xml:space="preserve">: формирование информационного пространства </w:t>
            </w:r>
            <w:r w:rsidRPr="00525545">
              <w:rPr>
                <w:sz w:val="22"/>
                <w:szCs w:val="22"/>
              </w:rPr>
              <w:t>на территории МО</w:t>
            </w:r>
            <w:r w:rsidRPr="008C30E9">
              <w:rPr>
                <w:sz w:val="22"/>
                <w:szCs w:val="22"/>
              </w:rPr>
              <w:t xml:space="preserve">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общего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«Угранский район»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  <w:r>
              <w:rPr>
                <w:lang w:eastAsia="en-US"/>
              </w:rPr>
              <w:t>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</w:t>
            </w:r>
          </w:p>
          <w:p w:rsidR="004947D0" w:rsidRPr="007416F5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</w:p>
        </w:tc>
      </w:tr>
      <w:tr w:rsidR="004947D0" w:rsidTr="007A4E58">
        <w:trPr>
          <w:trHeight w:hRule="exact" w:val="136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left"/>
              <w:rPr>
                <w:lang w:eastAsia="en-US"/>
              </w:rPr>
            </w:pPr>
            <w:r w:rsidRPr="00CF2D28">
              <w:rPr>
                <w:sz w:val="22"/>
                <w:szCs w:val="22"/>
                <w:lang w:eastAsia="en-US"/>
              </w:rPr>
              <w:t>Среднемесячная номинальная</w:t>
            </w:r>
            <w:r>
              <w:rPr>
                <w:lang w:eastAsia="en-US"/>
              </w:rPr>
              <w:t xml:space="preserve"> начисленная заработная плата работников:</w:t>
            </w:r>
          </w:p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муниципальных общеобразовательных учреждений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F2D28">
              <w:rPr>
                <w:sz w:val="22"/>
                <w:szCs w:val="22"/>
                <w:lang w:eastAsia="en-US"/>
              </w:rPr>
              <w:t>учителей муниципальных общеобразовательных учреждений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 w:rsidRPr="00DF6468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2E5F89" w:rsidRPr="00083807">
              <w:rPr>
                <w:sz w:val="22"/>
                <w:szCs w:val="22"/>
                <w:lang w:eastAsia="en-US"/>
              </w:rPr>
              <w:t>9 480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2E5F89" w:rsidRPr="00083807">
              <w:rPr>
                <w:sz w:val="22"/>
                <w:szCs w:val="22"/>
                <w:lang w:eastAsia="en-US"/>
              </w:rPr>
              <w:t>9 627,0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E1471B" w:rsidRPr="00083807">
              <w:rPr>
                <w:sz w:val="22"/>
                <w:szCs w:val="22"/>
                <w:lang w:eastAsia="en-US"/>
              </w:rPr>
              <w:t>9 775,0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29</w:t>
            </w:r>
            <w:r w:rsidR="00E1471B" w:rsidRPr="00083807">
              <w:rPr>
                <w:sz w:val="22"/>
                <w:lang w:eastAsia="en-US"/>
              </w:rPr>
              <w:t> 924,0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275EB3" w:rsidRDefault="004947D0" w:rsidP="007A4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ФЗ № 273 от 12.12.2021  «Об образовании в Российской Федерации» 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1020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CF2D28" w:rsidRDefault="004947D0" w:rsidP="007A4E58">
            <w:p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</w:t>
            </w:r>
            <w:r w:rsidR="00E1471B" w:rsidRPr="00083807">
              <w:rPr>
                <w:sz w:val="22"/>
                <w:szCs w:val="22"/>
                <w:lang w:eastAsia="en-US"/>
              </w:rPr>
              <w:t>9 980,0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40 180,0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40 380,0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40 582,0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не получивших аттестат о среднем  общем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4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. Доля детей первой и второй групп здоровья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</w:t>
            </w:r>
            <w:r>
              <w:rPr>
                <w:lang w:eastAsia="en-US"/>
              </w:rPr>
              <w:br/>
              <w:t>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73,0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в муниципальных общеобразовательных 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RPr="004F4C76" w:rsidTr="007A4E58">
        <w:trPr>
          <w:trHeight w:hRule="exact" w:val="85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rPr>
                <w:rStyle w:val="211pt0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дошкольного  образования в муниципальном образовании «Угранский район» Смоленской области»</w:t>
            </w:r>
            <w:r w:rsidRPr="00083807">
              <w:rPr>
                <w:rStyle w:val="211pt0"/>
              </w:rPr>
              <w:t xml:space="preserve">: </w:t>
            </w:r>
          </w:p>
          <w:p w:rsidR="004947D0" w:rsidRPr="00083807" w:rsidRDefault="004947D0" w:rsidP="007A4E58">
            <w:pPr>
              <w:rPr>
                <w:sz w:val="20"/>
                <w:szCs w:val="20"/>
              </w:rPr>
            </w:pPr>
            <w:r w:rsidRPr="00083807">
              <w:rPr>
                <w:lang w:eastAsia="en-US"/>
              </w:rPr>
              <w:t>обеспечение устойчивого развития системы дошкольного образования муниципального образования «Угранский район» Смоленской области.</w:t>
            </w:r>
          </w:p>
        </w:tc>
      </w:tr>
      <w:tr w:rsidR="004947D0" w:rsidTr="007A4E58">
        <w:trPr>
          <w:trHeight w:hRule="exact" w:val="212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работников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2 988,0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3 102,0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3 218,0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23</w:t>
            </w:r>
            <w:r w:rsidR="00E1471B" w:rsidRPr="00083807">
              <w:rPr>
                <w:lang w:eastAsia="en-US"/>
              </w:rPr>
              <w:t> 335,0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E1471B" w:rsidRPr="00083807">
              <w:rPr>
                <w:lang w:eastAsia="en-US"/>
              </w:rPr>
              <w:t>3,3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7B6C9F" w:rsidRPr="00083807">
              <w:rPr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1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4F4C76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szCs w:val="22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дополнительного   образования в муниципальном образовании «Угранский район» Смоленской области»</w:t>
            </w:r>
            <w:proofErr w:type="gramStart"/>
            <w:r w:rsidRPr="00083807">
              <w:rPr>
                <w:rStyle w:val="211pt0"/>
              </w:rPr>
              <w:t>:</w:t>
            </w:r>
            <w:r w:rsidRPr="00083807">
              <w:rPr>
                <w:sz w:val="22"/>
                <w:szCs w:val="22"/>
                <w:lang w:eastAsia="en-US"/>
              </w:rPr>
              <w:t>о</w:t>
            </w:r>
            <w:proofErr w:type="gramEnd"/>
            <w:r w:rsidRPr="00083807">
              <w:rPr>
                <w:sz w:val="22"/>
                <w:szCs w:val="22"/>
                <w:lang w:eastAsia="en-US"/>
              </w:rPr>
              <w:t>беспечение современного качества, доступности и эффективности дополнительного образования.</w:t>
            </w:r>
          </w:p>
        </w:tc>
      </w:tr>
      <w:tr w:rsidR="004947D0" w:rsidTr="007A4E58">
        <w:trPr>
          <w:trHeight w:hRule="exact" w:val="2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ind w:left="0"/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 Количество детей в возрасте 5-18 лет, получающих услуги по дополнительному образованию в ДДТ;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7B6C9F" w:rsidRPr="00083807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9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педагогических работниковдоп. образования;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3807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947D0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02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39109,00</w:t>
            </w:r>
          </w:p>
          <w:p w:rsidR="00083807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083807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02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41424,00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083807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02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44804,00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083807" w:rsidP="006667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FF02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47492,00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70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ДДТ мероприятий.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</w:tbl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  <w:sectPr w:rsidR="004947D0" w:rsidSect="007A4E5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60AD4" w:rsidRDefault="00160AD4" w:rsidP="00160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160AD4" w:rsidRDefault="00160AD4" w:rsidP="00160AD4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160AD4" w:rsidTr="00160AD4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B65D1C" w:rsidTr="00160AD4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1C" w:rsidRDefault="00B65D1C" w:rsidP="007A4E58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1C" w:rsidRDefault="00B65D1C" w:rsidP="007A4E58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1C" w:rsidRDefault="00B65D1C" w:rsidP="00261628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1C" w:rsidRDefault="00B65D1C" w:rsidP="002616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1C" w:rsidRDefault="00B65D1C" w:rsidP="00B65D1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</w:tr>
      <w:tr w:rsidR="00261628" w:rsidTr="00261628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Default="00261628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261628" w:rsidRDefault="00261628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Default="00261628" w:rsidP="00261628">
            <w:pPr>
              <w:ind w:hanging="6"/>
              <w:jc w:val="center"/>
              <w:rPr>
                <w:color w:val="000000"/>
                <w:sz w:val="22"/>
              </w:rPr>
            </w:pPr>
          </w:p>
          <w:p w:rsidR="00261628" w:rsidRPr="00261628" w:rsidRDefault="00261628" w:rsidP="00261628">
            <w:pPr>
              <w:ind w:hanging="6"/>
              <w:jc w:val="center"/>
              <w:rPr>
                <w:color w:val="000000"/>
                <w:sz w:val="22"/>
              </w:rPr>
            </w:pPr>
            <w:r w:rsidRPr="00261628">
              <w:rPr>
                <w:color w:val="000000"/>
                <w:sz w:val="22"/>
              </w:rPr>
              <w:t>472 100,3</w:t>
            </w:r>
          </w:p>
          <w:p w:rsidR="00261628" w:rsidRPr="00261628" w:rsidRDefault="00261628" w:rsidP="00261628">
            <w:pPr>
              <w:ind w:right="625"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hanging="40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171 480,2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hanging="3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148 410,2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hanging="40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152 210,0</w:t>
            </w:r>
          </w:p>
        </w:tc>
      </w:tr>
      <w:tr w:rsidR="00823B30" w:rsidTr="00823B30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30" w:rsidRDefault="00823B30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30" w:rsidRPr="00261628" w:rsidRDefault="00823B30" w:rsidP="00261628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11718,0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30" w:rsidRPr="00261628" w:rsidRDefault="00823B30" w:rsidP="00823B30">
            <w:pPr>
              <w:ind w:firstLine="0"/>
              <w:jc w:val="center"/>
              <w:rPr>
                <w:sz w:val="22"/>
                <w:lang w:eastAsia="en-US"/>
              </w:rPr>
            </w:pPr>
            <w:r w:rsidRPr="00261628">
              <w:rPr>
                <w:sz w:val="22"/>
                <w:lang w:eastAsia="en-US"/>
              </w:rPr>
              <w:t>3</w:t>
            </w:r>
            <w:r>
              <w:rPr>
                <w:sz w:val="22"/>
                <w:lang w:eastAsia="en-US"/>
              </w:rPr>
              <w:t>90</w:t>
            </w:r>
            <w:r w:rsidRPr="00261628">
              <w:rPr>
                <w:sz w:val="22"/>
                <w:lang w:eastAsia="en-US"/>
              </w:rPr>
              <w:t>6,0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0" w:rsidRDefault="00823B30" w:rsidP="00823B30">
            <w:pPr>
              <w:ind w:hanging="31"/>
            </w:pPr>
            <w:r w:rsidRPr="0047432C">
              <w:rPr>
                <w:sz w:val="22"/>
                <w:lang w:eastAsia="en-US"/>
              </w:rPr>
              <w:t>3906,0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0" w:rsidRDefault="00823B30" w:rsidP="00823B30">
            <w:pPr>
              <w:ind w:hanging="31"/>
            </w:pPr>
            <w:r w:rsidRPr="0047432C">
              <w:rPr>
                <w:sz w:val="22"/>
                <w:lang w:eastAsia="en-US"/>
              </w:rPr>
              <w:t>3906,0</w:t>
            </w:r>
          </w:p>
        </w:tc>
      </w:tr>
      <w:tr w:rsidR="00261628" w:rsidTr="00261628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28" w:rsidRDefault="00261628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261628" w:rsidRDefault="00261628" w:rsidP="00261628">
            <w:pPr>
              <w:ind w:hanging="6"/>
              <w:jc w:val="center"/>
              <w:rPr>
                <w:sz w:val="22"/>
              </w:rPr>
            </w:pPr>
            <w:r w:rsidRPr="00261628">
              <w:rPr>
                <w:sz w:val="22"/>
              </w:rPr>
              <w:t>340 279,4</w:t>
            </w:r>
          </w:p>
          <w:p w:rsidR="00261628" w:rsidRPr="00261628" w:rsidRDefault="00261628" w:rsidP="00261628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261628" w:rsidRDefault="00261628" w:rsidP="00261628">
            <w:pPr>
              <w:ind w:hanging="3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108 901,1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261628" w:rsidRDefault="00261628" w:rsidP="00261628">
            <w:pPr>
              <w:ind w:hanging="3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113 798,7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261628" w:rsidRDefault="00261628" w:rsidP="00261628">
            <w:pPr>
              <w:ind w:hanging="3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117 579,7</w:t>
            </w:r>
          </w:p>
        </w:tc>
      </w:tr>
      <w:tr w:rsidR="00261628" w:rsidTr="00261628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28" w:rsidRDefault="00261628" w:rsidP="007A4E58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hanging="6"/>
              <w:jc w:val="center"/>
              <w:rPr>
                <w:sz w:val="22"/>
              </w:rPr>
            </w:pPr>
            <w:r w:rsidRPr="00261628">
              <w:rPr>
                <w:sz w:val="22"/>
              </w:rPr>
              <w:t>120 102,9</w:t>
            </w:r>
          </w:p>
          <w:p w:rsidR="00261628" w:rsidRPr="00261628" w:rsidRDefault="00261628" w:rsidP="00261628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firstLine="11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58 673,1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firstLine="11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30 705,5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261628" w:rsidRDefault="00261628" w:rsidP="00261628">
            <w:pPr>
              <w:ind w:firstLine="111"/>
              <w:jc w:val="center"/>
              <w:rPr>
                <w:bCs/>
                <w:color w:val="000000"/>
                <w:sz w:val="22"/>
              </w:rPr>
            </w:pPr>
            <w:r w:rsidRPr="00261628">
              <w:rPr>
                <w:bCs/>
                <w:color w:val="000000"/>
                <w:sz w:val="22"/>
              </w:rPr>
              <w:t>30 724,3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</w:pPr>
    </w:p>
    <w:sectPr w:rsidR="004947D0" w:rsidSect="004947D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5114"/>
    <w:multiLevelType w:val="hybridMultilevel"/>
    <w:tmpl w:val="DF36B0E4"/>
    <w:lvl w:ilvl="0" w:tplc="52DC39C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26FA"/>
    <w:rsid w:val="00015B9D"/>
    <w:rsid w:val="00083807"/>
    <w:rsid w:val="000A4197"/>
    <w:rsid w:val="000A6179"/>
    <w:rsid w:val="000B17D4"/>
    <w:rsid w:val="000F1018"/>
    <w:rsid w:val="00102706"/>
    <w:rsid w:val="00160AD4"/>
    <w:rsid w:val="001C62A3"/>
    <w:rsid w:val="00261628"/>
    <w:rsid w:val="00275EB3"/>
    <w:rsid w:val="002815D9"/>
    <w:rsid w:val="00293F7A"/>
    <w:rsid w:val="002961D1"/>
    <w:rsid w:val="002E5F89"/>
    <w:rsid w:val="00307A2D"/>
    <w:rsid w:val="003A2B15"/>
    <w:rsid w:val="003F02C8"/>
    <w:rsid w:val="00400074"/>
    <w:rsid w:val="004463EC"/>
    <w:rsid w:val="00451136"/>
    <w:rsid w:val="004947D0"/>
    <w:rsid w:val="004B37F6"/>
    <w:rsid w:val="004D4A73"/>
    <w:rsid w:val="004F4C76"/>
    <w:rsid w:val="005B6D57"/>
    <w:rsid w:val="005D74A2"/>
    <w:rsid w:val="005E35BE"/>
    <w:rsid w:val="00627426"/>
    <w:rsid w:val="00666730"/>
    <w:rsid w:val="006805F7"/>
    <w:rsid w:val="006D30B1"/>
    <w:rsid w:val="007231A9"/>
    <w:rsid w:val="007335A3"/>
    <w:rsid w:val="007416F5"/>
    <w:rsid w:val="007A4E58"/>
    <w:rsid w:val="007B6C9F"/>
    <w:rsid w:val="007B6CD9"/>
    <w:rsid w:val="007F5DB0"/>
    <w:rsid w:val="00820ACC"/>
    <w:rsid w:val="00823B30"/>
    <w:rsid w:val="008634B7"/>
    <w:rsid w:val="009926E1"/>
    <w:rsid w:val="009F715E"/>
    <w:rsid w:val="00A900AC"/>
    <w:rsid w:val="00AC36A0"/>
    <w:rsid w:val="00AC5C50"/>
    <w:rsid w:val="00AF2B04"/>
    <w:rsid w:val="00B35AAA"/>
    <w:rsid w:val="00B65D1C"/>
    <w:rsid w:val="00BA3833"/>
    <w:rsid w:val="00BB5DF2"/>
    <w:rsid w:val="00BF32BF"/>
    <w:rsid w:val="00C46967"/>
    <w:rsid w:val="00CE3E5F"/>
    <w:rsid w:val="00CF2D28"/>
    <w:rsid w:val="00CF55DA"/>
    <w:rsid w:val="00D036CC"/>
    <w:rsid w:val="00D23FC9"/>
    <w:rsid w:val="00D451D5"/>
    <w:rsid w:val="00D717D4"/>
    <w:rsid w:val="00D74341"/>
    <w:rsid w:val="00D87570"/>
    <w:rsid w:val="00DB769E"/>
    <w:rsid w:val="00DF57A2"/>
    <w:rsid w:val="00DF6468"/>
    <w:rsid w:val="00E1471B"/>
    <w:rsid w:val="00E24E3B"/>
    <w:rsid w:val="00E3147A"/>
    <w:rsid w:val="00E463F9"/>
    <w:rsid w:val="00E501B3"/>
    <w:rsid w:val="00E8254B"/>
    <w:rsid w:val="00E967F7"/>
    <w:rsid w:val="00EA216A"/>
    <w:rsid w:val="00EA6678"/>
    <w:rsid w:val="00F07151"/>
    <w:rsid w:val="00F073B2"/>
    <w:rsid w:val="00F15B8F"/>
    <w:rsid w:val="00F753E8"/>
    <w:rsid w:val="00F81282"/>
    <w:rsid w:val="00FE0B67"/>
    <w:rsid w:val="00FF0292"/>
    <w:rsid w:val="00FF1898"/>
    <w:rsid w:val="00FF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D87570"/>
    <w:pPr>
      <w:ind w:left="720"/>
      <w:contextualSpacing/>
    </w:pPr>
  </w:style>
  <w:style w:type="character" w:styleId="a4">
    <w:name w:val="Hyperlink"/>
    <w:basedOn w:val="a0"/>
    <w:semiHidden/>
    <w:unhideWhenUsed/>
    <w:rsid w:val="00D87570"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B3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AA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7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7F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39"/>
    <w:rsid w:val="00160AD4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8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40</cp:revision>
  <cp:lastPrinted>2021-11-11T13:44:00Z</cp:lastPrinted>
  <dcterms:created xsi:type="dcterms:W3CDTF">2021-11-09T11:39:00Z</dcterms:created>
  <dcterms:modified xsi:type="dcterms:W3CDTF">2023-11-13T09:09:00Z</dcterms:modified>
</cp:coreProperties>
</file>