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C90" w:rsidRDefault="00210C90" w:rsidP="00210C90">
      <w:pPr>
        <w:pStyle w:val="1"/>
        <w:tabs>
          <w:tab w:val="num" w:pos="66"/>
        </w:tabs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Проект внесения изменений</w:t>
      </w:r>
    </w:p>
    <w:p w:rsidR="00210C90" w:rsidRDefault="00210C90" w:rsidP="00583A87">
      <w:pPr>
        <w:pStyle w:val="1"/>
        <w:tabs>
          <w:tab w:val="num" w:pos="66"/>
        </w:tabs>
        <w:rPr>
          <w:rFonts w:ascii="Times New Roman" w:hAnsi="Times New Roman"/>
          <w:color w:val="auto"/>
          <w:sz w:val="24"/>
          <w:szCs w:val="24"/>
        </w:rPr>
      </w:pPr>
    </w:p>
    <w:p w:rsidR="00583A87" w:rsidRPr="00210C90" w:rsidRDefault="00210C90" w:rsidP="00583A87">
      <w:pPr>
        <w:pStyle w:val="1"/>
        <w:tabs>
          <w:tab w:val="num" w:pos="66"/>
        </w:tabs>
        <w:rPr>
          <w:rFonts w:ascii="Times New Roman" w:hAnsi="Times New Roman"/>
          <w:color w:val="auto"/>
          <w:sz w:val="24"/>
          <w:szCs w:val="24"/>
        </w:rPr>
      </w:pPr>
      <w:r w:rsidRPr="00210C90">
        <w:rPr>
          <w:rFonts w:ascii="Times New Roman" w:hAnsi="Times New Roman"/>
          <w:color w:val="auto"/>
          <w:sz w:val="24"/>
          <w:szCs w:val="24"/>
        </w:rPr>
        <w:t>ПАСПОРТ</w:t>
      </w:r>
    </w:p>
    <w:p w:rsidR="00583A87" w:rsidRDefault="00583A87" w:rsidP="00583A87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муниципальной программы «Энергосбережение и повышение энергетической эффективности на территории муниципального образования «Угранский район» Смоленской области </w:t>
      </w:r>
    </w:p>
    <w:p w:rsidR="00583A87" w:rsidRDefault="00583A87" w:rsidP="00583A8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972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10"/>
        <w:gridCol w:w="7310"/>
      </w:tblGrid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основных мероприятий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«Угранский район» Смоленской области;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«Угранский район» Смоленской области (по согласованию);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организации, реализующие мероприятия муниципальной программы (по согласованию)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Выполнение требований, установленных Федеральным законом Российской Федерации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 w:cs="Times New Roman"/>
                  <w:color w:val="auto"/>
                  <w:sz w:val="28"/>
                  <w:szCs w:val="28"/>
                </w:rPr>
                <w:t>2009 г</w:t>
              </w:r>
            </w:smartTag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 </w:t>
            </w:r>
          </w:p>
          <w:p w:rsidR="00583A87" w:rsidRDefault="00583A8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системности и комплексности при проведении мероприятий по энергосбережению.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Default"/>
              <w:spacing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 xml:space="preserve">Задачи муниципальной  программы 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A87" w:rsidRDefault="00583A87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-реализация организационных мероприятий по энергосбережению и повышению энергетической эффективности;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повышение эффективности системы теплоснабжения, электроснабжения, водоснабжения и водоотведения;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внедрение новых энергосберегающих технологий, оборудования и материалов   в муниципальных учреждениях;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снижение потерь в сетях электро-, тепло-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водоснабжения;</w:t>
            </w:r>
          </w:p>
          <w:p w:rsidR="00583A87" w:rsidRDefault="00583A87">
            <w:pPr>
              <w:ind w:left="119" w:hanging="11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создание условий для привлечения инвестиций в целях внедрения энергосберегающих технологий, в том числе и на рынке энергосервисных услуг;</w:t>
            </w:r>
          </w:p>
          <w:p w:rsidR="00583A87" w:rsidRDefault="00583A87">
            <w:pPr>
              <w:suppressAutoHyphens/>
              <w:ind w:left="119" w:hanging="119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обновление основных производственных фондов экономики на базе новых энерго- и ресурсосберегающих технологий и оборудования, автоматизированных систем и информатики.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Целевые показатели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Общие целевые показатели в области энергосбережения и повышения энергетической эффективности: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Целевые показатели в области энергосбережения и повышения энергетической эффективности в муниципальном секторе: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на снабжение органов местного самоуправления и муниципальных учреждений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на снабжение органов местного самоуправления и муниципальных учреждений (в расчете на 1 человека);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энергосервисных договоров (контрактов), заключенных органами местного самоуправления и муниципальными учреждениями.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Целевые показатели в области энергосбережения и повышения энергетической эффективности в жилищном фонде: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тепловой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холодной воды в многоквартирных домах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горячей воды в многоквартирных домах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природного газа в многоквартирных домах с индивидуальными системами газового отопления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природного газа в многоквартирных домах с иными системами теплоснабжения (в расчете на 1 жителя);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суммарный расход энергетических ресурсов в многоквартирных домах.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Целевые показатели в области энергосбережения и повышения энергетической эффективности в системах коммунальной инфраструктуры: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тепловых электростанциях;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топлива на выработку тепловой энергии на котельных;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при передаче тепловой энергии в системах теплоснабжения;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потерь тепловой энергии при ее передаче в общем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объеме переданной тепловой энергии;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потерь воды при ее передаче в общем объеме переданной воды;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расход электрической энергии, используемой в системах водоотведения (на 1 куб. метр);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1 кв. метр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освещаемой площади с уровнем освещенности, соответствующим установленным нормативам).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Целевые показатели в области энергосбережения и повышения энергетической эффективности в транспортном комплексе: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 энергией;</w:t>
            </w:r>
            <w:proofErr w:type="gramEnd"/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транспортных средств, использующих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  <w:p w:rsidR="00583A87" w:rsidRDefault="00583A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топлива;</w:t>
            </w:r>
            <w:proofErr w:type="gramEnd"/>
          </w:p>
          <w:p w:rsidR="00583A87" w:rsidRDefault="00583A87">
            <w:pPr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предприятиями.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 w:rsidP="00033F14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2016 - 20</w:t>
            </w:r>
            <w:r w:rsidR="00E55E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F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ассигнований муниципальной программы (по годам реализации и в разрезе источников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финансирования)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D909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3F14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местного бюджета- </w:t>
            </w:r>
            <w:r w:rsidR="00033F14"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2016 год -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0,00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2017 год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5,0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2018 год </w:t>
            </w:r>
            <w:r w:rsidR="007D2510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091A">
              <w:rPr>
                <w:rFonts w:ascii="Times New Roman" w:hAnsi="Times New Roman" w:cs="Times New Roman"/>
                <w:b/>
                <w:sz w:val="28"/>
                <w:szCs w:val="28"/>
              </w:rPr>
              <w:t>39,2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рублей;</w:t>
            </w:r>
          </w:p>
          <w:p w:rsidR="00583A87" w:rsidRDefault="007D25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2019 год – 5,0 </w:t>
            </w:r>
            <w:r w:rsidR="00583A87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рублей, из них: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7D2510" w:rsidRDefault="007D2510" w:rsidP="007D25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2020 год – 5,0 тыс. рублей, из них:</w:t>
            </w:r>
          </w:p>
          <w:p w:rsidR="007D2510" w:rsidRDefault="007D2510" w:rsidP="007D25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7D2510" w:rsidRDefault="007D2510" w:rsidP="007D25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2021 год – 5,0 тыс. рублей, из них: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2022 год – 5,0 тыс. рублей, из них: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- 0 тыс. рублей;</w:t>
            </w:r>
          </w:p>
          <w:p w:rsidR="004546AA" w:rsidRDefault="004546AA" w:rsidP="004546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местного бюджета – 5,00 тыс. рублей.</w:t>
            </w:r>
          </w:p>
          <w:p w:rsidR="004546AA" w:rsidRDefault="004546AA" w:rsidP="007D2510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</w:tc>
      </w:tr>
      <w:tr w:rsidR="00583A87" w:rsidTr="00583A87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A87" w:rsidRDefault="00583A87">
            <w:pPr>
              <w:pStyle w:val="ConsPlusNormal"/>
              <w:ind w:firstLine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Суммарное сокращение расхода всех видов энергетических ресурсов в сопоставимых условиях составит                    175,9-214,9 т у.т., воды -4560-</w:t>
            </w:r>
            <w:smartTag w:uri="urn:schemas-microsoft-com:office:smarttags" w:element="metricconverter">
              <w:smartTagPr>
                <w:attr w:name="ProductID" w:val="5570 куб.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5570 куб. </w:t>
              </w:r>
              <w:proofErr w:type="gramStart"/>
              <w:r>
                <w:rPr>
                  <w:rFonts w:ascii="Times New Roman" w:hAnsi="Times New Roman" w:cs="Times New Roman"/>
                  <w:sz w:val="28"/>
                  <w:szCs w:val="28"/>
                </w:rPr>
                <w:t>м</w:t>
              </w:r>
            </w:smartTag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83A87" w:rsidRDefault="00583A87" w:rsidP="00583A87">
      <w:pPr>
        <w:rPr>
          <w:rFonts w:ascii="Arial" w:eastAsia="SimSun" w:hAnsi="Arial" w:cs="Arial"/>
          <w:sz w:val="20"/>
          <w:szCs w:val="20"/>
          <w:lang w:eastAsia="ar-SA"/>
        </w:rPr>
      </w:pPr>
    </w:p>
    <w:p w:rsidR="007E24E3" w:rsidRPr="00583A87" w:rsidRDefault="007E24E3" w:rsidP="00583A87"/>
    <w:sectPr w:rsidR="007E24E3" w:rsidRPr="00583A87" w:rsidSect="00976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C92B2E"/>
    <w:rsid w:val="00033F14"/>
    <w:rsid w:val="00210C90"/>
    <w:rsid w:val="00250DBF"/>
    <w:rsid w:val="004546AA"/>
    <w:rsid w:val="00583A87"/>
    <w:rsid w:val="006843C6"/>
    <w:rsid w:val="006A0853"/>
    <w:rsid w:val="007D2510"/>
    <w:rsid w:val="007E24E3"/>
    <w:rsid w:val="007E5867"/>
    <w:rsid w:val="00976476"/>
    <w:rsid w:val="00C92B2E"/>
    <w:rsid w:val="00D9091A"/>
    <w:rsid w:val="00E55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76"/>
  </w:style>
  <w:style w:type="paragraph" w:styleId="1">
    <w:name w:val="heading 1"/>
    <w:basedOn w:val="a"/>
    <w:next w:val="a"/>
    <w:link w:val="10"/>
    <w:uiPriority w:val="9"/>
    <w:qFormat/>
    <w:rsid w:val="00C92B2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B2E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Cell">
    <w:name w:val="ConsPlusCell"/>
    <w:rsid w:val="00C92B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C92B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Таблицы (моноширинный)"/>
    <w:basedOn w:val="a"/>
    <w:next w:val="a"/>
    <w:uiPriority w:val="99"/>
    <w:rsid w:val="00C92B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583A8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1470</Words>
  <Characters>8382</Characters>
  <Application>Microsoft Office Word</Application>
  <DocSecurity>0</DocSecurity>
  <Lines>69</Lines>
  <Paragraphs>19</Paragraphs>
  <ScaleCrop>false</ScaleCrop>
  <Company>Reanimator Extreme Edition</Company>
  <LinksUpToDate>false</LinksUpToDate>
  <CharactersWithSpaces>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10</cp:revision>
  <dcterms:created xsi:type="dcterms:W3CDTF">2015-11-30T08:51:00Z</dcterms:created>
  <dcterms:modified xsi:type="dcterms:W3CDTF">2019-11-14T08:27:00Z</dcterms:modified>
</cp:coreProperties>
</file>