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Default="007126C6" w:rsidP="007126C6"/>
    <w:p w:rsidR="007126C6" w:rsidRDefault="007126C6" w:rsidP="007126C6">
      <w:pPr>
        <w:jc w:val="right"/>
      </w:pPr>
      <w:r>
        <w:t>Проект</w:t>
      </w:r>
    </w:p>
    <w:p w:rsidR="007126C6" w:rsidRPr="008A5111" w:rsidRDefault="007126C6" w:rsidP="007126C6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7126C6" w:rsidRPr="00465888" w:rsidRDefault="007126C6" w:rsidP="007126C6">
      <w:pPr>
        <w:jc w:val="center"/>
        <w:rPr>
          <w:b/>
          <w:sz w:val="28"/>
          <w:szCs w:val="28"/>
        </w:rPr>
      </w:pPr>
      <w:r w:rsidRPr="00E372A5">
        <w:rPr>
          <w:b/>
        </w:rPr>
        <w:t xml:space="preserve"> </w:t>
      </w:r>
      <w:r w:rsidRPr="00465888">
        <w:rPr>
          <w:b/>
          <w:sz w:val="28"/>
          <w:szCs w:val="28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7126C6" w:rsidRPr="008A5111" w:rsidRDefault="007126C6" w:rsidP="007126C6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859"/>
      </w:tblGrid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Ответственный исполнитель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Отдел экономики Администрации муниципального образования «Угранский район» Смоленской области (далее – отдел экономики)</w:t>
            </w:r>
          </w:p>
        </w:tc>
      </w:tr>
      <w:tr w:rsidR="007126C6" w:rsidRPr="009043DB" w:rsidTr="00E8254F">
        <w:trPr>
          <w:trHeight w:val="691"/>
        </w:trPr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Исполнители основных мероприятий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proofErr w:type="gramStart"/>
            <w:r w:rsidRPr="009043DB">
              <w:t>Общественные организации муниципального образования «Угранский район» Смоленской области (далее – общественные организации), финансовое управление Администрации муниципального образования «Угранский район» Смоленской области (далее – финансовое управление)</w:t>
            </w:r>
            <w:proofErr w:type="gramEnd"/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Наименование подпрограмм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Подпрограмм не содержит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Цель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создание правовых и экономических условий для поддержки общественных объединений социальной направленности муниципального образования «Угранский район» Смоленской области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Целевые показатели реализации муниципальной программы  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/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Сроки (этапы) реализации 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AE40E1">
            <w:r w:rsidRPr="009043DB">
              <w:t>2016-202</w:t>
            </w:r>
            <w:r w:rsidR="00AE40E1">
              <w:t>4</w:t>
            </w:r>
            <w:r w:rsidRPr="009043DB">
              <w:t xml:space="preserve"> годы</w:t>
            </w: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 xml:space="preserve">Общий объем финансирования программы составляет </w:t>
            </w:r>
            <w:r w:rsidR="00AE40E1">
              <w:t>1749,3</w:t>
            </w:r>
            <w:r w:rsidRPr="009043DB">
              <w:t xml:space="preserve"> тыс. рублей за счет средств районного бюджета, в том числе:</w:t>
            </w:r>
          </w:p>
          <w:p w:rsidR="007126C6" w:rsidRPr="009043DB" w:rsidRDefault="007126C6" w:rsidP="00E8254F">
            <w:r w:rsidRPr="009043DB">
              <w:t>-в 2016 году - 1</w:t>
            </w:r>
            <w:r w:rsidR="007010FB">
              <w:t>8</w:t>
            </w:r>
            <w:r w:rsidRPr="009043DB">
              <w:t>0 тыс. рублей;</w:t>
            </w:r>
          </w:p>
          <w:p w:rsidR="007126C6" w:rsidRPr="009043DB" w:rsidRDefault="007126C6" w:rsidP="00E8254F">
            <w:r w:rsidRPr="009043DB">
              <w:t xml:space="preserve">-в 2017 году – </w:t>
            </w:r>
            <w:r w:rsidR="00504106">
              <w:t>209,3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 xml:space="preserve"> -в 2018 году – </w:t>
            </w:r>
            <w:r w:rsidR="00504106">
              <w:t>230,0</w:t>
            </w:r>
            <w:r w:rsidRPr="009043DB">
              <w:t xml:space="preserve"> тыс. рублей;</w:t>
            </w:r>
          </w:p>
          <w:p w:rsidR="007126C6" w:rsidRPr="009043DB" w:rsidRDefault="007126C6" w:rsidP="00E8254F">
            <w:r w:rsidRPr="009043DB">
              <w:t xml:space="preserve">- в 2019 году – </w:t>
            </w:r>
            <w:r w:rsidR="00504106">
              <w:t>230,0</w:t>
            </w:r>
            <w:r w:rsidRPr="009043DB">
              <w:t xml:space="preserve"> тыс. рублей;</w:t>
            </w:r>
          </w:p>
          <w:p w:rsidR="007126C6" w:rsidRDefault="007126C6" w:rsidP="00504106">
            <w:r w:rsidRPr="009043DB">
              <w:t xml:space="preserve">-в 2020 году – </w:t>
            </w:r>
            <w:r w:rsidR="00DC4FDB">
              <w:t>300</w:t>
            </w:r>
            <w:r w:rsidR="00504106">
              <w:t>,0</w:t>
            </w:r>
            <w:r w:rsidRPr="009043DB">
              <w:t xml:space="preserve"> тыс. рублей.</w:t>
            </w:r>
          </w:p>
          <w:p w:rsidR="00DC4FDB" w:rsidRDefault="00DC4FDB" w:rsidP="00DC4FDB">
            <w:r w:rsidRPr="009043DB">
              <w:t>-в 202</w:t>
            </w:r>
            <w:r>
              <w:t>1</w:t>
            </w:r>
            <w:r w:rsidRPr="009043DB">
              <w:t xml:space="preserve"> году – </w:t>
            </w:r>
            <w:r>
              <w:t>300,0</w:t>
            </w:r>
            <w:r w:rsidRPr="009043DB">
              <w:t xml:space="preserve"> тыс. рублей.</w:t>
            </w:r>
          </w:p>
          <w:p w:rsidR="00DC4FDB" w:rsidRDefault="00DC4FDB" w:rsidP="00DC4FDB">
            <w:r w:rsidRPr="009043DB">
              <w:t>-в 202</w:t>
            </w:r>
            <w:r>
              <w:t>2</w:t>
            </w:r>
            <w:r w:rsidRPr="009043DB">
              <w:t xml:space="preserve"> году – </w:t>
            </w:r>
            <w:r>
              <w:t>300,0</w:t>
            </w:r>
            <w:r w:rsidRPr="009043DB">
              <w:t xml:space="preserve"> тыс. рублей.</w:t>
            </w:r>
          </w:p>
          <w:p w:rsidR="00DC4FDB" w:rsidRPr="009043DB" w:rsidRDefault="00DC4FDB" w:rsidP="00504106">
            <w:pPr>
              <w:rPr>
                <w:i/>
              </w:rPr>
            </w:pPr>
          </w:p>
        </w:tc>
      </w:tr>
      <w:tr w:rsidR="007126C6" w:rsidRPr="009043DB" w:rsidTr="00E8254F">
        <w:tc>
          <w:tcPr>
            <w:tcW w:w="3780" w:type="dxa"/>
            <w:shd w:val="clear" w:color="auto" w:fill="auto"/>
          </w:tcPr>
          <w:p w:rsidR="007126C6" w:rsidRPr="009043DB" w:rsidRDefault="007126C6" w:rsidP="00E8254F">
            <w:r w:rsidRPr="009043DB">
              <w:t>Ожидаемые результаты реализации</w:t>
            </w:r>
          </w:p>
          <w:p w:rsidR="007126C6" w:rsidRPr="009043DB" w:rsidRDefault="007126C6" w:rsidP="00E8254F">
            <w:r w:rsidRPr="009043DB">
              <w:t>муниципальной программы</w:t>
            </w:r>
          </w:p>
        </w:tc>
        <w:tc>
          <w:tcPr>
            <w:tcW w:w="5859" w:type="dxa"/>
            <w:shd w:val="clear" w:color="auto" w:fill="auto"/>
          </w:tcPr>
          <w:p w:rsidR="007126C6" w:rsidRPr="009043DB" w:rsidRDefault="007126C6" w:rsidP="00E8254F">
            <w:r w:rsidRPr="009043DB">
              <w:t>- Повышение уровня доверия ветеранов и инвалидов  района к органам власти.</w:t>
            </w:r>
          </w:p>
          <w:p w:rsidR="007126C6" w:rsidRPr="009043DB" w:rsidRDefault="007126C6" w:rsidP="00E8254F">
            <w:r w:rsidRPr="009043DB">
              <w:t>- Изучение проблем ветеранов и инвалидов с целью оказания им необходимой помощи.</w:t>
            </w:r>
          </w:p>
          <w:p w:rsidR="007126C6" w:rsidRPr="009043DB" w:rsidRDefault="007126C6" w:rsidP="00E8254F">
            <w:r w:rsidRPr="009043DB">
              <w:t>- Улучшение качества жизни ветеранов и инвалидов.</w:t>
            </w:r>
          </w:p>
        </w:tc>
      </w:tr>
    </w:tbl>
    <w:p w:rsidR="007126C6" w:rsidRDefault="007126C6" w:rsidP="007126C6">
      <w:pPr>
        <w:ind w:firstLine="794"/>
        <w:rPr>
          <w:sz w:val="28"/>
          <w:szCs w:val="28"/>
        </w:rPr>
      </w:pPr>
    </w:p>
    <w:p w:rsidR="007126C6" w:rsidRPr="002E60CA" w:rsidRDefault="007126C6" w:rsidP="007126C6">
      <w:pPr>
        <w:jc w:val="right"/>
      </w:pPr>
    </w:p>
    <w:sectPr w:rsidR="007126C6" w:rsidRPr="002E60CA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A4197"/>
    <w:rsid w:val="00110A41"/>
    <w:rsid w:val="002773DA"/>
    <w:rsid w:val="002907D8"/>
    <w:rsid w:val="00307A2D"/>
    <w:rsid w:val="003B2207"/>
    <w:rsid w:val="00504106"/>
    <w:rsid w:val="007010FB"/>
    <w:rsid w:val="007126C6"/>
    <w:rsid w:val="00813659"/>
    <w:rsid w:val="00AE40E1"/>
    <w:rsid w:val="00B25F0C"/>
    <w:rsid w:val="00BE5042"/>
    <w:rsid w:val="00C969DF"/>
    <w:rsid w:val="00DA7DFE"/>
    <w:rsid w:val="00DC4FDB"/>
    <w:rsid w:val="00E02338"/>
    <w:rsid w:val="00E31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A97335-A06F-46C4-BA90-404F4971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10</cp:revision>
  <dcterms:created xsi:type="dcterms:W3CDTF">2015-11-10T05:55:00Z</dcterms:created>
  <dcterms:modified xsi:type="dcterms:W3CDTF">2019-11-14T08:25:00Z</dcterms:modified>
</cp:coreProperties>
</file>