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14" w:rsidRPr="00AD4D14" w:rsidRDefault="00AD4D14" w:rsidP="00AD4D14">
      <w:pPr>
        <w:jc w:val="right"/>
        <w:rPr>
          <w:sz w:val="28"/>
          <w:szCs w:val="28"/>
        </w:rPr>
      </w:pPr>
      <w:r w:rsidRPr="00AD4D14">
        <w:rPr>
          <w:sz w:val="28"/>
          <w:szCs w:val="28"/>
        </w:rPr>
        <w:t xml:space="preserve">Проект внесения изменений </w:t>
      </w:r>
    </w:p>
    <w:p w:rsidR="00AD4D14" w:rsidRDefault="00AD4D14" w:rsidP="007126C6">
      <w:pPr>
        <w:jc w:val="center"/>
        <w:rPr>
          <w:b/>
          <w:sz w:val="28"/>
          <w:szCs w:val="28"/>
        </w:rPr>
      </w:pPr>
    </w:p>
    <w:p w:rsidR="007126C6" w:rsidRPr="00AD4D14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>ПАСПОРТ</w:t>
      </w:r>
    </w:p>
    <w:p w:rsidR="007126C6" w:rsidRPr="00AD4D14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 xml:space="preserve">муниципальной программы </w:t>
      </w:r>
    </w:p>
    <w:p w:rsidR="007126C6" w:rsidRDefault="007126C6" w:rsidP="007126C6">
      <w:pPr>
        <w:jc w:val="center"/>
        <w:rPr>
          <w:sz w:val="28"/>
          <w:szCs w:val="28"/>
        </w:rPr>
      </w:pPr>
      <w:r w:rsidRPr="00AD4D14">
        <w:rPr>
          <w:sz w:val="28"/>
          <w:szCs w:val="28"/>
        </w:rPr>
        <w:t xml:space="preserve">«Обеспечение жильем молодых семей» </w:t>
      </w:r>
    </w:p>
    <w:p w:rsidR="00AD4D14" w:rsidRDefault="00AD4D14" w:rsidP="007126C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6662"/>
      </w:tblGrid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AD4D14" w:rsidTr="00AD4D14">
        <w:trPr>
          <w:trHeight w:val="69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D4D14">
            <w:r>
              <w:t>- отдел экономики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D4D14">
            <w:r>
              <w:t>- отдел экономики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Наименование подпрограмм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Не содержит подпрограмм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Цель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Улучшение жилищный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Целевые показатели реализации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Количество молодых семей, улучшивших жилищные условия в рамках реализации подпрограммы;</w:t>
            </w:r>
          </w:p>
          <w:p w:rsidR="00AD4D14" w:rsidRDefault="00AD4D14" w:rsidP="00A64540">
            <w:r>
              <w:t>Доля молодых семьей, улучшивших жилищные условия за счет социальных выплат от общего количества молодых семьей, имеющих право на получение социальной выплаты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Сроки (этапы)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81550F">
            <w:r>
              <w:t>2015-202</w:t>
            </w:r>
            <w:r w:rsidR="0081550F">
              <w:t>4</w:t>
            </w:r>
            <w:r>
              <w:t xml:space="preserve"> годы</w:t>
            </w: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 xml:space="preserve">Объемы ассигнований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 w:rsidRPr="00383784">
              <w:t xml:space="preserve">Объем финансирования программы составляет </w:t>
            </w:r>
            <w:r w:rsidR="0081550F">
              <w:t>41468,55</w:t>
            </w:r>
            <w:r w:rsidRPr="00383784">
              <w:t xml:space="preserve"> тыс. рублей за счет бюджетов всех уровней, в том числе:</w:t>
            </w:r>
          </w:p>
          <w:p w:rsidR="00AD4D14" w:rsidRPr="00383784" w:rsidRDefault="00AD4D14" w:rsidP="00A64540">
            <w:r>
              <w:t>- в 2015 году – 4410 тыс. рублей, в том числе за счет средств федерального и областного бюджета – 1323 тыс. рублей, за счет средств районного бюджета – 220,5 тыс. рублей, за счет внебюджетных средств – 2866,5 тыс. рублей;</w:t>
            </w:r>
          </w:p>
          <w:p w:rsidR="00AD4D14" w:rsidRPr="00566E45" w:rsidRDefault="00AD4D14" w:rsidP="00A64540">
            <w:r w:rsidRPr="00566E45">
              <w:t xml:space="preserve">- в 2016 году – </w:t>
            </w:r>
            <w:r w:rsidR="00566E45" w:rsidRPr="00566E45">
              <w:t>1764</w:t>
            </w:r>
            <w:r w:rsidRPr="00566E45">
              <w:t xml:space="preserve"> тыс. руб., в том числе за счет средств </w:t>
            </w:r>
            <w:r w:rsidR="00566E45" w:rsidRPr="00566E45">
              <w:t>областного бюджета</w:t>
            </w:r>
            <w:r w:rsidRPr="00566E45">
              <w:t xml:space="preserve"> </w:t>
            </w:r>
            <w:r w:rsidR="00566E45" w:rsidRPr="00566E45">
              <w:t>529,2</w:t>
            </w:r>
            <w:r w:rsidRPr="00566E45">
              <w:t xml:space="preserve"> тыс. руб., за счет средств районного бюджета – </w:t>
            </w:r>
            <w:r w:rsidR="00566E45" w:rsidRPr="00566E45">
              <w:t>88,2</w:t>
            </w:r>
            <w:r w:rsidRPr="00566E45">
              <w:t xml:space="preserve"> тыс. рублей, за счет внебюджетных средств – </w:t>
            </w:r>
            <w:r w:rsidR="00566E45" w:rsidRPr="00566E45">
              <w:t>1146,6</w:t>
            </w:r>
            <w:r w:rsidRPr="00566E45">
              <w:t xml:space="preserve"> тыс. рублей;</w:t>
            </w:r>
          </w:p>
          <w:p w:rsidR="00AD4D14" w:rsidRPr="00383784" w:rsidRDefault="00AD4D14" w:rsidP="00A64540">
            <w:proofErr w:type="gramStart"/>
            <w:r w:rsidRPr="00566E45">
              <w:t>-</w:t>
            </w:r>
            <w:r w:rsidR="00566E45" w:rsidRPr="00566E45">
              <w:t xml:space="preserve"> </w:t>
            </w:r>
            <w:r w:rsidRPr="00566E45">
              <w:t xml:space="preserve">в 2017 году – </w:t>
            </w:r>
            <w:r w:rsidR="005510F9">
              <w:t>9988,65</w:t>
            </w:r>
            <w:r w:rsidRPr="00566E45">
              <w:t xml:space="preserve"> тыс. руб., в том числе за счет средств федерального </w:t>
            </w:r>
            <w:r w:rsidR="00D119C3">
              <w:t>бюджета – 1870,3 тыс. руб., областного бюджета</w:t>
            </w:r>
            <w:r w:rsidRPr="00566E45">
              <w:t xml:space="preserve"> – </w:t>
            </w:r>
            <w:r w:rsidR="00D119C3">
              <w:t>1084,4</w:t>
            </w:r>
            <w:r w:rsidRPr="00566E45">
              <w:t xml:space="preserve"> тыс. руб., за счет средств районного бюджета – </w:t>
            </w:r>
            <w:r w:rsidR="00566E45" w:rsidRPr="00566E45">
              <w:t>632,1</w:t>
            </w:r>
            <w:r w:rsidRPr="00566E45">
              <w:t xml:space="preserve"> тыс. руб., за счет внебюджетных средств – </w:t>
            </w:r>
            <w:r w:rsidR="005510F9">
              <w:t xml:space="preserve">6401,85 </w:t>
            </w:r>
            <w:r w:rsidR="00D119C3">
              <w:t>тыс. руб.</w:t>
            </w:r>
            <w:r w:rsidRPr="00566E45">
              <w:t>;</w:t>
            </w:r>
            <w:proofErr w:type="gramEnd"/>
          </w:p>
          <w:p w:rsidR="00D119C3" w:rsidRPr="00383784" w:rsidRDefault="00D119C3" w:rsidP="00D119C3">
            <w:r w:rsidRPr="00383784">
              <w:t>- в 201</w:t>
            </w:r>
            <w:r>
              <w:t>8</w:t>
            </w:r>
            <w:r w:rsidRPr="00383784">
              <w:t xml:space="preserve"> году –</w:t>
            </w:r>
            <w:r>
              <w:t xml:space="preserve"> 8820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 2543,1 </w:t>
            </w:r>
            <w:r w:rsidRPr="00383784">
              <w:t>тыс. руб., за счет средств районного бюджета –</w:t>
            </w:r>
            <w:r>
              <w:t xml:space="preserve"> 441</w:t>
            </w:r>
            <w:r w:rsidR="005510F9">
              <w:t>,0</w:t>
            </w:r>
            <w:r>
              <w:t xml:space="preserve"> </w:t>
            </w:r>
            <w:r w:rsidRPr="00383784">
              <w:t>тыс. руб.</w:t>
            </w:r>
            <w:r>
              <w:t xml:space="preserve"> за счет внебюджетных средств – 5835,9;</w:t>
            </w:r>
          </w:p>
          <w:p w:rsidR="00D119C3" w:rsidRDefault="00D119C3" w:rsidP="00D119C3">
            <w:r>
              <w:t>- в 2019</w:t>
            </w:r>
            <w:r w:rsidRPr="00383784">
              <w:t xml:space="preserve"> году –</w:t>
            </w:r>
            <w:r w:rsidR="005510F9">
              <w:t>5468,4</w:t>
            </w:r>
            <w:r>
              <w:t xml:space="preserve">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1587,6 </w:t>
            </w:r>
            <w:r w:rsidRPr="00383784">
              <w:t>тыс. руб., за счет средств районного бюджета –</w:t>
            </w:r>
            <w:r w:rsidR="005510F9">
              <w:t>441,0</w:t>
            </w:r>
            <w:r>
              <w:t xml:space="preserve"> </w:t>
            </w:r>
            <w:r w:rsidRPr="00383784">
              <w:t>тыс. руб.</w:t>
            </w:r>
            <w:r>
              <w:t xml:space="preserve"> за счет внебюджетных средств – 3439,8</w:t>
            </w:r>
            <w:r w:rsidRPr="00383784">
              <w:t>;</w:t>
            </w:r>
          </w:p>
          <w:p w:rsidR="00AD4D14" w:rsidRDefault="00D119C3" w:rsidP="005510F9">
            <w:r>
              <w:t>- в 2020</w:t>
            </w:r>
            <w:r w:rsidRPr="00383784">
              <w:t xml:space="preserve"> году </w:t>
            </w:r>
            <w:r w:rsidR="00791AFA">
              <w:t>4137,9</w:t>
            </w:r>
            <w:r>
              <w:t xml:space="preserve"> </w:t>
            </w:r>
            <w:r w:rsidRPr="00383784">
              <w:t>тыс. руб., в том числе за счет средств федерального и областного бюджетов –</w:t>
            </w:r>
            <w:r w:rsidR="00791AFA">
              <w:t>0,0</w:t>
            </w:r>
            <w:r>
              <w:t xml:space="preserve"> </w:t>
            </w:r>
            <w:r w:rsidRPr="00383784">
              <w:t>тыс. руб., за счет средств районного бюджета –</w:t>
            </w:r>
            <w:r w:rsidR="00791AFA">
              <w:t>698,1</w:t>
            </w:r>
            <w:r>
              <w:t xml:space="preserve"> </w:t>
            </w:r>
            <w:r w:rsidRPr="00383784">
              <w:t>тыс. руб.</w:t>
            </w:r>
            <w:r>
              <w:t xml:space="preserve"> за счет </w:t>
            </w:r>
            <w:r>
              <w:lastRenderedPageBreak/>
              <w:t>внебюджетных средств – 3439,8.</w:t>
            </w:r>
          </w:p>
          <w:p w:rsidR="00791AFA" w:rsidRDefault="00791AFA" w:rsidP="00791AFA">
            <w:r>
              <w:t>- в 2021</w:t>
            </w:r>
            <w:r w:rsidRPr="00383784">
              <w:t xml:space="preserve"> году </w:t>
            </w:r>
            <w:r>
              <w:t xml:space="preserve">3439,8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0,0 </w:t>
            </w:r>
            <w:r w:rsidRPr="00383784">
              <w:t>тыс. руб., за счет средств районного бюджета –</w:t>
            </w:r>
            <w:r>
              <w:t xml:space="preserve">0,0 </w:t>
            </w:r>
            <w:r w:rsidRPr="00383784">
              <w:t>тыс. руб.</w:t>
            </w:r>
            <w:r>
              <w:t xml:space="preserve"> за счет внебюджетных средств – 3439,8.</w:t>
            </w:r>
          </w:p>
          <w:p w:rsidR="00791AFA" w:rsidRDefault="00791AFA" w:rsidP="00791AFA">
            <w:r>
              <w:t>- в 2022</w:t>
            </w:r>
            <w:r w:rsidRPr="00383784">
              <w:t xml:space="preserve"> году </w:t>
            </w:r>
            <w:r>
              <w:t xml:space="preserve">3439,8 </w:t>
            </w:r>
            <w:r w:rsidRPr="00383784">
              <w:t>тыс. руб., в том числе за счет средств федерального и областного бюджетов –</w:t>
            </w:r>
            <w:r>
              <w:t xml:space="preserve">0,0 </w:t>
            </w:r>
            <w:r w:rsidRPr="00383784">
              <w:t>тыс. руб., за счет средств районного бюджета –</w:t>
            </w:r>
            <w:r>
              <w:t xml:space="preserve">0,0 </w:t>
            </w:r>
            <w:r w:rsidRPr="00383784">
              <w:t>тыс. руб.</w:t>
            </w:r>
            <w:r>
              <w:t xml:space="preserve"> за счет внебюджетных средств – 3439,8.</w:t>
            </w:r>
          </w:p>
          <w:p w:rsidR="00791AFA" w:rsidRDefault="00791AFA" w:rsidP="005510F9">
            <w:pPr>
              <w:rPr>
                <w:i/>
              </w:rPr>
            </w:pPr>
          </w:p>
        </w:tc>
      </w:tr>
      <w:tr w:rsidR="00AD4D14" w:rsidTr="00AD4D14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lastRenderedPageBreak/>
              <w:t>Ожидаемые результаты реализации</w:t>
            </w:r>
          </w:p>
          <w:p w:rsidR="00AD4D14" w:rsidRDefault="00AD4D14" w:rsidP="00A64540">
            <w:r>
              <w:t>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D14" w:rsidRDefault="00AD4D14" w:rsidP="00A64540">
            <w:r>
              <w:t>Планируется улучшение жилищных условий  25 молодых семей</w:t>
            </w:r>
          </w:p>
        </w:tc>
      </w:tr>
    </w:tbl>
    <w:p w:rsidR="00AD4D14" w:rsidRDefault="00AD4D14" w:rsidP="007126C6">
      <w:pPr>
        <w:jc w:val="center"/>
        <w:rPr>
          <w:sz w:val="28"/>
          <w:szCs w:val="28"/>
        </w:rPr>
      </w:pPr>
    </w:p>
    <w:p w:rsidR="00AD4D14" w:rsidRDefault="00AD4D14">
      <w:pPr>
        <w:widowControl/>
        <w:autoSpaceDE/>
        <w:autoSpaceDN/>
        <w:adjustRightInd/>
        <w:ind w:left="0"/>
        <w:rPr>
          <w:sz w:val="28"/>
          <w:szCs w:val="28"/>
        </w:rPr>
      </w:pPr>
    </w:p>
    <w:sectPr w:rsidR="00AD4D14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1242D1"/>
    <w:rsid w:val="00307A2D"/>
    <w:rsid w:val="00504081"/>
    <w:rsid w:val="005510F9"/>
    <w:rsid w:val="00566E45"/>
    <w:rsid w:val="005C5100"/>
    <w:rsid w:val="007126C6"/>
    <w:rsid w:val="00791AFA"/>
    <w:rsid w:val="0081550F"/>
    <w:rsid w:val="00A42B79"/>
    <w:rsid w:val="00AD4D14"/>
    <w:rsid w:val="00CF4545"/>
    <w:rsid w:val="00D119C3"/>
    <w:rsid w:val="00D52EEB"/>
    <w:rsid w:val="00D821F3"/>
    <w:rsid w:val="00DA7DFE"/>
    <w:rsid w:val="00E3147A"/>
    <w:rsid w:val="00F06B40"/>
    <w:rsid w:val="00F1072C"/>
    <w:rsid w:val="00F31CD8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13</cp:revision>
  <dcterms:created xsi:type="dcterms:W3CDTF">2015-11-10T05:55:00Z</dcterms:created>
  <dcterms:modified xsi:type="dcterms:W3CDTF">2019-11-14T08:26:00Z</dcterms:modified>
</cp:coreProperties>
</file>