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C6" w:rsidRPr="00AD4D14" w:rsidRDefault="001242D1" w:rsidP="007126C6">
      <w:pPr>
        <w:ind w:left="0"/>
        <w:jc w:val="right"/>
        <w:rPr>
          <w:sz w:val="28"/>
          <w:szCs w:val="28"/>
        </w:rPr>
      </w:pPr>
      <w:r w:rsidRPr="00AD4D14">
        <w:rPr>
          <w:sz w:val="28"/>
          <w:szCs w:val="28"/>
        </w:rPr>
        <w:t>Проект</w:t>
      </w:r>
    </w:p>
    <w:p w:rsidR="007126C6" w:rsidRDefault="007126C6" w:rsidP="007126C6">
      <w:pPr>
        <w:ind w:left="0"/>
        <w:jc w:val="left"/>
      </w:pPr>
    </w:p>
    <w:p w:rsidR="007126C6" w:rsidRPr="001242D1" w:rsidRDefault="007126C6" w:rsidP="007126C6">
      <w:pPr>
        <w:jc w:val="center"/>
        <w:rPr>
          <w:sz w:val="28"/>
          <w:szCs w:val="28"/>
        </w:rPr>
      </w:pPr>
      <w:r w:rsidRPr="001242D1">
        <w:rPr>
          <w:sz w:val="28"/>
          <w:szCs w:val="28"/>
        </w:rPr>
        <w:t>ПАСПОРТ</w:t>
      </w:r>
    </w:p>
    <w:p w:rsidR="007126C6" w:rsidRPr="001242D1" w:rsidRDefault="007126C6" w:rsidP="007126C6">
      <w:pPr>
        <w:jc w:val="center"/>
        <w:rPr>
          <w:sz w:val="28"/>
          <w:szCs w:val="28"/>
        </w:rPr>
      </w:pPr>
      <w:r w:rsidRPr="001242D1">
        <w:rPr>
          <w:sz w:val="28"/>
          <w:szCs w:val="28"/>
        </w:rPr>
        <w:t xml:space="preserve">муниципальной программы </w:t>
      </w:r>
    </w:p>
    <w:p w:rsidR="001242D1" w:rsidRDefault="007126C6" w:rsidP="007126C6">
      <w:pPr>
        <w:jc w:val="center"/>
        <w:rPr>
          <w:sz w:val="28"/>
          <w:szCs w:val="28"/>
        </w:rPr>
      </w:pPr>
      <w:r w:rsidRPr="001242D1">
        <w:rPr>
          <w:sz w:val="28"/>
          <w:szCs w:val="28"/>
        </w:rPr>
        <w:t xml:space="preserve">«Создание благоприятного предпринимательского и инвестиционного климата </w:t>
      </w:r>
    </w:p>
    <w:p w:rsidR="001242D1" w:rsidRDefault="007126C6" w:rsidP="007126C6">
      <w:pPr>
        <w:jc w:val="center"/>
        <w:rPr>
          <w:sz w:val="28"/>
          <w:szCs w:val="28"/>
        </w:rPr>
      </w:pPr>
      <w:r w:rsidRPr="001242D1">
        <w:rPr>
          <w:sz w:val="28"/>
          <w:szCs w:val="28"/>
        </w:rPr>
        <w:t xml:space="preserve">в муниципальном образовании «Угранский район» Смоленской области </w:t>
      </w:r>
    </w:p>
    <w:p w:rsidR="007126C6" w:rsidRDefault="007126C6" w:rsidP="007126C6">
      <w:pPr>
        <w:jc w:val="center"/>
        <w:rPr>
          <w:sz w:val="28"/>
          <w:szCs w:val="28"/>
        </w:rPr>
      </w:pPr>
      <w:r w:rsidRPr="001242D1">
        <w:rPr>
          <w:sz w:val="28"/>
          <w:szCs w:val="28"/>
        </w:rPr>
        <w:t>на 2014-2020 годы»</w:t>
      </w:r>
      <w:r>
        <w:rPr>
          <w:sz w:val="28"/>
          <w:szCs w:val="28"/>
        </w:rPr>
        <w:t xml:space="preserve"> </w:t>
      </w:r>
    </w:p>
    <w:p w:rsidR="001242D1" w:rsidRPr="008A5111" w:rsidRDefault="001242D1" w:rsidP="007126C6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6520"/>
      </w:tblGrid>
      <w:tr w:rsidR="001242D1" w:rsidRPr="005F6F4B" w:rsidTr="001242D1">
        <w:tc>
          <w:tcPr>
            <w:tcW w:w="3686" w:type="dxa"/>
            <w:shd w:val="clear" w:color="auto" w:fill="auto"/>
          </w:tcPr>
          <w:p w:rsidR="001242D1" w:rsidRPr="005F6F4B" w:rsidRDefault="001242D1" w:rsidP="00A64540">
            <w:r w:rsidRPr="005F6F4B">
              <w:t xml:space="preserve">Ответственный исполнитель муниципальной программы   </w:t>
            </w:r>
          </w:p>
        </w:tc>
        <w:tc>
          <w:tcPr>
            <w:tcW w:w="6520" w:type="dxa"/>
            <w:shd w:val="clear" w:color="auto" w:fill="auto"/>
          </w:tcPr>
          <w:p w:rsidR="001242D1" w:rsidRPr="00B9186B" w:rsidRDefault="001242D1" w:rsidP="00A64540">
            <w:r>
              <w:t xml:space="preserve">Отдел экономики Администрации муниципального образования «Угранский район» Смоленской области </w:t>
            </w:r>
            <w:r>
              <w:br/>
              <w:t xml:space="preserve">(далее – отдел экономики) </w:t>
            </w:r>
          </w:p>
        </w:tc>
      </w:tr>
      <w:tr w:rsidR="001242D1" w:rsidRPr="005F6F4B" w:rsidTr="001242D1">
        <w:trPr>
          <w:trHeight w:val="691"/>
        </w:trPr>
        <w:tc>
          <w:tcPr>
            <w:tcW w:w="3686" w:type="dxa"/>
            <w:shd w:val="clear" w:color="auto" w:fill="auto"/>
          </w:tcPr>
          <w:p w:rsidR="001242D1" w:rsidRPr="005F6F4B" w:rsidRDefault="001242D1" w:rsidP="00A64540">
            <w:r w:rsidRPr="005F6F4B"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6520" w:type="dxa"/>
            <w:shd w:val="clear" w:color="auto" w:fill="auto"/>
          </w:tcPr>
          <w:p w:rsidR="001242D1" w:rsidRPr="005F6F4B" w:rsidRDefault="001242D1" w:rsidP="001242D1">
            <w:r>
              <w:t>Отдел экономики</w:t>
            </w:r>
          </w:p>
        </w:tc>
      </w:tr>
      <w:tr w:rsidR="001242D1" w:rsidRPr="005F6F4B" w:rsidTr="001242D1">
        <w:tc>
          <w:tcPr>
            <w:tcW w:w="3686" w:type="dxa"/>
            <w:shd w:val="clear" w:color="auto" w:fill="auto"/>
          </w:tcPr>
          <w:p w:rsidR="001242D1" w:rsidRPr="005F6F4B" w:rsidRDefault="001242D1" w:rsidP="00A64540">
            <w:r w:rsidRPr="005F6F4B">
              <w:t xml:space="preserve">Исполнители основных мероприятий муниципальной программы  </w:t>
            </w:r>
          </w:p>
        </w:tc>
        <w:tc>
          <w:tcPr>
            <w:tcW w:w="6520" w:type="dxa"/>
            <w:shd w:val="clear" w:color="auto" w:fill="auto"/>
          </w:tcPr>
          <w:p w:rsidR="001242D1" w:rsidRDefault="001242D1" w:rsidP="00A64540">
            <w:r>
              <w:t>Отдел экономики,</w:t>
            </w:r>
          </w:p>
          <w:p w:rsidR="001242D1" w:rsidRDefault="001242D1" w:rsidP="00A64540">
            <w:r>
              <w:t>Отдел имущественных и земельных отношений Администрации муниципального образования «Угранский район» Смоленской области (отдел имущественных и земельных отношений);</w:t>
            </w:r>
          </w:p>
          <w:p w:rsidR="001242D1" w:rsidRPr="005F6F4B" w:rsidRDefault="001242D1" w:rsidP="00A64540">
            <w:pPr>
              <w:rPr>
                <w:i/>
              </w:rPr>
            </w:pPr>
            <w:proofErr w:type="gramStart"/>
            <w:r>
              <w:t>Отдел по строительству, транспорту, связи, энергетике и ЖКХ Администрации муниципального образования «Угранский район» Смоленской области (далее – отдел по строительству, транспорту, связи, энергетике и ЖКХ)</w:t>
            </w:r>
            <w:proofErr w:type="gramEnd"/>
          </w:p>
        </w:tc>
      </w:tr>
      <w:tr w:rsidR="001242D1" w:rsidRPr="005F6F4B" w:rsidTr="001242D1">
        <w:tc>
          <w:tcPr>
            <w:tcW w:w="3686" w:type="dxa"/>
            <w:shd w:val="clear" w:color="auto" w:fill="auto"/>
          </w:tcPr>
          <w:p w:rsidR="001242D1" w:rsidRPr="005F6F4B" w:rsidRDefault="001242D1" w:rsidP="00A64540">
            <w:r w:rsidRPr="005F6F4B">
              <w:t>Наименование подпрограмм муниципальной программы</w:t>
            </w:r>
          </w:p>
        </w:tc>
        <w:tc>
          <w:tcPr>
            <w:tcW w:w="6520" w:type="dxa"/>
            <w:shd w:val="clear" w:color="auto" w:fill="auto"/>
          </w:tcPr>
          <w:p w:rsidR="001242D1" w:rsidRDefault="001242D1" w:rsidP="00A64540">
            <w:r w:rsidRPr="000E416B">
              <w:t>Подпрограмма «Развитие субъектов малого и среднего предпринимательства в муниципальном образовании «Угранский район» Смоленской области»</w:t>
            </w:r>
          </w:p>
          <w:p w:rsidR="001242D1" w:rsidRPr="000E416B" w:rsidRDefault="001242D1" w:rsidP="00A64540">
            <w:r>
              <w:t>Подпрограмма «</w:t>
            </w:r>
            <w:r w:rsidRPr="000E416B">
              <w:t>Повышение инвестиционной привлекательности муниципального образования «Угранский район» Смоленской области»</w:t>
            </w:r>
          </w:p>
        </w:tc>
      </w:tr>
      <w:tr w:rsidR="001242D1" w:rsidRPr="005F6F4B" w:rsidTr="001242D1">
        <w:tc>
          <w:tcPr>
            <w:tcW w:w="3686" w:type="dxa"/>
            <w:shd w:val="clear" w:color="auto" w:fill="auto"/>
          </w:tcPr>
          <w:p w:rsidR="001242D1" w:rsidRPr="005F6F4B" w:rsidRDefault="001242D1" w:rsidP="00A64540">
            <w:r w:rsidRPr="005F6F4B">
              <w:t>Цель муниципальной программы</w:t>
            </w:r>
          </w:p>
        </w:tc>
        <w:tc>
          <w:tcPr>
            <w:tcW w:w="6520" w:type="dxa"/>
            <w:shd w:val="clear" w:color="auto" w:fill="auto"/>
          </w:tcPr>
          <w:p w:rsidR="001242D1" w:rsidRPr="005F6F4B" w:rsidRDefault="001242D1" w:rsidP="00A64540">
            <w:r>
              <w:t xml:space="preserve">Повышение конкурентоспособности муниципального образования «Угранский район» Смоленской области </w:t>
            </w:r>
          </w:p>
        </w:tc>
      </w:tr>
      <w:tr w:rsidR="001242D1" w:rsidRPr="005F6F4B" w:rsidTr="001242D1">
        <w:tc>
          <w:tcPr>
            <w:tcW w:w="3686" w:type="dxa"/>
            <w:shd w:val="clear" w:color="auto" w:fill="auto"/>
          </w:tcPr>
          <w:p w:rsidR="001242D1" w:rsidRPr="005F6F4B" w:rsidRDefault="001242D1" w:rsidP="00A64540">
            <w:r w:rsidRPr="005F6F4B">
              <w:t xml:space="preserve">Целевые показатели реализации муниципальной программы  </w:t>
            </w:r>
          </w:p>
        </w:tc>
        <w:tc>
          <w:tcPr>
            <w:tcW w:w="6520" w:type="dxa"/>
            <w:shd w:val="clear" w:color="auto" w:fill="auto"/>
          </w:tcPr>
          <w:p w:rsidR="001242D1" w:rsidRPr="002372BB" w:rsidRDefault="001242D1" w:rsidP="001242D1">
            <w:r w:rsidRPr="002372BB">
              <w:t>Основными целевыми показателями реализации программы являются:</w:t>
            </w:r>
          </w:p>
          <w:p w:rsidR="001242D1" w:rsidRPr="002372BB" w:rsidRDefault="001242D1" w:rsidP="001242D1">
            <w:r w:rsidRPr="002372BB">
              <w:t>- индекс промышленного производства;</w:t>
            </w:r>
          </w:p>
          <w:p w:rsidR="001242D1" w:rsidRPr="002372BB" w:rsidRDefault="001242D1" w:rsidP="001242D1">
            <w:r w:rsidRPr="002372BB">
              <w:t xml:space="preserve">- число субъектов малого и среднего предпринимательства в расчете на </w:t>
            </w:r>
            <w:r w:rsidRPr="00EA07D8">
              <w:t xml:space="preserve">10 </w:t>
            </w:r>
            <w:r w:rsidRPr="002372BB">
              <w:t>тыс. человек населения;</w:t>
            </w:r>
          </w:p>
          <w:p w:rsidR="001242D1" w:rsidRPr="002372BB" w:rsidRDefault="001242D1" w:rsidP="001242D1">
            <w:r w:rsidRPr="002372BB">
              <w:t>- оборот субъектов малого и среднего предпринимательства в постоянных ценах по отношению к показателю 2014 года;</w:t>
            </w:r>
          </w:p>
          <w:p w:rsidR="001242D1" w:rsidRPr="002372BB" w:rsidRDefault="001242D1" w:rsidP="001242D1">
            <w:r w:rsidRPr="002372BB">
              <w:t xml:space="preserve">- оборот в расчете на одного работника субъекта малого и среднего предпринимательства в постоянных ценах по отношению к показателю </w:t>
            </w:r>
            <w:r>
              <w:br/>
            </w:r>
            <w:r w:rsidRPr="002372BB">
              <w:t>2014 года</w:t>
            </w:r>
            <w:r>
              <w:t>;</w:t>
            </w:r>
          </w:p>
          <w:p w:rsidR="001242D1" w:rsidRPr="002372BB" w:rsidRDefault="001242D1" w:rsidP="001242D1">
            <w:r w:rsidRPr="002372BB">
              <w:t>- доля обрабатывающей промышленности в обороте субъектов малого и среднего предпринимательства (без учета индивидуальных предпринимателей);</w:t>
            </w:r>
          </w:p>
          <w:p w:rsidR="001242D1" w:rsidRPr="002372BB" w:rsidRDefault="001242D1" w:rsidP="001242D1">
            <w:r w:rsidRPr="002372BB">
              <w:t>- 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населения;</w:t>
            </w:r>
          </w:p>
          <w:p w:rsidR="001242D1" w:rsidRPr="002372BB" w:rsidRDefault="001242D1" w:rsidP="001242D1">
            <w:r w:rsidRPr="002372BB">
              <w:t xml:space="preserve">- объем инвестиций в основной капитал (за исключением бюджетных средств) в расчете </w:t>
            </w:r>
            <w:r>
              <w:br/>
            </w:r>
            <w:r w:rsidRPr="002372BB">
              <w:t>на 1 жителя;</w:t>
            </w:r>
          </w:p>
          <w:p w:rsidR="001242D1" w:rsidRPr="005F6F4B" w:rsidRDefault="001242D1" w:rsidP="001242D1">
            <w:r w:rsidRPr="002372BB">
              <w:t xml:space="preserve">- индекс физического объема инвестиций </w:t>
            </w:r>
            <w:proofErr w:type="gramStart"/>
            <w:r w:rsidRPr="002372BB">
              <w:t>в</w:t>
            </w:r>
            <w:proofErr w:type="gramEnd"/>
            <w:r w:rsidRPr="002372BB">
              <w:t xml:space="preserve"> основной </w:t>
            </w:r>
            <w:r w:rsidRPr="002372BB">
              <w:lastRenderedPageBreak/>
              <w:t>капитала по полному кругу организаций.</w:t>
            </w:r>
          </w:p>
        </w:tc>
      </w:tr>
      <w:tr w:rsidR="001242D1" w:rsidRPr="005F6F4B" w:rsidTr="001242D1">
        <w:tc>
          <w:tcPr>
            <w:tcW w:w="3686" w:type="dxa"/>
            <w:shd w:val="clear" w:color="auto" w:fill="auto"/>
          </w:tcPr>
          <w:p w:rsidR="001242D1" w:rsidRPr="005F6F4B" w:rsidRDefault="001242D1" w:rsidP="00A64540">
            <w:r w:rsidRPr="005F6F4B">
              <w:lastRenderedPageBreak/>
              <w:t>Сроки (этапы) реализации муниципальной программы</w:t>
            </w:r>
          </w:p>
        </w:tc>
        <w:tc>
          <w:tcPr>
            <w:tcW w:w="6520" w:type="dxa"/>
            <w:shd w:val="clear" w:color="auto" w:fill="auto"/>
          </w:tcPr>
          <w:p w:rsidR="001242D1" w:rsidRPr="005F6F4B" w:rsidRDefault="001242D1" w:rsidP="00A64540">
            <w:r w:rsidRPr="005F6F4B">
              <w:t>2014-2020 годы</w:t>
            </w:r>
          </w:p>
        </w:tc>
      </w:tr>
      <w:tr w:rsidR="001242D1" w:rsidRPr="005F6F4B" w:rsidTr="001242D1">
        <w:tc>
          <w:tcPr>
            <w:tcW w:w="3686" w:type="dxa"/>
            <w:shd w:val="clear" w:color="auto" w:fill="auto"/>
          </w:tcPr>
          <w:p w:rsidR="001242D1" w:rsidRPr="005F6F4B" w:rsidRDefault="001242D1" w:rsidP="00A64540">
            <w:r w:rsidRPr="005F6F4B"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520" w:type="dxa"/>
            <w:shd w:val="clear" w:color="auto" w:fill="auto"/>
          </w:tcPr>
          <w:p w:rsidR="001242D1" w:rsidRPr="000E416B" w:rsidRDefault="001242D1" w:rsidP="001242D1">
            <w:pPr>
              <w:ind w:left="0"/>
            </w:pPr>
            <w:r w:rsidRPr="000E416B">
              <w:t xml:space="preserve">Общий объем финансирования программы составляет </w:t>
            </w:r>
            <w:r>
              <w:t>555</w:t>
            </w:r>
            <w:r w:rsidRPr="000E416B">
              <w:t xml:space="preserve"> тысяч рублей за счет средств районного бюджета, в том числе по годам:</w:t>
            </w:r>
          </w:p>
          <w:p w:rsidR="001242D1" w:rsidRPr="000E416B" w:rsidRDefault="001242D1" w:rsidP="001242D1">
            <w:pPr>
              <w:ind w:left="0"/>
            </w:pPr>
            <w:r w:rsidRPr="000E416B">
              <w:t>- в 2014 году – 30 тыс. рублей;</w:t>
            </w:r>
          </w:p>
          <w:p w:rsidR="001242D1" w:rsidRPr="000E416B" w:rsidRDefault="001242D1" w:rsidP="001242D1">
            <w:pPr>
              <w:ind w:left="0"/>
            </w:pPr>
            <w:r w:rsidRPr="000E416B">
              <w:t xml:space="preserve">- в 2015 году – </w:t>
            </w:r>
            <w:r>
              <w:t>0</w:t>
            </w:r>
            <w:r w:rsidRPr="000E416B">
              <w:t xml:space="preserve"> тыс. рублей;</w:t>
            </w:r>
          </w:p>
          <w:p w:rsidR="001242D1" w:rsidRPr="000E416B" w:rsidRDefault="001242D1" w:rsidP="001242D1">
            <w:pPr>
              <w:ind w:left="0"/>
            </w:pPr>
            <w:r w:rsidRPr="000E416B">
              <w:t>- в 2016 году – 105 тыс. рублей;</w:t>
            </w:r>
          </w:p>
          <w:p w:rsidR="001242D1" w:rsidRPr="000E416B" w:rsidRDefault="001242D1" w:rsidP="001242D1">
            <w:pPr>
              <w:ind w:left="0"/>
            </w:pPr>
            <w:r w:rsidRPr="000E416B">
              <w:t>- в 2017 году – 105 тыс. рублей;</w:t>
            </w:r>
          </w:p>
          <w:p w:rsidR="001242D1" w:rsidRPr="000E416B" w:rsidRDefault="001242D1" w:rsidP="001242D1">
            <w:pPr>
              <w:ind w:left="0"/>
            </w:pPr>
            <w:r w:rsidRPr="000E416B">
              <w:t>- в 2018 году – 105 тыс. рублей;</w:t>
            </w:r>
          </w:p>
          <w:p w:rsidR="001242D1" w:rsidRPr="000E416B" w:rsidRDefault="001242D1" w:rsidP="001242D1">
            <w:pPr>
              <w:ind w:left="0"/>
            </w:pPr>
            <w:r w:rsidRPr="000E416B">
              <w:t>- в 2019 году – 105 тыс. рублей;</w:t>
            </w:r>
          </w:p>
          <w:p w:rsidR="001242D1" w:rsidRPr="005F6F4B" w:rsidRDefault="001242D1" w:rsidP="001242D1">
            <w:pPr>
              <w:ind w:left="0"/>
              <w:rPr>
                <w:i/>
              </w:rPr>
            </w:pPr>
            <w:r w:rsidRPr="000E416B">
              <w:t>- в 2020 году – 105 тыс. рублей.</w:t>
            </w:r>
          </w:p>
        </w:tc>
      </w:tr>
      <w:tr w:rsidR="001242D1" w:rsidRPr="005F6F4B" w:rsidTr="001242D1">
        <w:tc>
          <w:tcPr>
            <w:tcW w:w="3686" w:type="dxa"/>
            <w:shd w:val="clear" w:color="auto" w:fill="auto"/>
          </w:tcPr>
          <w:p w:rsidR="001242D1" w:rsidRPr="005F6F4B" w:rsidRDefault="001242D1" w:rsidP="00A64540">
            <w:r w:rsidRPr="005F6F4B">
              <w:t>Ожидаемые результаты реализации</w:t>
            </w:r>
          </w:p>
          <w:p w:rsidR="001242D1" w:rsidRPr="005F6F4B" w:rsidRDefault="001242D1" w:rsidP="00A64540">
            <w:r w:rsidRPr="005F6F4B">
              <w:t>муниципальной программы</w:t>
            </w:r>
          </w:p>
        </w:tc>
        <w:tc>
          <w:tcPr>
            <w:tcW w:w="6520" w:type="dxa"/>
            <w:shd w:val="clear" w:color="auto" w:fill="auto"/>
          </w:tcPr>
          <w:p w:rsidR="001242D1" w:rsidRPr="00A74B89" w:rsidRDefault="001242D1" w:rsidP="001242D1">
            <w:r w:rsidRPr="00A74B89">
              <w:t>По итогам реализации программы ожидается достижение следующих результатов:</w:t>
            </w:r>
          </w:p>
          <w:p w:rsidR="001242D1" w:rsidRPr="00C56944" w:rsidRDefault="001242D1" w:rsidP="001242D1">
            <w:pPr>
              <w:ind w:left="0"/>
            </w:pPr>
            <w:r w:rsidRPr="00C56944">
              <w:t>- увеличение индекса промышленного производства</w:t>
            </w:r>
            <w:r w:rsidR="00D821F3">
              <w:br/>
            </w:r>
            <w:r w:rsidRPr="00C56944">
              <w:t>на</w:t>
            </w:r>
            <w:r w:rsidRPr="00C56944">
              <w:rPr>
                <w:color w:val="FF0000"/>
              </w:rPr>
              <w:t xml:space="preserve"> </w:t>
            </w:r>
            <w:r w:rsidRPr="00C56944">
              <w:t>5,3  %-</w:t>
            </w:r>
            <w:proofErr w:type="spellStart"/>
            <w:r w:rsidRPr="00C56944">
              <w:t>ных</w:t>
            </w:r>
            <w:proofErr w:type="spellEnd"/>
            <w:r w:rsidRPr="00C56944">
              <w:t xml:space="preserve"> пункта;</w:t>
            </w:r>
          </w:p>
          <w:p w:rsidR="001242D1" w:rsidRPr="00555C10" w:rsidRDefault="001242D1" w:rsidP="001242D1">
            <w:pPr>
              <w:ind w:left="0"/>
            </w:pPr>
            <w:r w:rsidRPr="00555C10">
              <w:t>- увеличение числа субъектов малого и среднего предпринимательства в расчете на 10 тыс. человек на 10 %;</w:t>
            </w:r>
          </w:p>
          <w:p w:rsidR="001242D1" w:rsidRPr="00C56944" w:rsidRDefault="001242D1" w:rsidP="001242D1">
            <w:pPr>
              <w:ind w:left="0"/>
            </w:pPr>
            <w:r w:rsidRPr="00C56944">
              <w:t xml:space="preserve">- увеличение оборота малых и средних предприятий в постоянных ценах по отношению к 2014 году </w:t>
            </w:r>
            <w:r>
              <w:br/>
            </w:r>
            <w:r w:rsidRPr="00C56944">
              <w:t>на 10 %;</w:t>
            </w:r>
          </w:p>
          <w:p w:rsidR="001242D1" w:rsidRPr="00A74B89" w:rsidRDefault="001242D1" w:rsidP="001242D1">
            <w:pPr>
              <w:ind w:left="0"/>
            </w:pPr>
            <w:r w:rsidRPr="00A74B89">
              <w:t>- увеличение доли обрабатывающей промышленности в обороте сектора малого и среднего предпринимательства (без учета индивидуальных предпринимателей) до 51 %;</w:t>
            </w:r>
          </w:p>
          <w:p w:rsidR="001242D1" w:rsidRPr="00A74B89" w:rsidRDefault="001242D1" w:rsidP="001242D1">
            <w:pPr>
              <w:ind w:left="0"/>
            </w:pPr>
            <w:r w:rsidRPr="00A74B89">
              <w:t>- увеличение доли занятого населения в секторе малого и среднего предпринимательства в общей численности занятого населения до 55 %;</w:t>
            </w:r>
          </w:p>
          <w:p w:rsidR="001242D1" w:rsidRPr="00A74B89" w:rsidRDefault="001242D1" w:rsidP="001242D1">
            <w:pPr>
              <w:ind w:left="0"/>
            </w:pPr>
            <w:r w:rsidRPr="00A74B89">
              <w:t>- увеличение индекса физического объема инвестиций в основной капитал до 102,8 % в сопоставимых ценах;</w:t>
            </w:r>
          </w:p>
          <w:p w:rsidR="001242D1" w:rsidRPr="005F6F4B" w:rsidRDefault="001242D1" w:rsidP="001242D1">
            <w:r w:rsidRPr="00A74B89">
              <w:t>- увеличение инвестиций (без учета бюджетных средств) в расчете на 1 жителя</w:t>
            </w:r>
            <w:r w:rsidRPr="00A53003">
              <w:t xml:space="preserve"> муниципального образования до 1570 рублей</w:t>
            </w:r>
            <w:r>
              <w:t>.</w:t>
            </w:r>
          </w:p>
        </w:tc>
      </w:tr>
    </w:tbl>
    <w:p w:rsidR="007126C6" w:rsidRDefault="007126C6" w:rsidP="007126C6">
      <w:pPr>
        <w:ind w:left="5672" w:firstLine="709"/>
        <w:rPr>
          <w:sz w:val="28"/>
          <w:szCs w:val="28"/>
        </w:rPr>
      </w:pPr>
    </w:p>
    <w:p w:rsidR="007126C6" w:rsidRDefault="007126C6" w:rsidP="007126C6">
      <w:pPr>
        <w:ind w:left="0"/>
        <w:jc w:val="left"/>
      </w:pPr>
    </w:p>
    <w:p w:rsidR="00087636" w:rsidRDefault="00087636">
      <w:pPr>
        <w:widowControl/>
        <w:autoSpaceDE/>
        <w:autoSpaceDN/>
        <w:adjustRightInd/>
        <w:ind w:left="0"/>
        <w:rPr>
          <w:sz w:val="28"/>
          <w:szCs w:val="28"/>
        </w:rPr>
      </w:pPr>
    </w:p>
    <w:sectPr w:rsidR="00087636" w:rsidSect="000A4197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92B7371"/>
    <w:multiLevelType w:val="hybridMultilevel"/>
    <w:tmpl w:val="24C6439A"/>
    <w:lvl w:ilvl="0" w:tplc="FFFFFFFF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26C6"/>
    <w:rsid w:val="00087636"/>
    <w:rsid w:val="000A4197"/>
    <w:rsid w:val="001242D1"/>
    <w:rsid w:val="002623EC"/>
    <w:rsid w:val="00307A2D"/>
    <w:rsid w:val="00566E45"/>
    <w:rsid w:val="005C5100"/>
    <w:rsid w:val="007126C6"/>
    <w:rsid w:val="00AD4D14"/>
    <w:rsid w:val="00BA1FEB"/>
    <w:rsid w:val="00CF4545"/>
    <w:rsid w:val="00D52EEB"/>
    <w:rsid w:val="00D821F3"/>
    <w:rsid w:val="00DA7DFE"/>
    <w:rsid w:val="00E3147A"/>
    <w:rsid w:val="00F95FF3"/>
    <w:rsid w:val="00FD5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6C6"/>
    <w:pPr>
      <w:widowControl w:val="0"/>
      <w:autoSpaceDE w:val="0"/>
      <w:autoSpaceDN w:val="0"/>
      <w:adjustRightInd w:val="0"/>
      <w:ind w:left="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126C6"/>
    <w:pPr>
      <w:keepNext/>
      <w:widowControl/>
      <w:tabs>
        <w:tab w:val="num" w:pos="0"/>
      </w:tabs>
      <w:autoSpaceDE/>
      <w:autoSpaceDN/>
      <w:adjustRightInd/>
      <w:ind w:left="0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7126C6"/>
    <w:pPr>
      <w:keepNext/>
      <w:widowControl/>
      <w:numPr>
        <w:numId w:val="1"/>
      </w:numPr>
      <w:tabs>
        <w:tab w:val="clear" w:pos="1485"/>
        <w:tab w:val="num" w:pos="0"/>
      </w:tabs>
      <w:autoSpaceDE/>
      <w:autoSpaceDN/>
      <w:adjustRightInd/>
      <w:ind w:left="0" w:firstLine="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126C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126C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footer"/>
    <w:basedOn w:val="a"/>
    <w:link w:val="a4"/>
    <w:semiHidden/>
    <w:rsid w:val="007126C6"/>
    <w:pPr>
      <w:widowControl/>
      <w:tabs>
        <w:tab w:val="center" w:pos="4677"/>
        <w:tab w:val="right" w:pos="9355"/>
      </w:tabs>
      <w:autoSpaceDE/>
      <w:autoSpaceDN/>
      <w:adjustRightInd/>
      <w:ind w:left="0"/>
      <w:jc w:val="left"/>
    </w:pPr>
  </w:style>
  <w:style w:type="character" w:customStyle="1" w:styleId="a4">
    <w:name w:val="Нижний колонтитул Знак"/>
    <w:basedOn w:val="a0"/>
    <w:link w:val="a3"/>
    <w:semiHidden/>
    <w:rsid w:val="00712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7126C6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"/>
    <w:basedOn w:val="a"/>
    <w:rsid w:val="007126C6"/>
    <w:pPr>
      <w:widowControl/>
      <w:autoSpaceDE/>
      <w:autoSpaceDN/>
      <w:adjustRightInd/>
      <w:ind w:left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98FA8-A4B2-4651-B0D7-6F351799E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User</cp:lastModifiedBy>
  <cp:revision>9</cp:revision>
  <dcterms:created xsi:type="dcterms:W3CDTF">2015-11-10T05:55:00Z</dcterms:created>
  <dcterms:modified xsi:type="dcterms:W3CDTF">2016-11-18T11:30:00Z</dcterms:modified>
</cp:coreProperties>
</file>