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7"/>
      </w:tblGrid>
      <w:tr w:rsidR="00B57010" w:rsidRPr="00791989" w:rsidTr="00F37F9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Приложение 1</w:t>
            </w:r>
          </w:p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 к постановлению Администрации муниципального образования «Угранский район» Смоленской области </w:t>
            </w:r>
            <w:proofErr w:type="gramStart"/>
            <w:r w:rsidRPr="00791989">
              <w:rPr>
                <w:rFonts w:ascii="Times New Roman" w:hAnsi="Times New Roman" w:cs="Times New Roman"/>
              </w:rPr>
              <w:t>от</w:t>
            </w:r>
            <w:proofErr w:type="gramEnd"/>
            <w:r w:rsidRPr="00791989">
              <w:rPr>
                <w:rFonts w:ascii="Times New Roman" w:hAnsi="Times New Roman" w:cs="Times New Roman"/>
              </w:rPr>
              <w:t xml:space="preserve"> _______________ № ____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>ПАСПОРТ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bCs/>
          <w:u w:val="single"/>
        </w:rPr>
      </w:pPr>
      <w:r w:rsidRPr="00791989">
        <w:rPr>
          <w:rFonts w:ascii="Times New Roman" w:hAnsi="Times New Roman" w:cs="Times New Roman"/>
          <w:bCs/>
          <w:u w:val="single"/>
        </w:rPr>
        <w:t>«</w:t>
      </w:r>
      <w:r w:rsidRPr="00791989">
        <w:rPr>
          <w:rFonts w:ascii="Times New Roman" w:hAnsi="Times New Roman" w:cs="Times New Roman"/>
          <w:bCs/>
          <w:sz w:val="28"/>
          <w:u w:val="single"/>
        </w:rPr>
        <w:t>Управление муниципальными  финансами в муниципальном образовании “Угранский район» Смоленской области на 2014-2020 годы»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1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 </w:t>
      </w:r>
      <w:r w:rsidRPr="00791989">
        <w:rPr>
          <w:rFonts w:ascii="Times New Roman" w:hAnsi="Times New Roman" w:cs="Times New Roman"/>
          <w:sz w:val="18"/>
          <w:szCs w:val="28"/>
        </w:rPr>
        <w:t>(наименование программы)</w:t>
      </w:r>
    </w:p>
    <w:p w:rsidR="00B57010" w:rsidRPr="00791989" w:rsidRDefault="00B57010" w:rsidP="00B57010">
      <w:pPr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1"/>
        <w:gridCol w:w="5212"/>
      </w:tblGrid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rPr>
          <w:trHeight w:val="691"/>
        </w:trPr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sz w:val="24"/>
              </w:rPr>
              <w:t xml:space="preserve"> </w:t>
            </w:r>
            <w:r w:rsidRPr="00791989">
              <w:rPr>
                <w:bCs/>
                <w:sz w:val="24"/>
              </w:rPr>
              <w:t xml:space="preserve">Регулирование межбюджетных отношений; </w:t>
            </w:r>
          </w:p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bCs/>
                <w:sz w:val="24"/>
              </w:rPr>
              <w:t>Управление муниципальным долгом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bCs/>
                <w:sz w:val="24"/>
              </w:rPr>
              <w:t>Обеспечивающая подпрограмма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791989">
              <w:rPr>
                <w:rFonts w:ascii="Times New Roman" w:hAnsi="Times New Roman"/>
                <w:bCs/>
                <w:sz w:val="24"/>
              </w:rPr>
              <w:t xml:space="preserve">Отношение объема муниципального долга муниципального района по состоянию на 01 </w:t>
            </w:r>
            <w:r w:rsidRPr="00791989">
              <w:rPr>
                <w:rFonts w:ascii="Times New Roman" w:hAnsi="Times New Roman"/>
                <w:bCs/>
                <w:sz w:val="24"/>
              </w:rPr>
              <w:lastRenderedPageBreak/>
              <w:t>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  <w:proofErr w:type="gramEnd"/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2014-2020 годы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Общий объем финансирования программы носит прогнозный характер и составляет 173486,7 тыс. руб. (34157,2 тыс. рублей за счет средств районного бюджета), в том числе:</w:t>
            </w:r>
          </w:p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2014 году  - 25545,3 тыс. руб., из них за счет средств районного бюджета –4865,8 тыс. руб., областного 20679.5 тыс. руб. </w:t>
            </w:r>
          </w:p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- в 2015 году  - 24258,9 тыс. руб., из них за счет средств районного бюджета – 4483,9 тыс. руб., областного 19775,0 тыс. руб.</w:t>
            </w:r>
          </w:p>
          <w:p w:rsidR="00B57010" w:rsidRPr="00791989" w:rsidRDefault="00B57010" w:rsidP="00F37F94">
            <w:pPr>
              <w:pStyle w:val="ConsPlusNormal"/>
              <w:jc w:val="both"/>
            </w:pPr>
            <w:r w:rsidRPr="00791989">
              <w:rPr>
                <w:sz w:val="24"/>
              </w:rPr>
              <w:t>- в 2016 году  - 24736,5 тыс. руб., из них за счет средств районного бюджета – 4961,5 тыс. руб., областного 19775,0 тыс. руб.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- в 2017 году  - 24736,5 тыс. руб., из них за счет средств районного бюджета – 4961,5 тыс. руб., областного 19775,0 тыс. руб.</w:t>
            </w:r>
          </w:p>
          <w:p w:rsidR="00B57010" w:rsidRPr="00791989" w:rsidRDefault="00B57010" w:rsidP="00F37F94">
            <w:pPr>
              <w:pStyle w:val="a5"/>
              <w:tabs>
                <w:tab w:val="clear" w:pos="4677"/>
                <w:tab w:val="clear" w:pos="9355"/>
              </w:tabs>
            </w:pPr>
            <w:r w:rsidRPr="00791989">
              <w:t>- в 2018 году –24736,5 тыс. руб., из них за счет средств районного бюджета – 4961,5 тыс. руб., областного 19775,0 тыс. руб.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-в 2019 году –24736,5 тыс. руб., из них за счет средств районного бюджета – 4961,5 тыс. руб., областного 19775,0 тыс. руб.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-в 2020 году _ 24736,5 тыс. руб., из них за счет средств районного бюджета – 4961,5 тыс. руб., областного 19775,0 тыс. руб.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  <w:i/>
              </w:rPr>
            </w:pPr>
            <w:r w:rsidRPr="007919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1. 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долгосрочной сбалансированности,  устойчивости и платежеспособности местного бюджета;</w:t>
            </w:r>
          </w:p>
          <w:p w:rsidR="00B57010" w:rsidRPr="00791989" w:rsidRDefault="00B57010" w:rsidP="00F37F94">
            <w:pPr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2. 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потребностей жителей и общества в  муниципальных услугах, увеличения их </w:t>
            </w:r>
            <w:r w:rsidRPr="00791989">
              <w:rPr>
                <w:rFonts w:ascii="Times New Roman" w:hAnsi="Times New Roman" w:cs="Times New Roman"/>
              </w:rPr>
              <w:lastRenderedPageBreak/>
              <w:t>доступности и качества.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C44076" w:rsidRPr="00791989" w:rsidRDefault="00C44076">
      <w:pPr>
        <w:rPr>
          <w:rFonts w:ascii="Times New Roman" w:hAnsi="Times New Roman" w:cs="Times New Roman"/>
        </w:rPr>
      </w:pPr>
    </w:p>
    <w:sectPr w:rsidR="00C44076" w:rsidRPr="00791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010"/>
    <w:rsid w:val="00791989"/>
    <w:rsid w:val="00B57010"/>
    <w:rsid w:val="00C4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570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57010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rsid w:val="00B570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5701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7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3267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2015-11-16T11:30:00Z</dcterms:created>
  <dcterms:modified xsi:type="dcterms:W3CDTF">2015-11-16T11:30:00Z</dcterms:modified>
</cp:coreProperties>
</file>