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E1" w:rsidRDefault="00FC4CE1">
      <w:pPr>
        <w:jc w:val="center"/>
      </w:pPr>
    </w:p>
    <w:p w:rsidR="00FC4CE1" w:rsidRDefault="00FC4CE1">
      <w:pPr>
        <w:jc w:val="center"/>
      </w:pPr>
    </w:p>
    <w:p w:rsidR="00FC4CE1" w:rsidRDefault="00FC4CE1">
      <w:pPr>
        <w:jc w:val="center"/>
        <w:rPr>
          <w:sz w:val="28"/>
        </w:rPr>
      </w:pPr>
    </w:p>
    <w:p w:rsidR="00FC4CE1" w:rsidRDefault="00FC4CE1">
      <w:pPr>
        <w:jc w:val="center"/>
        <w:rPr>
          <w:sz w:val="28"/>
        </w:rPr>
      </w:pPr>
      <w:r>
        <w:rPr>
          <w:sz w:val="28"/>
        </w:rPr>
        <w:t>ФИНАНСОВОЕ  УПРАВЛЕНИЕ  АДМИНИСТРАЦИИ</w:t>
      </w:r>
      <w:r>
        <w:rPr>
          <w:sz w:val="28"/>
        </w:rPr>
        <w:br/>
        <w:t xml:space="preserve">МУНИЦИПАЛЬНОГО ОБРАЗОВАНИЯ </w:t>
      </w:r>
    </w:p>
    <w:p w:rsidR="00FC4CE1" w:rsidRDefault="00FC4CE1">
      <w:pPr>
        <w:jc w:val="center"/>
        <w:rPr>
          <w:b/>
          <w:bCs/>
          <w:sz w:val="28"/>
        </w:rPr>
      </w:pPr>
      <w:r>
        <w:rPr>
          <w:sz w:val="28"/>
        </w:rPr>
        <w:t>«УГРАНСКИЙ РАЙОН» СМОЛЕНСКОЙ ОБЛАСТИ</w:t>
      </w:r>
      <w:r>
        <w:rPr>
          <w:b/>
          <w:bCs/>
          <w:sz w:val="28"/>
        </w:rPr>
        <w:br/>
      </w:r>
    </w:p>
    <w:p w:rsidR="00FC4CE1" w:rsidRPr="00547603" w:rsidRDefault="00FC4CE1" w:rsidP="00547603">
      <w:pPr>
        <w:pStyle w:val="Heading5"/>
        <w:rPr>
          <w:sz w:val="32"/>
          <w:szCs w:val="32"/>
        </w:rPr>
      </w:pPr>
      <w:r w:rsidRPr="000755EE">
        <w:rPr>
          <w:sz w:val="32"/>
          <w:szCs w:val="32"/>
        </w:rPr>
        <w:t>ПРИКАЗ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от 27.12.2016  №  44</w:t>
      </w:r>
    </w:p>
    <w:p w:rsidR="00FC4CE1" w:rsidRDefault="00FC4CE1" w:rsidP="008E08C8">
      <w:pPr>
        <w:rPr>
          <w:sz w:val="28"/>
          <w:szCs w:val="28"/>
        </w:rPr>
      </w:pP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О   порядке   взаимодействия   Финансового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управления   Администрации   муниципаль-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ного   образования  «Угранский   район»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Смоленской    области    с      субъектами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контроля,  указанными  в   пункте 4  Правил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осуществления контроля, предусмотренного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частью  5  статьи   99    Федерального закона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 xml:space="preserve">«О контрактной   системе   в  сфере  закупок </w:t>
      </w:r>
    </w:p>
    <w:p w:rsidR="00FC4CE1" w:rsidRDefault="00FC4CE1" w:rsidP="008E08C8">
      <w:pPr>
        <w:rPr>
          <w:sz w:val="28"/>
          <w:szCs w:val="28"/>
        </w:rPr>
      </w:pPr>
      <w:r>
        <w:rPr>
          <w:sz w:val="28"/>
          <w:szCs w:val="28"/>
        </w:rPr>
        <w:t>товаров,   работ,   услуг    для    обеспечения</w:t>
      </w:r>
    </w:p>
    <w:p w:rsidR="00FC4CE1" w:rsidRPr="008E08C8" w:rsidRDefault="00FC4CE1" w:rsidP="00422783">
      <w:pPr>
        <w:rPr>
          <w:sz w:val="28"/>
          <w:szCs w:val="28"/>
        </w:rPr>
      </w:pPr>
      <w:r>
        <w:rPr>
          <w:sz w:val="28"/>
          <w:szCs w:val="28"/>
        </w:rPr>
        <w:t>государственных  и  муниципальных   нужд»</w:t>
      </w:r>
    </w:p>
    <w:p w:rsidR="00FC4CE1" w:rsidRPr="008E08C8" w:rsidRDefault="00FC4CE1" w:rsidP="008E08C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7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части 6 статьи 99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8E08C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8E08C8">
        <w:rPr>
          <w:rFonts w:ascii="Times New Roman" w:hAnsi="Times New Roman" w:cs="Times New Roman"/>
          <w:sz w:val="28"/>
          <w:szCs w:val="28"/>
        </w:rPr>
        <w:t xml:space="preserve">. N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8" w:history="1">
        <w:r w:rsidRPr="00E170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пунктом 1</w:t>
        </w:r>
      </w:hyperlink>
      <w:r w:rsidRPr="00E170F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170FB">
        <w:rPr>
          <w:rFonts w:ascii="Times New Roman" w:hAnsi="Times New Roman" w:cs="Times New Roman"/>
          <w:sz w:val="28"/>
          <w:szCs w:val="28"/>
        </w:rPr>
        <w:t xml:space="preserve"> </w:t>
      </w:r>
      <w:r w:rsidRPr="008E08C8">
        <w:rPr>
          <w:rFonts w:ascii="Times New Roman" w:hAnsi="Times New Roman" w:cs="Times New Roman"/>
          <w:sz w:val="28"/>
          <w:szCs w:val="28"/>
        </w:rPr>
        <w:t xml:space="preserve">Правил осуществления контроля, предусмотренного </w:t>
      </w:r>
      <w:hyperlink r:id="rId9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5 статьи 99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Правительства Российской Федерации от 12 декабря </w:t>
      </w:r>
      <w:smartTag w:uri="urn:schemas-microsoft-com:office:smarttags" w:element="metricconverter">
        <w:smartTagPr>
          <w:attr w:name="ProductID" w:val="2015 г"/>
        </w:smartTagPr>
        <w:r w:rsidRPr="008E08C8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8E08C8">
        <w:rPr>
          <w:rFonts w:ascii="Times New Roman" w:hAnsi="Times New Roman" w:cs="Times New Roman"/>
          <w:sz w:val="28"/>
          <w:szCs w:val="28"/>
        </w:rPr>
        <w:t>. N 1367</w:t>
      </w:r>
      <w:r>
        <w:rPr>
          <w:rFonts w:ascii="Times New Roman" w:hAnsi="Times New Roman" w:cs="Times New Roman"/>
          <w:sz w:val="28"/>
          <w:szCs w:val="28"/>
        </w:rPr>
        <w:t xml:space="preserve"> «О порядке осуществления контроля,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предусмотренного </w:t>
      </w:r>
      <w:hyperlink r:id="rId10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5 статьи 99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11" w:anchor="P33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порядок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«Угранский район» Смоленской области</w:t>
      </w:r>
      <w:r w:rsidRPr="008E08C8">
        <w:rPr>
          <w:rFonts w:ascii="Times New Roman" w:hAnsi="Times New Roman" w:cs="Times New Roman"/>
          <w:sz w:val="28"/>
          <w:szCs w:val="28"/>
        </w:rPr>
        <w:t xml:space="preserve"> с субъектами контроля, указанными в </w:t>
      </w:r>
      <w:hyperlink r:id="rId12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Pr="008E08C8">
        <w:rPr>
          <w:rFonts w:ascii="Times New Roman" w:hAnsi="Times New Roman" w:cs="Times New Roman"/>
          <w:sz w:val="28"/>
          <w:szCs w:val="28"/>
        </w:rPr>
        <w:t xml:space="preserve">  Правил осуществления контроля, предусмотренного </w:t>
      </w:r>
      <w:hyperlink r:id="rId13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5 статьи 99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8E08C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8E08C8">
        <w:rPr>
          <w:rFonts w:ascii="Times New Roman" w:hAnsi="Times New Roman" w:cs="Times New Roman"/>
          <w:sz w:val="28"/>
          <w:szCs w:val="28"/>
        </w:rPr>
        <w:t xml:space="preserve">. N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>.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2. Настоящий приказ вступает в силу с 1 января 2017 года и применяется к правоотношениям, связанным с размещением планов закупок на 2017 год и плановый период 2018 и 2019 годов и планов-графиков закупок на 2017 год.</w:t>
      </w:r>
    </w:p>
    <w:p w:rsidR="00FC4CE1" w:rsidRDefault="00FC4CE1" w:rsidP="004D03F2">
      <w:pPr>
        <w:pStyle w:val="ConsPlusNormal"/>
        <w:widowControl/>
        <w:tabs>
          <w:tab w:val="left" w:pos="832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4D03F2">
      <w:pPr>
        <w:pStyle w:val="ConsPlusNormal"/>
        <w:widowControl/>
        <w:tabs>
          <w:tab w:val="left" w:pos="832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547603">
      <w:pPr>
        <w:pStyle w:val="ConsPlusNormal"/>
        <w:widowControl/>
        <w:tabs>
          <w:tab w:val="left" w:pos="832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Начальник    Финансового   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И.А. Сафронова</w:t>
      </w:r>
    </w:p>
    <w:p w:rsidR="00FC4CE1" w:rsidRDefault="00FC4CE1" w:rsidP="004227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4227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4227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4227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4CE1" w:rsidRPr="008E08C8" w:rsidRDefault="00FC4CE1" w:rsidP="0042278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Утвержден</w:t>
      </w:r>
    </w:p>
    <w:p w:rsidR="00FC4CE1" w:rsidRDefault="00FC4CE1" w:rsidP="004D03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FC4CE1" w:rsidRDefault="00FC4CE1" w:rsidP="004D03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FC4CE1" w:rsidRDefault="00FC4CE1" w:rsidP="004D03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«Угранский район»</w:t>
      </w:r>
      <w:r>
        <w:rPr>
          <w:rFonts w:ascii="Times New Roman" w:hAnsi="Times New Roman" w:cs="Times New Roman"/>
          <w:sz w:val="28"/>
          <w:szCs w:val="28"/>
        </w:rPr>
        <w:br/>
        <w:t>Смоленской области</w:t>
      </w:r>
    </w:p>
    <w:p w:rsidR="00FC4CE1" w:rsidRDefault="00FC4CE1" w:rsidP="004D03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_.12.2016 №__</w:t>
      </w:r>
    </w:p>
    <w:p w:rsidR="00FC4CE1" w:rsidRDefault="00FC4CE1" w:rsidP="004D03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4CE1" w:rsidRPr="00AA54DF" w:rsidRDefault="00FC4CE1" w:rsidP="00AA54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A54D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C4CE1" w:rsidRPr="00584CDB" w:rsidRDefault="00FC4CE1" w:rsidP="00AA54DF">
      <w:pPr>
        <w:jc w:val="center"/>
        <w:rPr>
          <w:b/>
          <w:sz w:val="28"/>
          <w:szCs w:val="28"/>
        </w:rPr>
      </w:pPr>
      <w:r w:rsidRPr="00584CDB">
        <w:rPr>
          <w:b/>
          <w:sz w:val="28"/>
          <w:szCs w:val="28"/>
        </w:rPr>
        <w:t xml:space="preserve">   взаимодействия   Финансового управления   Администрации   муниципального   образования  «</w:t>
      </w:r>
      <w:r>
        <w:rPr>
          <w:b/>
          <w:sz w:val="28"/>
          <w:szCs w:val="28"/>
        </w:rPr>
        <w:t>Угранский</w:t>
      </w:r>
      <w:r w:rsidRPr="00584CDB">
        <w:rPr>
          <w:b/>
          <w:sz w:val="28"/>
          <w:szCs w:val="28"/>
        </w:rPr>
        <w:t xml:space="preserve">   район» Смоленской    области</w:t>
      </w:r>
    </w:p>
    <w:p w:rsidR="00FC4CE1" w:rsidRPr="00584CDB" w:rsidRDefault="00FC4CE1" w:rsidP="00AA54DF">
      <w:pPr>
        <w:jc w:val="center"/>
        <w:rPr>
          <w:b/>
          <w:sz w:val="28"/>
          <w:szCs w:val="28"/>
        </w:rPr>
      </w:pPr>
      <w:r w:rsidRPr="00584CDB">
        <w:rPr>
          <w:b/>
          <w:sz w:val="28"/>
          <w:szCs w:val="28"/>
        </w:rPr>
        <w:t xml:space="preserve">с   субъектами контроля,  указанными  в   пункте 4  </w:t>
      </w:r>
      <w:r>
        <w:rPr>
          <w:b/>
          <w:sz w:val="28"/>
          <w:szCs w:val="28"/>
        </w:rPr>
        <w:t>П</w:t>
      </w:r>
      <w:r w:rsidRPr="00584CDB">
        <w:rPr>
          <w:b/>
          <w:sz w:val="28"/>
          <w:szCs w:val="28"/>
        </w:rPr>
        <w:t>равил осуществления контроля, предусмотренного частью  5  статьи   99    Федерального закона</w:t>
      </w:r>
    </w:p>
    <w:p w:rsidR="00FC4CE1" w:rsidRPr="00584CDB" w:rsidRDefault="00FC4CE1" w:rsidP="00AA54DF">
      <w:pPr>
        <w:jc w:val="center"/>
        <w:rPr>
          <w:b/>
          <w:sz w:val="28"/>
          <w:szCs w:val="28"/>
        </w:rPr>
      </w:pPr>
      <w:r w:rsidRPr="00584CDB">
        <w:rPr>
          <w:b/>
          <w:sz w:val="28"/>
          <w:szCs w:val="28"/>
        </w:rPr>
        <w:t>«О контрактной   системе   в  сфере  закупок товаров,   работ,   услуг    для    обеспечения государственных  и  муниципальных   нужд</w:t>
      </w:r>
      <w:r>
        <w:rPr>
          <w:b/>
          <w:sz w:val="28"/>
          <w:szCs w:val="28"/>
        </w:rPr>
        <w:t>»</w:t>
      </w:r>
    </w:p>
    <w:p w:rsidR="00FC4CE1" w:rsidRPr="008E08C8" w:rsidRDefault="00FC4CE1" w:rsidP="00AA54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8E08C8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взаимодействия </w:t>
      </w:r>
      <w:r w:rsidRPr="00584CDB">
        <w:rPr>
          <w:rFonts w:ascii="Times New Roman" w:hAnsi="Times New Roman" w:cs="Times New Roman"/>
          <w:sz w:val="28"/>
          <w:szCs w:val="28"/>
        </w:rPr>
        <w:t>Финансового управления   Администрации   муниципального   образования  «</w:t>
      </w:r>
      <w:r>
        <w:rPr>
          <w:rFonts w:ascii="Times New Roman" w:hAnsi="Times New Roman" w:cs="Times New Roman"/>
          <w:sz w:val="28"/>
          <w:szCs w:val="28"/>
        </w:rPr>
        <w:t>Угранский</w:t>
      </w:r>
      <w:r w:rsidRPr="00584CDB">
        <w:rPr>
          <w:rFonts w:ascii="Times New Roman" w:hAnsi="Times New Roman" w:cs="Times New Roman"/>
          <w:sz w:val="28"/>
          <w:szCs w:val="28"/>
        </w:rPr>
        <w:t xml:space="preserve">   район» Смоленской    области</w:t>
      </w:r>
      <w:r w:rsidRPr="00584CDB">
        <w:rPr>
          <w:b/>
          <w:sz w:val="28"/>
          <w:szCs w:val="28"/>
        </w:rPr>
        <w:t xml:space="preserve"> </w:t>
      </w:r>
      <w:r w:rsidRPr="00584CDB">
        <w:rPr>
          <w:rFonts w:ascii="Times New Roman" w:hAnsi="Times New Roman" w:cs="Times New Roman"/>
          <w:sz w:val="28"/>
          <w:szCs w:val="28"/>
        </w:rPr>
        <w:t xml:space="preserve">(далее – Финансовое управление) </w:t>
      </w:r>
      <w:r w:rsidRPr="008E08C8">
        <w:rPr>
          <w:rFonts w:ascii="Times New Roman" w:hAnsi="Times New Roman" w:cs="Times New Roman"/>
          <w:sz w:val="28"/>
          <w:szCs w:val="28"/>
        </w:rPr>
        <w:t xml:space="preserve">с субъектами контроля, указанными в </w:t>
      </w:r>
      <w:hyperlink r:id="rId14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</w:t>
      </w:r>
      <w:hyperlink r:id="rId15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5 статьи 99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Правительства Российской Федерации от 12 декабря </w:t>
      </w:r>
      <w:smartTag w:uri="urn:schemas-microsoft-com:office:smarttags" w:element="metricconverter">
        <w:smartTagPr>
          <w:attr w:name="ProductID" w:val="2015 г"/>
        </w:smartTagPr>
        <w:r w:rsidRPr="008E08C8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8E08C8">
        <w:rPr>
          <w:rFonts w:ascii="Times New Roman" w:hAnsi="Times New Roman" w:cs="Times New Roman"/>
          <w:sz w:val="28"/>
          <w:szCs w:val="28"/>
        </w:rPr>
        <w:t>. N 1367  (далее - субъекты контроля, Правила контроля), а также формы направления субъектами контроля свед</w:t>
      </w:r>
      <w:r>
        <w:rPr>
          <w:rFonts w:ascii="Times New Roman" w:hAnsi="Times New Roman" w:cs="Times New Roman"/>
          <w:sz w:val="28"/>
          <w:szCs w:val="28"/>
        </w:rPr>
        <w:t>ений в случаях, предусмотренных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6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пунктом 10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</w:t>
      </w:r>
      <w:r w:rsidRPr="00584CD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84CDB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84CDB">
        <w:rPr>
          <w:rFonts w:ascii="Times New Roman" w:hAnsi="Times New Roman" w:cs="Times New Roman"/>
          <w:sz w:val="28"/>
          <w:szCs w:val="28"/>
        </w:rPr>
        <w:t xml:space="preserve">  </w:t>
      </w:r>
      <w:r w:rsidRPr="008E08C8">
        <w:rPr>
          <w:rFonts w:ascii="Times New Roman" w:hAnsi="Times New Roman" w:cs="Times New Roman"/>
          <w:sz w:val="28"/>
          <w:szCs w:val="28"/>
        </w:rPr>
        <w:t>субъектам контроля.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Настоящий порядок применяется при размещении субъектами контроля в единой информационной системе в сфере закупок документов, определенных Федеральным </w:t>
      </w:r>
      <w:hyperlink r:id="rId17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от 5 апреля </w:t>
      </w:r>
      <w:smartTag w:uri="urn:schemas-microsoft-com:office:smarttags" w:element="metricconverter">
        <w:smartTagPr>
          <w:attr w:name="ProductID" w:val="2013 г"/>
        </w:smartTagPr>
        <w:r w:rsidRPr="008E08C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8E08C8">
        <w:rPr>
          <w:rFonts w:ascii="Times New Roman" w:hAnsi="Times New Roman" w:cs="Times New Roman"/>
          <w:sz w:val="28"/>
          <w:szCs w:val="28"/>
        </w:rPr>
        <w:t xml:space="preserve">. N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8E08C8">
        <w:rPr>
          <w:rFonts w:ascii="Times New Roman" w:hAnsi="Times New Roman" w:cs="Times New Roman"/>
          <w:sz w:val="28"/>
          <w:szCs w:val="28"/>
        </w:rPr>
        <w:t xml:space="preserve"> в целях осуществления контроля, предусмотренного </w:t>
      </w:r>
      <w:hyperlink r:id="rId18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5 статьи 99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 (далее соответственно - контроль, объекты контроля, Федеральный закон).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8E08C8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Pr="00584CD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84CDB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84CDB">
        <w:rPr>
          <w:rFonts w:ascii="Times New Roman" w:hAnsi="Times New Roman" w:cs="Times New Roman"/>
          <w:sz w:val="28"/>
          <w:szCs w:val="28"/>
        </w:rPr>
        <w:t xml:space="preserve">  </w:t>
      </w:r>
      <w:r w:rsidRPr="008E08C8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9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5 статьи 99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8C8">
        <w:rPr>
          <w:rFonts w:ascii="Times New Roman" w:hAnsi="Times New Roman" w:cs="Times New Roman"/>
          <w:sz w:val="28"/>
          <w:szCs w:val="28"/>
        </w:rPr>
        <w:t xml:space="preserve">при размещении в единой информационной системе в сфере закупок (далее - ЕИС) посредством информационного взаимодействия ЕИС с государственной интегрированной информационной системой управления общественными финансами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 объектов контроля в форме электронного документа в соответствии с едиными форматами, установленными Министерством финансов Российской Федерации в соответствии с </w:t>
      </w:r>
      <w:hyperlink r:id="rId20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Правилами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 декабря </w:t>
      </w:r>
      <w:smartTag w:uri="urn:schemas-microsoft-com:office:smarttags" w:element="metricconverter">
        <w:smartTagPr>
          <w:attr w:name="ProductID" w:val="2015 г"/>
        </w:smartTagPr>
        <w:r w:rsidRPr="008E08C8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8E08C8">
        <w:rPr>
          <w:rFonts w:ascii="Times New Roman" w:hAnsi="Times New Roman" w:cs="Times New Roman"/>
          <w:sz w:val="28"/>
          <w:szCs w:val="28"/>
        </w:rPr>
        <w:t xml:space="preserve">. N 1414  (далее - электронный документ, информационная система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>, форматы)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E08C8">
        <w:rPr>
          <w:rFonts w:ascii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>
        <w:rPr>
          <w:rFonts w:ascii="Times New Roman" w:hAnsi="Times New Roman" w:cs="Times New Roman"/>
          <w:sz w:val="28"/>
          <w:szCs w:val="28"/>
        </w:rPr>
        <w:t>казначейский отдел Финансового управления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посредством информационной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направляет субъекту контроля уведомление в форме электронного документа о начале проведения контроля (в случае соответствия электронного документа форматам) с указанием в нем даты и времени или невозможности проведения контроля (в случае несоответствия электронного документа форматам).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E08C8">
        <w:rPr>
          <w:rFonts w:ascii="Times New Roman" w:hAnsi="Times New Roman" w:cs="Times New Roman"/>
          <w:sz w:val="28"/>
          <w:szCs w:val="28"/>
        </w:rPr>
        <w:t xml:space="preserve">. Электронные документы должны быть подписаны соответствующей требованиям Федерального </w:t>
      </w:r>
      <w:hyperlink r:id="rId21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закона</w:t>
        </w:r>
      </w:hyperlink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8C8">
        <w:rPr>
          <w:rFonts w:ascii="Times New Roman" w:hAnsi="Times New Roman" w:cs="Times New Roman"/>
          <w:sz w:val="28"/>
          <w:szCs w:val="28"/>
        </w:rPr>
        <w:t>электронной подписью лица, имеющего право действовать от имени субъекта контроля.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Pr="008E08C8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>
        <w:rPr>
          <w:rFonts w:ascii="Times New Roman" w:hAnsi="Times New Roman" w:cs="Times New Roman"/>
          <w:sz w:val="28"/>
          <w:szCs w:val="28"/>
        </w:rPr>
        <w:t xml:space="preserve">казначейский отдел </w:t>
      </w:r>
      <w:r w:rsidRPr="00584CDB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84CDB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84CDB">
        <w:rPr>
          <w:rFonts w:ascii="Times New Roman" w:hAnsi="Times New Roman" w:cs="Times New Roman"/>
          <w:sz w:val="28"/>
          <w:szCs w:val="28"/>
        </w:rPr>
        <w:t xml:space="preserve">  </w:t>
      </w:r>
      <w:r w:rsidRPr="008E08C8">
        <w:rPr>
          <w:rFonts w:ascii="Times New Roman" w:hAnsi="Times New Roman" w:cs="Times New Roman"/>
          <w:sz w:val="28"/>
          <w:szCs w:val="28"/>
        </w:rPr>
        <w:t xml:space="preserve"> 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проверяет в соответствии с </w:t>
      </w:r>
      <w:hyperlink r:id="rId22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подпунктом 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а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»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 пункта 13</w:t>
        </w:r>
      </w:hyperlink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план закупок: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а) субъектов контроля, указанных в </w:t>
      </w:r>
      <w:hyperlink r:id="rId23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подпункте 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а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»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 пункта </w:t>
        </w:r>
      </w:hyperlink>
      <w:r w:rsidRPr="0022652C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Правил контроля (далее - получатели бюджетных средств):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на предмет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8E08C8">
        <w:rPr>
          <w:rFonts w:ascii="Times New Roman" w:hAnsi="Times New Roman" w:cs="Times New Roman"/>
          <w:sz w:val="28"/>
          <w:szCs w:val="28"/>
        </w:rPr>
        <w:t>превышения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порядке на учет бюджетных обязательств  (далее - Порядок учета);</w:t>
      </w:r>
    </w:p>
    <w:p w:rsidR="00FC4CE1" w:rsidRPr="006E769E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на соответствие сведениям об объемах средств, указанных в правовых актах (проектах таких актов, размещенных в установленном порядке в целях общественного обсуждения) Администрации муниципального образования «Угранский район» Смоленской области и иных документах, установленных Администрацией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Угранский</w:t>
      </w:r>
      <w:r w:rsidRPr="006E769E">
        <w:rPr>
          <w:rFonts w:ascii="Times New Roman" w:hAnsi="Times New Roman" w:cs="Times New Roman"/>
          <w:sz w:val="28"/>
          <w:szCs w:val="28"/>
        </w:rPr>
        <w:t xml:space="preserve"> район» Смоленской области,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доведенных лимитов бюджетных обязательств, направляемых в Финансовое управление по рекомендуемому образцу согласно </w:t>
      </w:r>
      <w:hyperlink r:id="rId24" w:anchor="P714" w:history="1">
        <w:r w:rsidRPr="006E76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приложению N </w:t>
        </w:r>
      </w:hyperlink>
      <w:r w:rsidRPr="006E76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E769E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случае включения в план закупок информации о закупках, оплата которых планируется по истечении планового периода;</w:t>
      </w:r>
    </w:p>
    <w:p w:rsidR="00FC4CE1" w:rsidRDefault="00FC4CE1" w:rsidP="00130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0"/>
      <w:bookmarkEnd w:id="3"/>
      <w:r w:rsidRPr="008E08C8">
        <w:rPr>
          <w:rFonts w:ascii="Times New Roman" w:hAnsi="Times New Roman" w:cs="Times New Roman"/>
          <w:sz w:val="28"/>
          <w:szCs w:val="28"/>
        </w:rPr>
        <w:t xml:space="preserve">б) субъектов контроля, указанных в </w:t>
      </w:r>
      <w:hyperlink r:id="rId25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подпункт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е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 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  пункта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Правил контроля (далее - учреждения), на предмет непревышения показателей выплат по расходам на закупки товаров, работ, услуг, осуществляемых в соответствии с Федеральным </w:t>
      </w:r>
      <w:hyperlink r:id="rId26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hyperlink r:id="rId27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таблице 2.1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пункта 8 Требований к плану финансово-хозяйственной деятельности государственного (муниципального) учреждения, утвержденных приказом Министерства финансов Российской Федерации от 28 июля 2010 </w:t>
      </w:r>
      <w:r>
        <w:rPr>
          <w:rFonts w:ascii="Times New Roman" w:hAnsi="Times New Roman" w:cs="Times New Roman"/>
          <w:sz w:val="28"/>
          <w:szCs w:val="28"/>
        </w:rPr>
        <w:t>г. N 81н *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(далее – план ФХД);</w:t>
      </w:r>
      <w:bookmarkStart w:id="4" w:name="P74"/>
      <w:bookmarkEnd w:id="4"/>
    </w:p>
    <w:p w:rsidR="00FC4CE1" w:rsidRDefault="00FC4CE1" w:rsidP="00130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C4CE1" w:rsidRDefault="00FC4CE1" w:rsidP="00130A4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C4CE1" w:rsidRPr="00C42CD7" w:rsidRDefault="00FC4CE1" w:rsidP="00130A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hAnsi="Times New Roman" w:cs="Times New Roman"/>
        </w:rPr>
        <w:t xml:space="preserve"> </w:t>
      </w:r>
      <w:r w:rsidRPr="00C42CD7">
        <w:rPr>
          <w:rFonts w:ascii="Times New Roman" w:hAnsi="Times New Roman" w:cs="Times New Roman"/>
        </w:rPr>
        <w:t xml:space="preserve">С изменениями, внесенными приказами Министерства финансов Российской Федерации от 2 октября 2010 г. </w:t>
      </w:r>
      <w:r>
        <w:rPr>
          <w:rFonts w:ascii="Times New Roman" w:hAnsi="Times New Roman" w:cs="Times New Roman"/>
        </w:rPr>
        <w:t xml:space="preserve">  </w:t>
      </w:r>
      <w:r w:rsidRPr="00C42CD7">
        <w:rPr>
          <w:rFonts w:ascii="Times New Roman" w:hAnsi="Times New Roman" w:cs="Times New Roman"/>
        </w:rPr>
        <w:t>N 132н, от 23 сентября 2013 г. N 98н, от 27 декабря 2013 г. N</w:t>
      </w:r>
      <w:r>
        <w:rPr>
          <w:rFonts w:ascii="Times New Roman" w:hAnsi="Times New Roman" w:cs="Times New Roman"/>
        </w:rPr>
        <w:t xml:space="preserve"> 140н,</w:t>
      </w:r>
      <w:r w:rsidRPr="00C42CD7">
        <w:rPr>
          <w:rFonts w:ascii="Times New Roman" w:hAnsi="Times New Roman" w:cs="Times New Roman"/>
        </w:rPr>
        <w:t xml:space="preserve"> от 24 сентября 2015 г. N 140н; 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130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в) субъектов контроля, указанных в </w:t>
      </w:r>
      <w:hyperlink r:id="rId28" w:history="1">
        <w:r w:rsidRPr="00AA54DF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подпункте «в» пункта </w:t>
        </w:r>
      </w:hyperlink>
      <w:r w:rsidRPr="00AA54DF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A54DF">
        <w:rPr>
          <w:rFonts w:ascii="Times New Roman" w:hAnsi="Times New Roman" w:cs="Times New Roman"/>
          <w:color w:val="000000"/>
          <w:sz w:val="28"/>
          <w:szCs w:val="28"/>
        </w:rPr>
        <w:t>в части</w:t>
      </w:r>
      <w:r w:rsidRPr="008E08C8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предприятий) Правил контроля (далее - унитарные предприятия), на предмет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8E08C8">
        <w:rPr>
          <w:rFonts w:ascii="Times New Roman" w:hAnsi="Times New Roman" w:cs="Times New Roman"/>
          <w:sz w:val="28"/>
          <w:szCs w:val="28"/>
        </w:rPr>
        <w:t xml:space="preserve">превышения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со </w:t>
      </w:r>
      <w:hyperlink r:id="rId29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статьей 78.2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поставленного на учет в соответствии с Порядком учета.</w:t>
      </w:r>
      <w:r w:rsidRPr="008E0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E08C8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>
        <w:rPr>
          <w:rFonts w:ascii="Times New Roman" w:hAnsi="Times New Roman" w:cs="Times New Roman"/>
          <w:sz w:val="28"/>
          <w:szCs w:val="28"/>
        </w:rPr>
        <w:t xml:space="preserve">казначейский отдел Финансового управления </w:t>
      </w:r>
      <w:r w:rsidRPr="008E08C8">
        <w:rPr>
          <w:rFonts w:ascii="Times New Roman" w:hAnsi="Times New Roman" w:cs="Times New Roman"/>
          <w:sz w:val="28"/>
          <w:szCs w:val="28"/>
        </w:rPr>
        <w:t xml:space="preserve">осуществляет контроль в соответствии с </w:t>
      </w:r>
      <w:hyperlink r:id="rId30" w:anchor="P63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пунктом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настоящего порядка планов закупок, являющихся объектами контроля: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а) при размещении субъектами контроля в соответствии с </w:t>
      </w:r>
      <w:hyperlink r:id="rId31" w:anchor="P43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пунктом 2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в ЕИС;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б) при постановке </w:t>
      </w:r>
      <w:r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услуг, не включенными в план закупок;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в) при уменьшении 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г) при уменьшении показателей выплат на закупку товаров, работ, услуг, осуществляемых в соответствии с Федеральным </w:t>
      </w:r>
      <w:hyperlink r:id="rId32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22652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E08C8">
        <w:rPr>
          <w:rFonts w:ascii="Times New Roman" w:hAnsi="Times New Roman" w:cs="Times New Roman"/>
          <w:sz w:val="28"/>
          <w:szCs w:val="28"/>
        </w:rPr>
        <w:t xml:space="preserve"> включенных в планы ФХД;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д)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33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статьей 78.2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8C8">
        <w:rPr>
          <w:rFonts w:ascii="Times New Roman" w:hAnsi="Times New Roman" w:cs="Times New Roman"/>
          <w:sz w:val="28"/>
          <w:szCs w:val="28"/>
        </w:rPr>
        <w:t xml:space="preserve"> определяемых в соответствии с </w:t>
      </w:r>
      <w:hyperlink r:id="rId34" w:anchor="P74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подпунктом 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в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»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 пункта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C4CE1" w:rsidRPr="008E08C8" w:rsidRDefault="00FC4CE1" w:rsidP="00C42C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E08C8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>
        <w:rPr>
          <w:rFonts w:ascii="Times New Roman" w:hAnsi="Times New Roman" w:cs="Times New Roman"/>
          <w:sz w:val="28"/>
          <w:szCs w:val="28"/>
        </w:rPr>
        <w:t>казначейский отдел Финансового управления п</w:t>
      </w:r>
      <w:r w:rsidRPr="008E08C8">
        <w:rPr>
          <w:rFonts w:ascii="Times New Roman" w:hAnsi="Times New Roman" w:cs="Times New Roman"/>
          <w:sz w:val="28"/>
          <w:szCs w:val="28"/>
        </w:rPr>
        <w:t xml:space="preserve">роверяет в соответствии с </w:t>
      </w:r>
      <w:hyperlink r:id="rId35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подпунктом 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»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 пункта 13</w:t>
        </w:r>
      </w:hyperlink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8C8">
        <w:rPr>
          <w:rFonts w:ascii="Times New Roman" w:hAnsi="Times New Roman" w:cs="Times New Roman"/>
          <w:sz w:val="28"/>
          <w:szCs w:val="28"/>
        </w:rPr>
        <w:t>Правил контроля следующие объекты контроля: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а) план-график закупок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</w:p>
    <w:p w:rsidR="00FC4CE1" w:rsidRDefault="00FC4CE1" w:rsidP="00487C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6"/>
      <w:bookmarkEnd w:id="5"/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б) 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указанным в плане-графике закупок;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в) протокол определения поставщика (подрядчика, исполнителя) (сведения о протоколе) на: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непревышение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6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закона</w:t>
        </w:r>
      </w:hyperlink>
      <w:r w:rsidRPr="008E08C8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0"/>
      <w:bookmarkEnd w:id="6"/>
      <w:r w:rsidRPr="008E08C8">
        <w:rPr>
          <w:rFonts w:ascii="Times New Roman" w:hAnsi="Times New Roman" w:cs="Times New Roman"/>
          <w:sz w:val="28"/>
          <w:szCs w:val="28"/>
        </w:rPr>
        <w:t>г) проект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 с которым заключается контракт;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д) информацию, включаемую в реестр контрактов (сведения, включаемые в закрытый реестр контрактов) на соответствие: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информации (сведений) о цене контракта - цене, указанной в условиях </w:t>
      </w:r>
    </w:p>
    <w:p w:rsidR="00FC4CE1" w:rsidRPr="008E08C8" w:rsidRDefault="00FC4CE1" w:rsidP="00A37B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контракта в контракте (в сведениях о проекте контракта).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настоящего порядка объекты контроля проверяются </w:t>
      </w:r>
      <w:r>
        <w:rPr>
          <w:rFonts w:ascii="Times New Roman" w:hAnsi="Times New Roman" w:cs="Times New Roman"/>
          <w:sz w:val="28"/>
          <w:szCs w:val="28"/>
        </w:rPr>
        <w:t xml:space="preserve">казначейским отделом Финансового управления 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при размещении в ЕИС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E08C8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r:id="rId37" w:anchor="P84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пунктом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настоящего порядка взаимодействие субъектов контроля с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8E08C8">
        <w:rPr>
          <w:rFonts w:ascii="Times New Roman" w:hAnsi="Times New Roman" w:cs="Times New Roman"/>
          <w:sz w:val="28"/>
          <w:szCs w:val="28"/>
        </w:rPr>
        <w:t xml:space="preserve">  при проверке объектов контроля (сведений об объектах контроля), указанных в </w:t>
      </w:r>
      <w:hyperlink r:id="rId38" w:anchor="P86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подпунктах 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 - </w:t>
      </w:r>
      <w:hyperlink r:id="rId39" w:anchor="P90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г» пункта 7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с учетом следующих особенностей: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а) объекты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40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статьей 26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41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статьей 25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на: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 непревышение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42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закона</w:t>
        </w:r>
      </w:hyperlink>
      <w:r w:rsidRPr="008E08C8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(сведениях о проекте контракта):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</w:t>
      </w:r>
      <w:r>
        <w:rPr>
          <w:rFonts w:ascii="Times New Roman" w:hAnsi="Times New Roman" w:cs="Times New Roman"/>
          <w:sz w:val="28"/>
          <w:szCs w:val="28"/>
        </w:rPr>
        <w:t>или) сведениях о документации);</w:t>
      </w:r>
    </w:p>
    <w:p w:rsidR="00FC4CE1" w:rsidRDefault="00FC4CE1" w:rsidP="00A37B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заку</w:t>
      </w:r>
      <w:r>
        <w:rPr>
          <w:rFonts w:ascii="Times New Roman" w:hAnsi="Times New Roman" w:cs="Times New Roman"/>
          <w:sz w:val="28"/>
          <w:szCs w:val="28"/>
        </w:rPr>
        <w:t>пке соответствующего заказчика;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б) объекты контроля по закупкам, указываемым в плане-графике закупок отдельной строкой в случаях, установленных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*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проверяются на непревышение включенной в план-график закупок информации о планируемых платежах по таким закупкам с учетом:</w:t>
      </w:r>
    </w:p>
    <w:p w:rsidR="00FC4CE1" w:rsidRDefault="00FC4CE1" w:rsidP="008C2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P105"/>
      <w:bookmarkEnd w:id="7"/>
      <w:r w:rsidRPr="008E08C8">
        <w:rPr>
          <w:rFonts w:ascii="Times New Roman" w:hAnsi="Times New Roman" w:cs="Times New Roman"/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</w:t>
      </w:r>
      <w:r>
        <w:rPr>
          <w:rFonts w:ascii="Times New Roman" w:hAnsi="Times New Roman" w:cs="Times New Roman"/>
          <w:sz w:val="28"/>
          <w:szCs w:val="28"/>
        </w:rPr>
        <w:t>дчика) по которым не завершены;</w:t>
      </w:r>
    </w:p>
    <w:p w:rsidR="00FC4CE1" w:rsidRDefault="00FC4CE1" w:rsidP="00487C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CE1" w:rsidRDefault="00FC4CE1" w:rsidP="00487C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C4CE1" w:rsidRPr="0071079F" w:rsidRDefault="00FC4CE1" w:rsidP="0071079F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D74">
        <w:rPr>
          <w:rFonts w:ascii="Times New Roman" w:hAnsi="Times New Roman" w:cs="Times New Roman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D7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требований к  </w:t>
      </w:r>
      <w:r w:rsidRPr="005F4D74">
        <w:rPr>
          <w:rFonts w:ascii="Times New Roman" w:hAnsi="Times New Roman" w:cs="Times New Roman"/>
        </w:rPr>
        <w:t>план</w:t>
      </w:r>
      <w:r>
        <w:rPr>
          <w:rFonts w:ascii="Times New Roman" w:hAnsi="Times New Roman" w:cs="Times New Roman"/>
        </w:rPr>
        <w:t>у</w:t>
      </w:r>
      <w:r w:rsidRPr="005F4D74">
        <w:rPr>
          <w:rFonts w:ascii="Times New Roman" w:hAnsi="Times New Roman" w:cs="Times New Roman"/>
        </w:rPr>
        <w:t>-график</w:t>
      </w:r>
      <w:r>
        <w:rPr>
          <w:rFonts w:ascii="Times New Roman" w:hAnsi="Times New Roman" w:cs="Times New Roman"/>
        </w:rPr>
        <w:t>у</w:t>
      </w:r>
      <w:r w:rsidRPr="005F4D74">
        <w:rPr>
          <w:rFonts w:ascii="Times New Roman" w:hAnsi="Times New Roman" w:cs="Times New Roman"/>
        </w:rPr>
        <w:t xml:space="preserve"> закупок товаров, работ, услуг, утвержденных постановлением Правительства Российской Федерации от 5 июня 2015 г. N 554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суммы цен по контрактам, заключенным по итогам указанных в настоящем пункте закупок;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в) проект контракта, при заключении контракта с несколькими участниками закупки в случаях, предусмотренных </w:t>
      </w:r>
      <w:hyperlink r:id="rId43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10 статьи 34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на: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непревышение суммы цен таких контрактов над начальной (максимальной) ценой, указанной в документации о закупке (сведениях о документации)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E08C8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44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пунктами 14</w:t>
        </w:r>
      </w:hyperlink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45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15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контроля:</w:t>
      </w:r>
    </w:p>
    <w:p w:rsidR="00FC4CE1" w:rsidRPr="008E08C8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а) в случае соответствия при проведении проверки объекта контроля  требованиям, установленным </w:t>
      </w:r>
      <w:hyperlink r:id="rId46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Правилами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контроля и настоящим порядком, объект контроля размещается в ЕИС и </w:t>
      </w:r>
      <w:r>
        <w:rPr>
          <w:rFonts w:ascii="Times New Roman" w:hAnsi="Times New Roman" w:cs="Times New Roman"/>
          <w:sz w:val="28"/>
          <w:szCs w:val="28"/>
        </w:rPr>
        <w:t>казначейский отдел Финансового управления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направляет субъекту контроля 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 уведомление о размещении объекта контроля в ЕИС;</w:t>
      </w:r>
    </w:p>
    <w:p w:rsidR="00FC4CE1" w:rsidRPr="00487C7D" w:rsidRDefault="00FC4CE1" w:rsidP="00487C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б) в случае выявления при проведении </w:t>
      </w:r>
      <w:r>
        <w:rPr>
          <w:rFonts w:ascii="Times New Roman" w:hAnsi="Times New Roman" w:cs="Times New Roman"/>
          <w:sz w:val="28"/>
          <w:szCs w:val="28"/>
        </w:rPr>
        <w:t>казначейским отделом Финансового управления</w:t>
      </w:r>
      <w:r w:rsidRPr="008E0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E08C8">
        <w:rPr>
          <w:rFonts w:ascii="Times New Roman" w:hAnsi="Times New Roman" w:cs="Times New Roman"/>
          <w:sz w:val="28"/>
          <w:szCs w:val="28"/>
        </w:rPr>
        <w:t xml:space="preserve">роверки несоответствия объекта контроля  требованиям, установленным </w:t>
      </w:r>
      <w:hyperlink r:id="rId47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Правилами</w:t>
        </w:r>
      </w:hyperlink>
      <w:r w:rsidRPr="008E08C8">
        <w:rPr>
          <w:rFonts w:ascii="Times New Roman" w:hAnsi="Times New Roman" w:cs="Times New Roman"/>
          <w:sz w:val="28"/>
          <w:szCs w:val="28"/>
        </w:rPr>
        <w:t xml:space="preserve"> контроля и настоящим порядком, </w:t>
      </w:r>
      <w:r>
        <w:rPr>
          <w:rFonts w:ascii="Times New Roman" w:hAnsi="Times New Roman" w:cs="Times New Roman"/>
          <w:sz w:val="28"/>
          <w:szCs w:val="28"/>
        </w:rPr>
        <w:t>казначейский отдел Финансового управления</w:t>
      </w:r>
      <w:r w:rsidRPr="008E08C8">
        <w:rPr>
          <w:rFonts w:ascii="Times New Roman" w:hAnsi="Times New Roman" w:cs="Times New Roman"/>
          <w:sz w:val="28"/>
          <w:szCs w:val="28"/>
        </w:rPr>
        <w:t xml:space="preserve"> направляет субъекту контроля 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08C8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протокол о несоответствии контролируемой информации требованиям, установленным </w:t>
      </w:r>
      <w:hyperlink r:id="rId48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частью 5 статьи 99</w:t>
        </w:r>
      </w:hyperlink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закона, по форме согласно </w:t>
      </w:r>
      <w:hyperlink r:id="rId49" w:anchor="P875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приложению N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08C8">
        <w:rPr>
          <w:rFonts w:ascii="Times New Roman" w:hAnsi="Times New Roman" w:cs="Times New Roman"/>
          <w:sz w:val="28"/>
          <w:szCs w:val="28"/>
        </w:rPr>
        <w:t xml:space="preserve"> к настоящему порядку и при проверке контроли</w:t>
      </w:r>
      <w:r>
        <w:rPr>
          <w:rFonts w:ascii="Times New Roman" w:hAnsi="Times New Roman" w:cs="Times New Roman"/>
          <w:sz w:val="28"/>
          <w:szCs w:val="28"/>
        </w:rPr>
        <w:t>руемой информации, содержащейся:</w:t>
      </w:r>
    </w:p>
    <w:p w:rsidR="00FC4CE1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</w:t>
      </w:r>
    </w:p>
    <w:p w:rsidR="00FC4CE1" w:rsidRPr="008E08C8" w:rsidRDefault="00FC4CE1" w:rsidP="00487C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>в ЕИС извещения об осуществлении закупки, проекты контрактов, заключаемых с единственным поставщиком (исполнителем, подрядчиком);</w:t>
      </w:r>
    </w:p>
    <w:p w:rsidR="00FC4CE1" w:rsidRPr="0022652C" w:rsidRDefault="00FC4CE1" w:rsidP="004227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 если указанные изменения не внесены по истечении 30 дней со дня отрицательного результата проверки, предусмотренной </w:t>
      </w:r>
      <w:hyperlink r:id="rId50" w:anchor="P70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подпунктами 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51" w:anchor="P74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«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в»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пункта 5 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>настоящего порядка;</w:t>
      </w:r>
    </w:p>
    <w:p w:rsidR="00FC4CE1" w:rsidRDefault="00FC4CE1" w:rsidP="00487C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8C8">
        <w:rPr>
          <w:rFonts w:ascii="Times New Roman" w:hAnsi="Times New Roman" w:cs="Times New Roman"/>
          <w:sz w:val="28"/>
          <w:szCs w:val="28"/>
        </w:rPr>
        <w:t xml:space="preserve">в объектах контроля, 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</w:t>
      </w:r>
      <w:hyperlink r:id="rId52" w:anchor="P84" w:history="1">
        <w:r w:rsidRPr="0022652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 xml:space="preserve">пункте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2652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</w:t>
      </w:r>
      <w:r w:rsidRPr="008E08C8">
        <w:rPr>
          <w:rFonts w:ascii="Times New Roman" w:hAnsi="Times New Roman" w:cs="Times New Roman"/>
          <w:sz w:val="28"/>
          <w:szCs w:val="28"/>
        </w:rPr>
        <w:t xml:space="preserve"> порядка, до внесения в них изменений не размещает такие объекты в ЕИС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8C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4CE1" w:rsidSect="00547603">
      <w:headerReference w:type="even" r:id="rId53"/>
      <w:headerReference w:type="default" r:id="rId54"/>
      <w:footerReference w:type="default" r:id="rId55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CE1" w:rsidRDefault="00FC4CE1">
      <w:r>
        <w:separator/>
      </w:r>
    </w:p>
  </w:endnote>
  <w:endnote w:type="continuationSeparator" w:id="0">
    <w:p w:rsidR="00FC4CE1" w:rsidRDefault="00FC4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CE1" w:rsidRDefault="00FC4CE1">
    <w:pPr>
      <w:pStyle w:val="Footer"/>
      <w:jc w:val="center"/>
    </w:pPr>
  </w:p>
  <w:p w:rsidR="00FC4CE1" w:rsidRDefault="00FC4C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CE1" w:rsidRDefault="00FC4CE1">
      <w:r>
        <w:separator/>
      </w:r>
    </w:p>
  </w:footnote>
  <w:footnote w:type="continuationSeparator" w:id="0">
    <w:p w:rsidR="00FC4CE1" w:rsidRDefault="00FC4C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CE1" w:rsidRDefault="00FC4CE1" w:rsidP="00596D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4CE1" w:rsidRDefault="00FC4C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CE1" w:rsidRDefault="00FC4CE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C4CE1" w:rsidRDefault="00FC4C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92A"/>
    <w:multiLevelType w:val="hybridMultilevel"/>
    <w:tmpl w:val="84B2126E"/>
    <w:lvl w:ilvl="0" w:tplc="DAA239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876543B"/>
    <w:multiLevelType w:val="multilevel"/>
    <w:tmpl w:val="3D46190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2">
    <w:nsid w:val="08BA6886"/>
    <w:multiLevelType w:val="multilevel"/>
    <w:tmpl w:val="88049FD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A04C22"/>
    <w:multiLevelType w:val="multilevel"/>
    <w:tmpl w:val="0E7AA86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4">
    <w:nsid w:val="0EBF7B2A"/>
    <w:multiLevelType w:val="hybridMultilevel"/>
    <w:tmpl w:val="8A6CB8CA"/>
    <w:lvl w:ilvl="0" w:tplc="92D47AE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0F1F5803"/>
    <w:multiLevelType w:val="hybridMultilevel"/>
    <w:tmpl w:val="5492F242"/>
    <w:lvl w:ilvl="0" w:tplc="586A4A46">
      <w:start w:val="1"/>
      <w:numFmt w:val="decimal"/>
      <w:lvlText w:val="1.%1."/>
      <w:lvlJc w:val="left"/>
      <w:pPr>
        <w:tabs>
          <w:tab w:val="num" w:pos="900"/>
        </w:tabs>
        <w:ind w:left="180"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14B22B80"/>
    <w:multiLevelType w:val="singleLevel"/>
    <w:tmpl w:val="24621B7E"/>
    <w:lvl w:ilvl="0">
      <w:start w:val="1"/>
      <w:numFmt w:val="decimal"/>
      <w:lvlText w:val="2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7">
    <w:nsid w:val="187E5F81"/>
    <w:multiLevelType w:val="multilevel"/>
    <w:tmpl w:val="480EB4D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8">
    <w:nsid w:val="1983720D"/>
    <w:multiLevelType w:val="singleLevel"/>
    <w:tmpl w:val="47A033CC"/>
    <w:lvl w:ilvl="0">
      <w:start w:val="1"/>
      <w:numFmt w:val="decimal"/>
      <w:lvlText w:val="6.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9">
    <w:nsid w:val="1BC33464"/>
    <w:multiLevelType w:val="hybridMultilevel"/>
    <w:tmpl w:val="481EF5AE"/>
    <w:lvl w:ilvl="0" w:tplc="06A2BE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B7A1AB8"/>
    <w:multiLevelType w:val="hybridMultilevel"/>
    <w:tmpl w:val="3D1A80B8"/>
    <w:lvl w:ilvl="0" w:tplc="AEA44944">
      <w:start w:val="1"/>
      <w:numFmt w:val="decimal"/>
      <w:lvlText w:val="%1."/>
      <w:lvlJc w:val="left"/>
      <w:pPr>
        <w:ind w:left="928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472EC7"/>
    <w:multiLevelType w:val="hybridMultilevel"/>
    <w:tmpl w:val="1228D36A"/>
    <w:lvl w:ilvl="0" w:tplc="CD9EA5F4">
      <w:start w:val="1"/>
      <w:numFmt w:val="decimal"/>
      <w:lvlText w:val="%1."/>
      <w:lvlJc w:val="left"/>
      <w:pPr>
        <w:ind w:left="8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2">
    <w:nsid w:val="2FE64FAD"/>
    <w:multiLevelType w:val="singleLevel"/>
    <w:tmpl w:val="C7323D92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3">
    <w:nsid w:val="3387075C"/>
    <w:multiLevelType w:val="multilevel"/>
    <w:tmpl w:val="F1AE69C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38932544"/>
    <w:multiLevelType w:val="hybridMultilevel"/>
    <w:tmpl w:val="7E8EA472"/>
    <w:lvl w:ilvl="0" w:tplc="73FCE74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9F9522C"/>
    <w:multiLevelType w:val="multilevel"/>
    <w:tmpl w:val="2A46333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cs="Times New Roman" w:hint="default"/>
      </w:rPr>
    </w:lvl>
  </w:abstractNum>
  <w:abstractNum w:abstractNumId="16">
    <w:nsid w:val="40EA0D2B"/>
    <w:multiLevelType w:val="hybridMultilevel"/>
    <w:tmpl w:val="957C2E3E"/>
    <w:lvl w:ilvl="0" w:tplc="A60208A2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41AA62E6"/>
    <w:multiLevelType w:val="hybridMultilevel"/>
    <w:tmpl w:val="BB5EA8C0"/>
    <w:lvl w:ilvl="0" w:tplc="88BACEEC">
      <w:start w:val="1"/>
      <w:numFmt w:val="decimal"/>
      <w:lvlText w:val="%1."/>
      <w:lvlJc w:val="left"/>
      <w:pPr>
        <w:ind w:left="8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8">
    <w:nsid w:val="47054530"/>
    <w:multiLevelType w:val="hybridMultilevel"/>
    <w:tmpl w:val="3B0209AA"/>
    <w:lvl w:ilvl="0" w:tplc="9612944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4A705C52"/>
    <w:multiLevelType w:val="multilevel"/>
    <w:tmpl w:val="F1AE69C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4B054615"/>
    <w:multiLevelType w:val="hybridMultilevel"/>
    <w:tmpl w:val="F36C31F2"/>
    <w:lvl w:ilvl="0" w:tplc="9ACE66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D5B6951"/>
    <w:multiLevelType w:val="hybridMultilevel"/>
    <w:tmpl w:val="2E56FD76"/>
    <w:lvl w:ilvl="0" w:tplc="1C761E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FA11E6B"/>
    <w:multiLevelType w:val="hybridMultilevel"/>
    <w:tmpl w:val="FEB87E12"/>
    <w:lvl w:ilvl="0" w:tplc="B962611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51439C5"/>
    <w:multiLevelType w:val="hybridMultilevel"/>
    <w:tmpl w:val="ED6617AA"/>
    <w:lvl w:ilvl="0" w:tplc="C6ECF3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9B65524"/>
    <w:multiLevelType w:val="hybridMultilevel"/>
    <w:tmpl w:val="2B28066A"/>
    <w:lvl w:ilvl="0" w:tplc="828E11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EFA5D15"/>
    <w:multiLevelType w:val="hybridMultilevel"/>
    <w:tmpl w:val="146A9CD6"/>
    <w:lvl w:ilvl="0" w:tplc="2EF03C2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605978E1"/>
    <w:multiLevelType w:val="hybridMultilevel"/>
    <w:tmpl w:val="622A614A"/>
    <w:lvl w:ilvl="0" w:tplc="7350512E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735051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9FF1F75"/>
    <w:multiLevelType w:val="multilevel"/>
    <w:tmpl w:val="2A46333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cs="Times New Roman" w:hint="default"/>
      </w:rPr>
    </w:lvl>
  </w:abstractNum>
  <w:abstractNum w:abstractNumId="28">
    <w:nsid w:val="6A2850A4"/>
    <w:multiLevelType w:val="hybridMultilevel"/>
    <w:tmpl w:val="37C610FA"/>
    <w:lvl w:ilvl="0" w:tplc="F820974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>
    <w:nsid w:val="6BEC1506"/>
    <w:multiLevelType w:val="hybridMultilevel"/>
    <w:tmpl w:val="E2100C1C"/>
    <w:lvl w:ilvl="0" w:tplc="9AE01B2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736F3CCF"/>
    <w:multiLevelType w:val="hybridMultilevel"/>
    <w:tmpl w:val="94C4C00E"/>
    <w:lvl w:ilvl="0" w:tplc="956CF5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26"/>
  </w:num>
  <w:num w:numId="6">
    <w:abstractNumId w:val="22"/>
  </w:num>
  <w:num w:numId="7">
    <w:abstractNumId w:val="27"/>
  </w:num>
  <w:num w:numId="8">
    <w:abstractNumId w:val="6"/>
  </w:num>
  <w:num w:numId="9">
    <w:abstractNumId w:val="8"/>
  </w:num>
  <w:num w:numId="10">
    <w:abstractNumId w:val="13"/>
  </w:num>
  <w:num w:numId="11">
    <w:abstractNumId w:val="19"/>
  </w:num>
  <w:num w:numId="12">
    <w:abstractNumId w:val="5"/>
  </w:num>
  <w:num w:numId="13">
    <w:abstractNumId w:val="15"/>
  </w:num>
  <w:num w:numId="14">
    <w:abstractNumId w:val="12"/>
  </w:num>
  <w:num w:numId="15">
    <w:abstractNumId w:val="10"/>
  </w:num>
  <w:num w:numId="16">
    <w:abstractNumId w:val="1"/>
  </w:num>
  <w:num w:numId="17">
    <w:abstractNumId w:val="7"/>
  </w:num>
  <w:num w:numId="18">
    <w:abstractNumId w:val="3"/>
  </w:num>
  <w:num w:numId="19">
    <w:abstractNumId w:val="2"/>
  </w:num>
  <w:num w:numId="20">
    <w:abstractNumId w:val="20"/>
  </w:num>
  <w:num w:numId="21">
    <w:abstractNumId w:val="23"/>
  </w:num>
  <w:num w:numId="22">
    <w:abstractNumId w:val="21"/>
  </w:num>
  <w:num w:numId="23">
    <w:abstractNumId w:val="25"/>
  </w:num>
  <w:num w:numId="24">
    <w:abstractNumId w:val="28"/>
  </w:num>
  <w:num w:numId="25">
    <w:abstractNumId w:val="29"/>
  </w:num>
  <w:num w:numId="26">
    <w:abstractNumId w:val="0"/>
  </w:num>
  <w:num w:numId="27">
    <w:abstractNumId w:val="9"/>
  </w:num>
  <w:num w:numId="28">
    <w:abstractNumId w:val="4"/>
  </w:num>
  <w:num w:numId="29">
    <w:abstractNumId w:val="24"/>
  </w:num>
  <w:num w:numId="30">
    <w:abstractNumId w:val="14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414"/>
    <w:rsid w:val="00002B3D"/>
    <w:rsid w:val="00036397"/>
    <w:rsid w:val="00047576"/>
    <w:rsid w:val="00061116"/>
    <w:rsid w:val="0006377E"/>
    <w:rsid w:val="000655CB"/>
    <w:rsid w:val="000755EE"/>
    <w:rsid w:val="00080BFF"/>
    <w:rsid w:val="000A1FF2"/>
    <w:rsid w:val="000A207A"/>
    <w:rsid w:val="000B518F"/>
    <w:rsid w:val="000C4E5E"/>
    <w:rsid w:val="000F387B"/>
    <w:rsid w:val="001021AB"/>
    <w:rsid w:val="00117001"/>
    <w:rsid w:val="00126040"/>
    <w:rsid w:val="00130A4A"/>
    <w:rsid w:val="00142BD8"/>
    <w:rsid w:val="00150E50"/>
    <w:rsid w:val="00157DF8"/>
    <w:rsid w:val="0018035C"/>
    <w:rsid w:val="00191556"/>
    <w:rsid w:val="00193659"/>
    <w:rsid w:val="001A4724"/>
    <w:rsid w:val="001B3E8F"/>
    <w:rsid w:val="001F153D"/>
    <w:rsid w:val="001F4A4D"/>
    <w:rsid w:val="00201EB2"/>
    <w:rsid w:val="002067FA"/>
    <w:rsid w:val="002153D4"/>
    <w:rsid w:val="0022652C"/>
    <w:rsid w:val="002300FC"/>
    <w:rsid w:val="002301D7"/>
    <w:rsid w:val="0023554A"/>
    <w:rsid w:val="002722A3"/>
    <w:rsid w:val="002760DA"/>
    <w:rsid w:val="00281002"/>
    <w:rsid w:val="0028724F"/>
    <w:rsid w:val="00290983"/>
    <w:rsid w:val="002A7FB7"/>
    <w:rsid w:val="002B27BE"/>
    <w:rsid w:val="002B3845"/>
    <w:rsid w:val="002C229B"/>
    <w:rsid w:val="002C73BD"/>
    <w:rsid w:val="002D0B06"/>
    <w:rsid w:val="002D20FD"/>
    <w:rsid w:val="002E7794"/>
    <w:rsid w:val="002F7261"/>
    <w:rsid w:val="00374C92"/>
    <w:rsid w:val="0038178F"/>
    <w:rsid w:val="00385FBC"/>
    <w:rsid w:val="0038608A"/>
    <w:rsid w:val="0039359F"/>
    <w:rsid w:val="003A068E"/>
    <w:rsid w:val="003A62F7"/>
    <w:rsid w:val="003C0CE7"/>
    <w:rsid w:val="003C1C6E"/>
    <w:rsid w:val="003C2EA5"/>
    <w:rsid w:val="003F5473"/>
    <w:rsid w:val="0041654B"/>
    <w:rsid w:val="00422783"/>
    <w:rsid w:val="00424B01"/>
    <w:rsid w:val="004258FD"/>
    <w:rsid w:val="00435734"/>
    <w:rsid w:val="00436457"/>
    <w:rsid w:val="004438F2"/>
    <w:rsid w:val="00446186"/>
    <w:rsid w:val="00454E5C"/>
    <w:rsid w:val="0047064E"/>
    <w:rsid w:val="0048585E"/>
    <w:rsid w:val="00487C7D"/>
    <w:rsid w:val="004C3D8B"/>
    <w:rsid w:val="004C475F"/>
    <w:rsid w:val="004D03F2"/>
    <w:rsid w:val="004E59C1"/>
    <w:rsid w:val="005144A6"/>
    <w:rsid w:val="00515BE9"/>
    <w:rsid w:val="00530F73"/>
    <w:rsid w:val="00545F6F"/>
    <w:rsid w:val="00547603"/>
    <w:rsid w:val="00556235"/>
    <w:rsid w:val="00556DE7"/>
    <w:rsid w:val="005707AE"/>
    <w:rsid w:val="00584CDB"/>
    <w:rsid w:val="00596D57"/>
    <w:rsid w:val="005C2733"/>
    <w:rsid w:val="005E217E"/>
    <w:rsid w:val="005E395D"/>
    <w:rsid w:val="005F1E72"/>
    <w:rsid w:val="005F4D74"/>
    <w:rsid w:val="005F7CA3"/>
    <w:rsid w:val="00601158"/>
    <w:rsid w:val="0063630C"/>
    <w:rsid w:val="00655CA5"/>
    <w:rsid w:val="00656061"/>
    <w:rsid w:val="00656728"/>
    <w:rsid w:val="00681E19"/>
    <w:rsid w:val="00694230"/>
    <w:rsid w:val="006A324B"/>
    <w:rsid w:val="006E3609"/>
    <w:rsid w:val="006E569A"/>
    <w:rsid w:val="006E6800"/>
    <w:rsid w:val="006E769E"/>
    <w:rsid w:val="00707FF2"/>
    <w:rsid w:val="0071079F"/>
    <w:rsid w:val="00717FA7"/>
    <w:rsid w:val="00766B34"/>
    <w:rsid w:val="007A07E5"/>
    <w:rsid w:val="007A1293"/>
    <w:rsid w:val="007F076E"/>
    <w:rsid w:val="008115FB"/>
    <w:rsid w:val="00817302"/>
    <w:rsid w:val="00850D0F"/>
    <w:rsid w:val="00856794"/>
    <w:rsid w:val="008704E1"/>
    <w:rsid w:val="00875215"/>
    <w:rsid w:val="00877E56"/>
    <w:rsid w:val="00880285"/>
    <w:rsid w:val="0088100B"/>
    <w:rsid w:val="008821A8"/>
    <w:rsid w:val="008843AF"/>
    <w:rsid w:val="00884797"/>
    <w:rsid w:val="0089174B"/>
    <w:rsid w:val="00896E6B"/>
    <w:rsid w:val="00897FE1"/>
    <w:rsid w:val="008A2F73"/>
    <w:rsid w:val="008C26AD"/>
    <w:rsid w:val="008C572C"/>
    <w:rsid w:val="008E08C8"/>
    <w:rsid w:val="008F1830"/>
    <w:rsid w:val="00913E62"/>
    <w:rsid w:val="009249AC"/>
    <w:rsid w:val="00932E5E"/>
    <w:rsid w:val="0095113C"/>
    <w:rsid w:val="00994684"/>
    <w:rsid w:val="009974B4"/>
    <w:rsid w:val="009D7217"/>
    <w:rsid w:val="009E1B07"/>
    <w:rsid w:val="009E220C"/>
    <w:rsid w:val="009E29DC"/>
    <w:rsid w:val="009E380B"/>
    <w:rsid w:val="009F606A"/>
    <w:rsid w:val="00A122F2"/>
    <w:rsid w:val="00A16E1E"/>
    <w:rsid w:val="00A20E15"/>
    <w:rsid w:val="00A2416A"/>
    <w:rsid w:val="00A265BE"/>
    <w:rsid w:val="00A37BA9"/>
    <w:rsid w:val="00A430DB"/>
    <w:rsid w:val="00A51B55"/>
    <w:rsid w:val="00A5276B"/>
    <w:rsid w:val="00A533BD"/>
    <w:rsid w:val="00A5498D"/>
    <w:rsid w:val="00A54A52"/>
    <w:rsid w:val="00A62048"/>
    <w:rsid w:val="00A65414"/>
    <w:rsid w:val="00A7781E"/>
    <w:rsid w:val="00AA54DF"/>
    <w:rsid w:val="00AC54AE"/>
    <w:rsid w:val="00AD0BB1"/>
    <w:rsid w:val="00AF4473"/>
    <w:rsid w:val="00AF5D63"/>
    <w:rsid w:val="00B14C09"/>
    <w:rsid w:val="00B85927"/>
    <w:rsid w:val="00BA5876"/>
    <w:rsid w:val="00BB3F54"/>
    <w:rsid w:val="00BC165F"/>
    <w:rsid w:val="00BD4B5D"/>
    <w:rsid w:val="00BE2FC6"/>
    <w:rsid w:val="00BF0783"/>
    <w:rsid w:val="00BF3F37"/>
    <w:rsid w:val="00BF616E"/>
    <w:rsid w:val="00C1123F"/>
    <w:rsid w:val="00C21FED"/>
    <w:rsid w:val="00C3638C"/>
    <w:rsid w:val="00C42CD7"/>
    <w:rsid w:val="00C54C73"/>
    <w:rsid w:val="00C721B7"/>
    <w:rsid w:val="00C745DA"/>
    <w:rsid w:val="00C812FE"/>
    <w:rsid w:val="00C827EE"/>
    <w:rsid w:val="00C8528A"/>
    <w:rsid w:val="00CB4EBF"/>
    <w:rsid w:val="00CF60A5"/>
    <w:rsid w:val="00CF7A91"/>
    <w:rsid w:val="00D63E66"/>
    <w:rsid w:val="00DE6A7F"/>
    <w:rsid w:val="00DF1EC4"/>
    <w:rsid w:val="00DF2FD0"/>
    <w:rsid w:val="00E02BCD"/>
    <w:rsid w:val="00E170FB"/>
    <w:rsid w:val="00E3057B"/>
    <w:rsid w:val="00E60535"/>
    <w:rsid w:val="00E8159D"/>
    <w:rsid w:val="00EB3D3D"/>
    <w:rsid w:val="00EB691D"/>
    <w:rsid w:val="00EF373A"/>
    <w:rsid w:val="00EF7A1A"/>
    <w:rsid w:val="00F06C1C"/>
    <w:rsid w:val="00F20B1D"/>
    <w:rsid w:val="00F24F35"/>
    <w:rsid w:val="00F54EB2"/>
    <w:rsid w:val="00F56B15"/>
    <w:rsid w:val="00F776FA"/>
    <w:rsid w:val="00F82CB8"/>
    <w:rsid w:val="00FA2541"/>
    <w:rsid w:val="00FB21E2"/>
    <w:rsid w:val="00FB5506"/>
    <w:rsid w:val="00FC4CE1"/>
    <w:rsid w:val="00FE742A"/>
    <w:rsid w:val="00FE7A28"/>
    <w:rsid w:val="00FF1BD4"/>
    <w:rsid w:val="00FF2B74"/>
    <w:rsid w:val="00FF4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20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20FD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20FD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20FD"/>
    <w:pPr>
      <w:keepNext/>
      <w:jc w:val="both"/>
      <w:outlineLvl w:val="2"/>
    </w:pPr>
    <w:rPr>
      <w:color w:val="332E2D"/>
      <w:spacing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20FD"/>
    <w:pPr>
      <w:keepNext/>
      <w:spacing w:after="200" w:line="276" w:lineRule="auto"/>
      <w:ind w:left="6237"/>
      <w:jc w:val="center"/>
      <w:outlineLvl w:val="3"/>
    </w:pPr>
    <w:rPr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20FD"/>
    <w:pPr>
      <w:keepNext/>
      <w:jc w:val="center"/>
      <w:outlineLvl w:val="4"/>
    </w:pPr>
    <w:rPr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276B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3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39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39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39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D20FD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10639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rsid w:val="002D20FD"/>
    <w:pPr>
      <w:tabs>
        <w:tab w:val="left" w:pos="8590"/>
      </w:tabs>
      <w:ind w:firstLine="10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06395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D20FD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5276B"/>
    <w:rPr>
      <w:sz w:val="24"/>
    </w:rPr>
  </w:style>
  <w:style w:type="paragraph" w:styleId="BodyText2">
    <w:name w:val="Body Text 2"/>
    <w:basedOn w:val="Normal"/>
    <w:link w:val="BodyText2Char"/>
    <w:uiPriority w:val="99"/>
    <w:semiHidden/>
    <w:rsid w:val="002D20FD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5276B"/>
    <w:rPr>
      <w:sz w:val="24"/>
    </w:rPr>
  </w:style>
  <w:style w:type="paragraph" w:customStyle="1" w:styleId="ConsPlusNormal">
    <w:name w:val="ConsPlusNormal"/>
    <w:uiPriority w:val="99"/>
    <w:rsid w:val="0055623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5623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562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515BE9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596D5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6D57"/>
    <w:rPr>
      <w:sz w:val="24"/>
    </w:rPr>
  </w:style>
  <w:style w:type="paragraph" w:styleId="PlainText">
    <w:name w:val="Plain Text"/>
    <w:aliases w:val="Знак"/>
    <w:basedOn w:val="Normal"/>
    <w:link w:val="PlainTextChar"/>
    <w:uiPriority w:val="99"/>
    <w:rsid w:val="00596D57"/>
    <w:rPr>
      <w:rFonts w:ascii="Courier New" w:hAnsi="Courier New"/>
    </w:rPr>
  </w:style>
  <w:style w:type="character" w:customStyle="1" w:styleId="PlainTextChar">
    <w:name w:val="Plain Text Char"/>
    <w:aliases w:val="Знак Char"/>
    <w:basedOn w:val="DefaultParagraphFont"/>
    <w:link w:val="PlainText"/>
    <w:uiPriority w:val="99"/>
    <w:locked/>
    <w:rsid w:val="00596D57"/>
    <w:rPr>
      <w:rFonts w:ascii="Courier New" w:hAnsi="Courier New"/>
      <w:sz w:val="24"/>
    </w:rPr>
  </w:style>
  <w:style w:type="paragraph" w:styleId="Header">
    <w:name w:val="header"/>
    <w:basedOn w:val="Normal"/>
    <w:link w:val="HeaderChar"/>
    <w:uiPriority w:val="99"/>
    <w:rsid w:val="00596D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6D57"/>
    <w:rPr>
      <w:sz w:val="24"/>
    </w:rPr>
  </w:style>
  <w:style w:type="character" w:styleId="PageNumber">
    <w:name w:val="page number"/>
    <w:basedOn w:val="DefaultParagraphFont"/>
    <w:uiPriority w:val="99"/>
    <w:rsid w:val="00596D5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6D5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6D57"/>
    <w:rPr>
      <w:sz w:val="24"/>
    </w:rPr>
  </w:style>
  <w:style w:type="table" w:styleId="TableGrid">
    <w:name w:val="Table Grid"/>
    <w:basedOn w:val="TableNormal"/>
    <w:uiPriority w:val="99"/>
    <w:rsid w:val="00596D57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6D5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6D57"/>
    <w:rPr>
      <w:rFonts w:ascii="Tahoma" w:hAnsi="Tahoma"/>
      <w:sz w:val="16"/>
    </w:rPr>
  </w:style>
  <w:style w:type="paragraph" w:styleId="NormalWeb">
    <w:name w:val="Normal (Web)"/>
    <w:basedOn w:val="Normal"/>
    <w:uiPriority w:val="99"/>
    <w:rsid w:val="00596D57"/>
    <w:pPr>
      <w:spacing w:before="100" w:beforeAutospacing="1" w:after="100" w:afterAutospacing="1"/>
    </w:pPr>
    <w:rPr>
      <w:color w:val="000000"/>
    </w:rPr>
  </w:style>
  <w:style w:type="paragraph" w:styleId="BlockText">
    <w:name w:val="Block Text"/>
    <w:basedOn w:val="Normal"/>
    <w:uiPriority w:val="99"/>
    <w:semiHidden/>
    <w:rsid w:val="00BF0783"/>
    <w:pPr>
      <w:ind w:left="5670" w:right="84"/>
      <w:jc w:val="right"/>
    </w:pPr>
    <w:rPr>
      <w:sz w:val="28"/>
      <w:szCs w:val="28"/>
    </w:rPr>
  </w:style>
  <w:style w:type="paragraph" w:customStyle="1" w:styleId="ConsPlusCell">
    <w:name w:val="ConsPlusCell"/>
    <w:uiPriority w:val="99"/>
    <w:rsid w:val="0042278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42278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422783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422783"/>
    <w:pPr>
      <w:widowControl w:val="0"/>
      <w:autoSpaceDE w:val="0"/>
      <w:autoSpaceDN w:val="0"/>
    </w:pPr>
    <w:rPr>
      <w:rFonts w:ascii="Tahoma" w:hAnsi="Tahoma" w:cs="Tahoma"/>
      <w:szCs w:val="20"/>
    </w:rPr>
  </w:style>
  <w:style w:type="paragraph" w:customStyle="1" w:styleId="ConsPlusTextList">
    <w:name w:val="ConsPlusTextList"/>
    <w:uiPriority w:val="99"/>
    <w:rsid w:val="00422783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422783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4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2F6BDF2C658880A497EBB2058C17A7205C1A85D2CF84305665B50536681C634858DB028698580F42I9G" TargetMode="External"/><Relationship Id="rId18" Type="http://schemas.openxmlformats.org/officeDocument/2006/relationships/hyperlink" Target="consultantplus://offline/ref=A82F6BDF2C658880A497EBB2058C17A7205C1A85D2CF84305665B50536681C634858DB028698580F42I9G" TargetMode="External"/><Relationship Id="rId26" Type="http://schemas.openxmlformats.org/officeDocument/2006/relationships/hyperlink" Target="consultantplus://offline/ref=A82F6BDF2C658880A497EBB2058C17A7205C1A85D2CF84305665B50536681C634858DB028698580F42I9G" TargetMode="External"/><Relationship Id="rId39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21" Type="http://schemas.openxmlformats.org/officeDocument/2006/relationships/hyperlink" Target="consultantplus://offline/ref=A82F6BDF2C658880A497EBB2058C17A7205C1A85D2CF84305665B5053646I8G" TargetMode="External"/><Relationship Id="rId34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42" Type="http://schemas.openxmlformats.org/officeDocument/2006/relationships/hyperlink" Target="consultantplus://offline/ref=A82F6BDF2C658880A497EBB2058C17A7205C1A85D2CF84305665B5053646I8G" TargetMode="External"/><Relationship Id="rId47" Type="http://schemas.openxmlformats.org/officeDocument/2006/relationships/hyperlink" Target="consultantplus://offline/ref=A82F6BDF2C658880A497EBB2058C17A723551A80D0CD84305665B50536681C634858DB0286995B0642I1G" TargetMode="External"/><Relationship Id="rId50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55" Type="http://schemas.openxmlformats.org/officeDocument/2006/relationships/footer" Target="footer1.xml"/><Relationship Id="rId7" Type="http://schemas.openxmlformats.org/officeDocument/2006/relationships/hyperlink" Target="consultantplus://offline/ref=A82F6BDF2C658880A497EBB2058C17A7205C1A85D2CF84305665B50536681C634858DB028698580F42I1G" TargetMode="External"/><Relationship Id="rId12" Type="http://schemas.openxmlformats.org/officeDocument/2006/relationships/hyperlink" Target="consultantplus://offline/ref=A82F6BDF2C658880A497EBB2058C17A723551A80D0CD84305665B50536681C634858DB0286995B0742IDG" TargetMode="External"/><Relationship Id="rId17" Type="http://schemas.openxmlformats.org/officeDocument/2006/relationships/hyperlink" Target="consultantplus://offline/ref=A82F6BDF2C658880A497EBB2058C17A7205C1A85D2CF84305665B5053646I8G" TargetMode="External"/><Relationship Id="rId25" Type="http://schemas.openxmlformats.org/officeDocument/2006/relationships/hyperlink" Target="consultantplus://offline/ref=A82F6BDF2C658880A497EBB2058C17A723551A80D0CD84305665B50536681C634858DB0286995B0742IFG" TargetMode="External"/><Relationship Id="rId33" Type="http://schemas.openxmlformats.org/officeDocument/2006/relationships/hyperlink" Target="consultantplus://offline/ref=A82F6BDF2C658880A497EBB2058C17A7205C1A8ED4CF84305665B50536681C634858DB02869A5F0542IBG" TargetMode="External"/><Relationship Id="rId38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46" Type="http://schemas.openxmlformats.org/officeDocument/2006/relationships/hyperlink" Target="consultantplus://offline/ref=A82F6BDF2C658880A497EBB2058C17A723551A80D0CD84305665B50536681C634858DB0286995B0642I1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82F6BDF2C658880A497EBB2058C17A723551A80D0CD84305665B50536681C634858DB0286995B0542ICG" TargetMode="External"/><Relationship Id="rId20" Type="http://schemas.openxmlformats.org/officeDocument/2006/relationships/hyperlink" Target="consultantplus://offline/ref=A82F6BDF2C658880A497EBB2058C17A723551B81D3C084305665B50536681C634858DB0286995B0642I1G" TargetMode="External"/><Relationship Id="rId29" Type="http://schemas.openxmlformats.org/officeDocument/2006/relationships/hyperlink" Target="consultantplus://offline/ref=A82F6BDF2C658880A497EBB2058C17A7205C1A8ED4CF84305665B50536681C634858DB02869A5F0542IBG" TargetMode="External"/><Relationship Id="rId41" Type="http://schemas.openxmlformats.org/officeDocument/2006/relationships/hyperlink" Target="consultantplus://offline/ref=A82F6BDF2C658880A497EBB2058C17A7205C1A85D2CF84305665B50536681C634858DB028699590142IAG" TargetMode="External"/><Relationship Id="rId54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24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32" Type="http://schemas.openxmlformats.org/officeDocument/2006/relationships/hyperlink" Target="consultantplus://offline/ref=A82F6BDF2C658880A497EBB2058C17A7205C1A85D2CF84305665B5053646I8G" TargetMode="External"/><Relationship Id="rId37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40" Type="http://schemas.openxmlformats.org/officeDocument/2006/relationships/hyperlink" Target="consultantplus://offline/ref=A82F6BDF2C658880A497EBB2058C17A7205C1A85D2CF84305665B50536681C634858DB028699590F42I8G" TargetMode="External"/><Relationship Id="rId45" Type="http://schemas.openxmlformats.org/officeDocument/2006/relationships/hyperlink" Target="consultantplus://offline/ref=A82F6BDF2C658880A497EBB2058C17A723551A80D0CD84305665B50536681C634858DB0286995B0342IBG" TargetMode="External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82F6BDF2C658880A497EBB2058C17A7205C1A85D2CF84305665B50536681C634858DB028698580F42I9G" TargetMode="External"/><Relationship Id="rId23" Type="http://schemas.openxmlformats.org/officeDocument/2006/relationships/hyperlink" Target="consultantplus://offline/ref=A82F6BDF2C658880A497EBB2058C17A723551A80D0CD84305665B50536681C634858DB0286995B0742IEG" TargetMode="External"/><Relationship Id="rId28" Type="http://schemas.openxmlformats.org/officeDocument/2006/relationships/hyperlink" Target="consultantplus://offline/ref=A82F6BDF2C658880A497EBB2058C17A723551A80D0CD84305665B50536681C634858DB0286995B0742I0G" TargetMode="External"/><Relationship Id="rId36" Type="http://schemas.openxmlformats.org/officeDocument/2006/relationships/hyperlink" Target="consultantplus://offline/ref=A82F6BDF2C658880A497EBB2058C17A7205C1A85D2CF84305665B5053646I8G" TargetMode="External"/><Relationship Id="rId49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A82F6BDF2C658880A497EBB2058C17A7205C1A85D2CF84305665B50536681C634858DB028698580F42I9G" TargetMode="External"/><Relationship Id="rId19" Type="http://schemas.openxmlformats.org/officeDocument/2006/relationships/hyperlink" Target="consultantplus://offline/ref=A82F6BDF2C658880A497EBB2058C17A7205C1A85D2CF84305665B50536681C634858DB028698580F42I9G" TargetMode="External"/><Relationship Id="rId31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44" Type="http://schemas.openxmlformats.org/officeDocument/2006/relationships/hyperlink" Target="consultantplus://offline/ref=A82F6BDF2C658880A497EBB2058C17A723551A80D0CD84305665B50536681C634858DB0286995B0342I8G" TargetMode="External"/><Relationship Id="rId52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2F6BDF2C658880A497EBB2058C17A7205C1A85D2CF84305665B50536681C634858DB028698580F42I9G" TargetMode="External"/><Relationship Id="rId14" Type="http://schemas.openxmlformats.org/officeDocument/2006/relationships/hyperlink" Target="consultantplus://offline/ref=A82F6BDF2C658880A497EBB2058C17A723551A80D0CD84305665B50536681C634858DB0286995B0742IDG" TargetMode="External"/><Relationship Id="rId22" Type="http://schemas.openxmlformats.org/officeDocument/2006/relationships/hyperlink" Target="consultantplus://offline/ref=A82F6BDF2C658880A497EBB2058C17A723551A80D0CD84305665B50536681C634858DB0286995B0542I1G" TargetMode="External"/><Relationship Id="rId27" Type="http://schemas.openxmlformats.org/officeDocument/2006/relationships/hyperlink" Target="consultantplus://offline/ref=A82F6BDF2C658880A497EBB2058C17A7205C1C84D5CC84305665B50536681C634858DB018149ICG" TargetMode="External"/><Relationship Id="rId30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35" Type="http://schemas.openxmlformats.org/officeDocument/2006/relationships/hyperlink" Target="consultantplus://offline/ref=A82F6BDF2C658880A497EBB2058C17A723551A80D0CD84305665B50536681C634858DB0286995B0242IBG" TargetMode="External"/><Relationship Id="rId43" Type="http://schemas.openxmlformats.org/officeDocument/2006/relationships/hyperlink" Target="consultantplus://offline/ref=A82F6BDF2C658880A497EBB2058C17A7205C1A85D2CF84305665B50536681C634858DB0286995F0742I8G" TargetMode="External"/><Relationship Id="rId48" Type="http://schemas.openxmlformats.org/officeDocument/2006/relationships/hyperlink" Target="consultantplus://offline/ref=A82F6BDF2C658880A497EBB2058C17A7205C1A85D2CF84305665B50536681C634858DB028698580F42I9G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A82F6BDF2C658880A497EBB2058C17A723551A80D0CD84305665B50536681C634858DB0286995B0542IFG" TargetMode="External"/><Relationship Id="rId51" Type="http://schemas.openxmlformats.org/officeDocument/2006/relationships/hyperlink" Target="file:///B:\&#1042;&#1051;&#1040;&#1044;&#1048;&#1052;&#1048;&#1056;&#1054;&#1042;&#1040;\&#1055;&#1056;&#1048;&#1050;&#1040;&#1047;%20&#8470;104-&#1053;%20&#1086;&#1090;04,07,16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7</Pages>
  <Words>3518</Words>
  <Characters>20059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финансового отдела администрации Демидовского района</dc:title>
  <dc:subject/>
  <dc:creator>сер</dc:creator>
  <cp:keywords/>
  <dc:description/>
  <cp:lastModifiedBy>Пк</cp:lastModifiedBy>
  <cp:revision>4</cp:revision>
  <cp:lastPrinted>2017-01-12T08:15:00Z</cp:lastPrinted>
  <dcterms:created xsi:type="dcterms:W3CDTF">2017-01-11T14:10:00Z</dcterms:created>
  <dcterms:modified xsi:type="dcterms:W3CDTF">2017-01-12T08:17:00Z</dcterms:modified>
</cp:coreProperties>
</file>