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353" w:rsidRPr="00992353" w:rsidRDefault="00992353" w:rsidP="00992353">
      <w:pPr>
        <w:spacing w:after="0" w:line="240" w:lineRule="auto"/>
        <w:jc w:val="center"/>
        <w:rPr>
          <w:rFonts w:ascii="Times New Roman" w:hAnsi="Times New Roman" w:cs="Times New Roman"/>
          <w:b/>
          <w:sz w:val="24"/>
          <w:szCs w:val="24"/>
        </w:rPr>
      </w:pPr>
      <w:r w:rsidRPr="00992353">
        <w:rPr>
          <w:rFonts w:ascii="Times New Roman" w:hAnsi="Times New Roman" w:cs="Times New Roman"/>
          <w:b/>
          <w:sz w:val="24"/>
          <w:szCs w:val="24"/>
        </w:rPr>
        <w:t>ЗАКЛЮЧЕНИЕ</w:t>
      </w:r>
    </w:p>
    <w:p w:rsidR="00992353" w:rsidRDefault="00992353" w:rsidP="00992353">
      <w:pPr>
        <w:spacing w:after="0" w:line="240" w:lineRule="auto"/>
        <w:jc w:val="center"/>
        <w:rPr>
          <w:rFonts w:ascii="Times New Roman" w:hAnsi="Times New Roman" w:cs="Times New Roman"/>
          <w:b/>
          <w:sz w:val="24"/>
          <w:szCs w:val="24"/>
        </w:rPr>
      </w:pPr>
      <w:r w:rsidRPr="00992353">
        <w:rPr>
          <w:rFonts w:ascii="Times New Roman" w:hAnsi="Times New Roman" w:cs="Times New Roman"/>
          <w:b/>
          <w:sz w:val="24"/>
          <w:szCs w:val="24"/>
        </w:rPr>
        <w:t>на отчет об исполнении  районного бюджета за 20</w:t>
      </w:r>
      <w:r w:rsidR="00CC669E">
        <w:rPr>
          <w:rFonts w:ascii="Times New Roman" w:hAnsi="Times New Roman" w:cs="Times New Roman"/>
          <w:b/>
          <w:sz w:val="24"/>
          <w:szCs w:val="24"/>
        </w:rPr>
        <w:t>20</w:t>
      </w:r>
      <w:r w:rsidRPr="00992353">
        <w:rPr>
          <w:rFonts w:ascii="Times New Roman" w:hAnsi="Times New Roman" w:cs="Times New Roman"/>
          <w:b/>
          <w:sz w:val="24"/>
          <w:szCs w:val="24"/>
        </w:rPr>
        <w:t xml:space="preserve"> год  муниципального образования «Угранский район» Смоленской области </w:t>
      </w:r>
    </w:p>
    <w:p w:rsidR="00992353" w:rsidRDefault="00992353" w:rsidP="00992353">
      <w:pPr>
        <w:spacing w:after="0" w:line="240" w:lineRule="auto"/>
        <w:jc w:val="center"/>
        <w:rPr>
          <w:rFonts w:ascii="Times New Roman" w:hAnsi="Times New Roman" w:cs="Times New Roman"/>
          <w:b/>
          <w:sz w:val="24"/>
          <w:szCs w:val="24"/>
        </w:rPr>
      </w:pPr>
    </w:p>
    <w:p w:rsidR="00992353" w:rsidRDefault="00992353" w:rsidP="00992353">
      <w:pPr>
        <w:spacing w:after="0" w:line="240" w:lineRule="auto"/>
        <w:jc w:val="center"/>
        <w:rPr>
          <w:rFonts w:ascii="Times New Roman" w:hAnsi="Times New Roman" w:cs="Times New Roman"/>
          <w:sz w:val="24"/>
          <w:szCs w:val="24"/>
        </w:rPr>
      </w:pPr>
    </w:p>
    <w:p w:rsidR="00992353" w:rsidRDefault="00992353" w:rsidP="00992353">
      <w:pPr>
        <w:spacing w:after="0" w:line="240" w:lineRule="auto"/>
        <w:jc w:val="center"/>
        <w:rPr>
          <w:rFonts w:ascii="Times New Roman" w:hAnsi="Times New Roman" w:cs="Times New Roman"/>
          <w:sz w:val="24"/>
          <w:szCs w:val="24"/>
        </w:rPr>
      </w:pPr>
    </w:p>
    <w:p w:rsidR="00992353" w:rsidRDefault="00992353" w:rsidP="00992353">
      <w:pPr>
        <w:spacing w:after="0" w:line="240" w:lineRule="auto"/>
        <w:jc w:val="center"/>
        <w:rPr>
          <w:rFonts w:ascii="Times New Roman" w:hAnsi="Times New Roman" w:cs="Times New Roman"/>
          <w:sz w:val="24"/>
          <w:szCs w:val="24"/>
        </w:rPr>
      </w:pPr>
      <w:r w:rsidRPr="00992353">
        <w:rPr>
          <w:rFonts w:ascii="Times New Roman" w:hAnsi="Times New Roman" w:cs="Times New Roman"/>
          <w:sz w:val="24"/>
          <w:szCs w:val="24"/>
        </w:rPr>
        <w:t>Общие положения</w:t>
      </w:r>
    </w:p>
    <w:p w:rsidR="000A4351" w:rsidRPr="00992353" w:rsidRDefault="000A4351" w:rsidP="00992353">
      <w:pPr>
        <w:spacing w:after="0" w:line="240" w:lineRule="auto"/>
        <w:jc w:val="center"/>
        <w:rPr>
          <w:rFonts w:ascii="Times New Roman" w:hAnsi="Times New Roman" w:cs="Times New Roman"/>
          <w:sz w:val="24"/>
          <w:szCs w:val="24"/>
        </w:rPr>
      </w:pPr>
    </w:p>
    <w:p w:rsidR="00992353" w:rsidRPr="00992353" w:rsidRDefault="00992353" w:rsidP="00992353">
      <w:pPr>
        <w:spacing w:after="0" w:line="240" w:lineRule="auto"/>
        <w:jc w:val="both"/>
        <w:rPr>
          <w:rFonts w:ascii="Times New Roman" w:hAnsi="Times New Roman" w:cs="Times New Roman"/>
          <w:sz w:val="24"/>
          <w:szCs w:val="24"/>
        </w:rPr>
      </w:pPr>
      <w:r w:rsidRPr="00992353">
        <w:rPr>
          <w:rFonts w:ascii="Times New Roman" w:hAnsi="Times New Roman" w:cs="Times New Roman"/>
          <w:sz w:val="24"/>
          <w:szCs w:val="24"/>
        </w:rPr>
        <w:t xml:space="preserve">В соответствии со статьей 264.4 Бюджетного Кодекса РФ, </w:t>
      </w:r>
      <w:r w:rsidR="00905DDD">
        <w:rPr>
          <w:rFonts w:ascii="Times New Roman" w:hAnsi="Times New Roman" w:cs="Times New Roman"/>
          <w:sz w:val="24"/>
          <w:szCs w:val="24"/>
        </w:rPr>
        <w:t>ст</w:t>
      </w:r>
      <w:r>
        <w:rPr>
          <w:rFonts w:ascii="Times New Roman" w:hAnsi="Times New Roman" w:cs="Times New Roman"/>
          <w:sz w:val="24"/>
          <w:szCs w:val="24"/>
        </w:rPr>
        <w:t>1</w:t>
      </w:r>
      <w:r w:rsidR="00533487">
        <w:rPr>
          <w:rFonts w:ascii="Times New Roman" w:hAnsi="Times New Roman" w:cs="Times New Roman"/>
          <w:sz w:val="24"/>
          <w:szCs w:val="24"/>
        </w:rPr>
        <w:t>1</w:t>
      </w:r>
      <w:r w:rsidRPr="00992353">
        <w:rPr>
          <w:rFonts w:ascii="Times New Roman" w:hAnsi="Times New Roman" w:cs="Times New Roman"/>
          <w:sz w:val="24"/>
          <w:szCs w:val="24"/>
        </w:rPr>
        <w:t>. Положения «</w:t>
      </w:r>
      <w:r>
        <w:rPr>
          <w:rFonts w:ascii="Times New Roman" w:hAnsi="Times New Roman" w:cs="Times New Roman"/>
          <w:sz w:val="24"/>
          <w:szCs w:val="24"/>
        </w:rPr>
        <w:t>О</w:t>
      </w:r>
      <w:r w:rsidRPr="00992353">
        <w:rPr>
          <w:rFonts w:ascii="Times New Roman" w:hAnsi="Times New Roman" w:cs="Times New Roman"/>
          <w:sz w:val="24"/>
          <w:szCs w:val="24"/>
        </w:rPr>
        <w:t xml:space="preserve"> бюджетном процессе в муниципальном образовани</w:t>
      </w:r>
      <w:r w:rsidR="00441395">
        <w:rPr>
          <w:rFonts w:ascii="Times New Roman" w:hAnsi="Times New Roman" w:cs="Times New Roman"/>
          <w:sz w:val="24"/>
          <w:szCs w:val="24"/>
        </w:rPr>
        <w:t>и</w:t>
      </w:r>
      <w:r w:rsidRPr="00992353">
        <w:rPr>
          <w:rFonts w:ascii="Times New Roman" w:hAnsi="Times New Roman" w:cs="Times New Roman"/>
          <w:sz w:val="24"/>
          <w:szCs w:val="24"/>
        </w:rPr>
        <w:t xml:space="preserve"> «Угранский район» Смоленской области», утвержденного решением </w:t>
      </w:r>
      <w:r>
        <w:rPr>
          <w:rFonts w:ascii="Times New Roman" w:hAnsi="Times New Roman" w:cs="Times New Roman"/>
          <w:sz w:val="24"/>
          <w:szCs w:val="24"/>
        </w:rPr>
        <w:t xml:space="preserve">Угранского районного Совета депутатов от </w:t>
      </w:r>
      <w:r w:rsidRPr="00992353">
        <w:rPr>
          <w:rFonts w:ascii="Times New Roman" w:hAnsi="Times New Roman" w:cs="Times New Roman"/>
          <w:sz w:val="24"/>
          <w:szCs w:val="24"/>
        </w:rPr>
        <w:t xml:space="preserve"> </w:t>
      </w:r>
      <w:r>
        <w:rPr>
          <w:rFonts w:ascii="Times New Roman" w:hAnsi="Times New Roman" w:cs="Times New Roman"/>
          <w:sz w:val="24"/>
          <w:szCs w:val="24"/>
        </w:rPr>
        <w:t>06</w:t>
      </w:r>
      <w:r w:rsidRPr="00992353">
        <w:rPr>
          <w:rFonts w:ascii="Times New Roman" w:hAnsi="Times New Roman" w:cs="Times New Roman"/>
          <w:sz w:val="24"/>
          <w:szCs w:val="24"/>
        </w:rPr>
        <w:t>.</w:t>
      </w:r>
      <w:r>
        <w:rPr>
          <w:rFonts w:ascii="Times New Roman" w:hAnsi="Times New Roman" w:cs="Times New Roman"/>
          <w:sz w:val="24"/>
          <w:szCs w:val="24"/>
        </w:rPr>
        <w:t>05</w:t>
      </w:r>
      <w:r w:rsidRPr="00992353">
        <w:rPr>
          <w:rFonts w:ascii="Times New Roman" w:hAnsi="Times New Roman" w:cs="Times New Roman"/>
          <w:sz w:val="24"/>
          <w:szCs w:val="24"/>
        </w:rPr>
        <w:t>.20</w:t>
      </w:r>
      <w:r>
        <w:rPr>
          <w:rFonts w:ascii="Times New Roman" w:hAnsi="Times New Roman" w:cs="Times New Roman"/>
          <w:sz w:val="24"/>
          <w:szCs w:val="24"/>
        </w:rPr>
        <w:t>13</w:t>
      </w:r>
      <w:r w:rsidRPr="00992353">
        <w:rPr>
          <w:rFonts w:ascii="Times New Roman" w:hAnsi="Times New Roman" w:cs="Times New Roman"/>
          <w:sz w:val="24"/>
          <w:szCs w:val="24"/>
        </w:rPr>
        <w:t xml:space="preserve"> № </w:t>
      </w:r>
      <w:r>
        <w:rPr>
          <w:rFonts w:ascii="Times New Roman" w:hAnsi="Times New Roman" w:cs="Times New Roman"/>
          <w:sz w:val="24"/>
          <w:szCs w:val="24"/>
        </w:rPr>
        <w:t>33</w:t>
      </w:r>
      <w:r w:rsidRPr="00992353">
        <w:rPr>
          <w:rFonts w:ascii="Times New Roman" w:hAnsi="Times New Roman" w:cs="Times New Roman"/>
          <w:sz w:val="24"/>
          <w:szCs w:val="24"/>
        </w:rPr>
        <w:t>,  Контрольно-</w:t>
      </w:r>
      <w:r>
        <w:rPr>
          <w:rFonts w:ascii="Times New Roman" w:hAnsi="Times New Roman" w:cs="Times New Roman"/>
          <w:sz w:val="24"/>
          <w:szCs w:val="24"/>
        </w:rPr>
        <w:t>ревизионной комиссией муниципального образования «Угранский район» Смоленской области</w:t>
      </w:r>
      <w:r w:rsidRPr="00992353">
        <w:rPr>
          <w:rFonts w:ascii="Times New Roman" w:hAnsi="Times New Roman" w:cs="Times New Roman"/>
          <w:sz w:val="24"/>
          <w:szCs w:val="24"/>
        </w:rPr>
        <w:t xml:space="preserve">  проведена внешняя проверка годового отчета об исполнении </w:t>
      </w:r>
      <w:r>
        <w:rPr>
          <w:rFonts w:ascii="Times New Roman" w:hAnsi="Times New Roman" w:cs="Times New Roman"/>
          <w:sz w:val="24"/>
          <w:szCs w:val="24"/>
        </w:rPr>
        <w:t xml:space="preserve">районного бюджета «Угранский район» </w:t>
      </w:r>
      <w:r w:rsidRPr="00992353">
        <w:rPr>
          <w:rFonts w:ascii="Times New Roman" w:hAnsi="Times New Roman" w:cs="Times New Roman"/>
          <w:sz w:val="24"/>
          <w:szCs w:val="24"/>
        </w:rPr>
        <w:t xml:space="preserve"> (далее - МО «</w:t>
      </w:r>
      <w:r>
        <w:rPr>
          <w:rFonts w:ascii="Times New Roman" w:hAnsi="Times New Roman" w:cs="Times New Roman"/>
          <w:sz w:val="24"/>
          <w:szCs w:val="24"/>
        </w:rPr>
        <w:t>Угранский район</w:t>
      </w:r>
      <w:r w:rsidRPr="00992353">
        <w:rPr>
          <w:rFonts w:ascii="Times New Roman" w:hAnsi="Times New Roman" w:cs="Times New Roman"/>
          <w:sz w:val="24"/>
          <w:szCs w:val="24"/>
        </w:rPr>
        <w:t>») за 20</w:t>
      </w:r>
      <w:r w:rsidR="00CC669E">
        <w:rPr>
          <w:rFonts w:ascii="Times New Roman" w:hAnsi="Times New Roman" w:cs="Times New Roman"/>
          <w:sz w:val="24"/>
          <w:szCs w:val="24"/>
        </w:rPr>
        <w:t>20</w:t>
      </w:r>
      <w:r w:rsidRPr="00992353">
        <w:rPr>
          <w:rFonts w:ascii="Times New Roman" w:hAnsi="Times New Roman" w:cs="Times New Roman"/>
          <w:sz w:val="24"/>
          <w:szCs w:val="24"/>
        </w:rPr>
        <w:t xml:space="preserve"> год, включающая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rsidR="00992353" w:rsidRPr="00992353" w:rsidRDefault="00992353" w:rsidP="00992353">
      <w:pPr>
        <w:spacing w:after="0" w:line="240" w:lineRule="auto"/>
        <w:jc w:val="both"/>
        <w:rPr>
          <w:rFonts w:ascii="Times New Roman" w:hAnsi="Times New Roman" w:cs="Times New Roman"/>
          <w:sz w:val="24"/>
          <w:szCs w:val="24"/>
        </w:rPr>
      </w:pPr>
      <w:r w:rsidRPr="00992353">
        <w:rPr>
          <w:rFonts w:ascii="Times New Roman" w:hAnsi="Times New Roman" w:cs="Times New Roman"/>
          <w:sz w:val="24"/>
          <w:szCs w:val="24"/>
        </w:rPr>
        <w:t>Заключение Контрольно-</w:t>
      </w:r>
      <w:r>
        <w:rPr>
          <w:rFonts w:ascii="Times New Roman" w:hAnsi="Times New Roman" w:cs="Times New Roman"/>
          <w:sz w:val="24"/>
          <w:szCs w:val="24"/>
        </w:rPr>
        <w:t xml:space="preserve">ревизионной комиссии муниципального образования «Угранский район» Смоленской области </w:t>
      </w:r>
      <w:r w:rsidRPr="00992353">
        <w:rPr>
          <w:rFonts w:ascii="Times New Roman" w:hAnsi="Times New Roman" w:cs="Times New Roman"/>
          <w:sz w:val="24"/>
          <w:szCs w:val="24"/>
        </w:rPr>
        <w:t xml:space="preserve"> (далее – К</w:t>
      </w:r>
      <w:r>
        <w:rPr>
          <w:rFonts w:ascii="Times New Roman" w:hAnsi="Times New Roman" w:cs="Times New Roman"/>
          <w:sz w:val="24"/>
          <w:szCs w:val="24"/>
        </w:rPr>
        <w:t>Р</w:t>
      </w:r>
      <w:r w:rsidR="00AA28A7">
        <w:rPr>
          <w:rFonts w:ascii="Times New Roman" w:hAnsi="Times New Roman" w:cs="Times New Roman"/>
          <w:sz w:val="24"/>
          <w:szCs w:val="24"/>
        </w:rPr>
        <w:t>К</w:t>
      </w:r>
      <w:r w:rsidRPr="00992353">
        <w:rPr>
          <w:rFonts w:ascii="Times New Roman" w:hAnsi="Times New Roman" w:cs="Times New Roman"/>
          <w:sz w:val="24"/>
          <w:szCs w:val="24"/>
        </w:rPr>
        <w:t xml:space="preserve">) на отчет </w:t>
      </w:r>
      <w:r w:rsidR="00533487">
        <w:rPr>
          <w:rFonts w:ascii="Times New Roman" w:hAnsi="Times New Roman" w:cs="Times New Roman"/>
          <w:sz w:val="24"/>
          <w:szCs w:val="24"/>
        </w:rPr>
        <w:t>А</w:t>
      </w:r>
      <w:r w:rsidRPr="00992353">
        <w:rPr>
          <w:rFonts w:ascii="Times New Roman" w:hAnsi="Times New Roman" w:cs="Times New Roman"/>
          <w:sz w:val="24"/>
          <w:szCs w:val="24"/>
        </w:rPr>
        <w:t xml:space="preserve">дминистрации </w:t>
      </w:r>
      <w:r w:rsidR="00533487">
        <w:rPr>
          <w:rFonts w:ascii="Times New Roman" w:hAnsi="Times New Roman" w:cs="Times New Roman"/>
          <w:sz w:val="24"/>
          <w:szCs w:val="24"/>
        </w:rPr>
        <w:t xml:space="preserve">МО «Угранский район» Смоленской области </w:t>
      </w:r>
      <w:r w:rsidRPr="00992353">
        <w:rPr>
          <w:rFonts w:ascii="Times New Roman" w:hAnsi="Times New Roman" w:cs="Times New Roman"/>
          <w:sz w:val="24"/>
          <w:szCs w:val="24"/>
        </w:rPr>
        <w:t xml:space="preserve">об исполнении бюджета </w:t>
      </w:r>
      <w:r w:rsidR="00414B78">
        <w:rPr>
          <w:rFonts w:ascii="Times New Roman" w:hAnsi="Times New Roman" w:cs="Times New Roman"/>
          <w:sz w:val="24"/>
          <w:szCs w:val="24"/>
        </w:rPr>
        <w:t>района</w:t>
      </w:r>
      <w:r w:rsidRPr="00992353">
        <w:rPr>
          <w:rFonts w:ascii="Times New Roman" w:hAnsi="Times New Roman" w:cs="Times New Roman"/>
          <w:sz w:val="24"/>
          <w:szCs w:val="24"/>
        </w:rPr>
        <w:t xml:space="preserve"> за 20</w:t>
      </w:r>
      <w:r w:rsidR="00CC669E">
        <w:rPr>
          <w:rFonts w:ascii="Times New Roman" w:hAnsi="Times New Roman" w:cs="Times New Roman"/>
          <w:sz w:val="24"/>
          <w:szCs w:val="24"/>
        </w:rPr>
        <w:t>20</w:t>
      </w:r>
      <w:r w:rsidRPr="00992353">
        <w:rPr>
          <w:rFonts w:ascii="Times New Roman" w:hAnsi="Times New Roman" w:cs="Times New Roman"/>
          <w:sz w:val="24"/>
          <w:szCs w:val="24"/>
        </w:rPr>
        <w:t xml:space="preserve"> год, подготовлено на основании:</w:t>
      </w:r>
    </w:p>
    <w:p w:rsidR="00992353" w:rsidRDefault="00992353" w:rsidP="00992353">
      <w:pPr>
        <w:spacing w:after="0" w:line="240" w:lineRule="auto"/>
        <w:jc w:val="both"/>
        <w:rPr>
          <w:rFonts w:ascii="Times New Roman" w:hAnsi="Times New Roman" w:cs="Times New Roman"/>
          <w:sz w:val="24"/>
          <w:szCs w:val="24"/>
        </w:rPr>
      </w:pPr>
      <w:r w:rsidRPr="00992353">
        <w:rPr>
          <w:rFonts w:ascii="Times New Roman" w:hAnsi="Times New Roman" w:cs="Times New Roman"/>
          <w:sz w:val="24"/>
          <w:szCs w:val="24"/>
        </w:rPr>
        <w:t>Бюджетного Кодекса Российской Федерации (далее – БК РФ),</w:t>
      </w:r>
    </w:p>
    <w:p w:rsidR="00414B78" w:rsidRPr="00992353" w:rsidRDefault="00414B78" w:rsidP="0099235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Устава муниципального образования «Угранский район» Смоленской области,</w:t>
      </w:r>
    </w:p>
    <w:p w:rsidR="00992353" w:rsidRPr="00992353" w:rsidRDefault="00992353" w:rsidP="00992353">
      <w:pPr>
        <w:spacing w:after="0" w:line="240" w:lineRule="auto"/>
        <w:jc w:val="both"/>
        <w:rPr>
          <w:rFonts w:ascii="Times New Roman" w:hAnsi="Times New Roman" w:cs="Times New Roman"/>
          <w:sz w:val="24"/>
          <w:szCs w:val="24"/>
        </w:rPr>
      </w:pPr>
      <w:r w:rsidRPr="00992353">
        <w:rPr>
          <w:rFonts w:ascii="Times New Roman" w:hAnsi="Times New Roman" w:cs="Times New Roman"/>
          <w:sz w:val="24"/>
          <w:szCs w:val="24"/>
        </w:rPr>
        <w:t xml:space="preserve">Решений </w:t>
      </w:r>
      <w:r w:rsidR="00533487">
        <w:rPr>
          <w:rFonts w:ascii="Times New Roman" w:hAnsi="Times New Roman" w:cs="Times New Roman"/>
          <w:sz w:val="24"/>
          <w:szCs w:val="24"/>
        </w:rPr>
        <w:t>Угранского районного Совета депутатов</w:t>
      </w:r>
      <w:r w:rsidRPr="00992353">
        <w:rPr>
          <w:rFonts w:ascii="Times New Roman" w:hAnsi="Times New Roman" w:cs="Times New Roman"/>
          <w:sz w:val="24"/>
          <w:szCs w:val="24"/>
        </w:rPr>
        <w:t>:</w:t>
      </w:r>
    </w:p>
    <w:p w:rsidR="00992353" w:rsidRPr="00992353" w:rsidRDefault="00AA28A7" w:rsidP="0099235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33487" w:rsidRPr="00533487">
        <w:rPr>
          <w:rFonts w:ascii="Times New Roman" w:hAnsi="Times New Roman" w:cs="Times New Roman"/>
          <w:sz w:val="24"/>
          <w:szCs w:val="24"/>
        </w:rPr>
        <w:t>06.05.2013 № 33</w:t>
      </w:r>
      <w:r w:rsidR="00533487">
        <w:rPr>
          <w:rFonts w:ascii="Times New Roman" w:hAnsi="Times New Roman" w:cs="Times New Roman"/>
          <w:sz w:val="24"/>
          <w:szCs w:val="24"/>
        </w:rPr>
        <w:t xml:space="preserve"> «</w:t>
      </w:r>
      <w:r w:rsidR="00533487" w:rsidRPr="00533487">
        <w:rPr>
          <w:rFonts w:ascii="Times New Roman" w:hAnsi="Times New Roman" w:cs="Times New Roman"/>
          <w:sz w:val="24"/>
          <w:szCs w:val="24"/>
        </w:rPr>
        <w:t>О бюджетном процессе в муниципальном образования «Угранский район» Смоленской области»</w:t>
      </w:r>
      <w:r w:rsidR="00992353" w:rsidRPr="00992353">
        <w:rPr>
          <w:rFonts w:ascii="Times New Roman" w:hAnsi="Times New Roman" w:cs="Times New Roman"/>
          <w:sz w:val="24"/>
          <w:szCs w:val="24"/>
        </w:rPr>
        <w:t>,</w:t>
      </w:r>
    </w:p>
    <w:p w:rsidR="00992353" w:rsidRPr="00992353" w:rsidRDefault="00AA28A7" w:rsidP="005334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C6AA8">
        <w:rPr>
          <w:rFonts w:ascii="Times New Roman" w:hAnsi="Times New Roman" w:cs="Times New Roman"/>
          <w:sz w:val="24"/>
          <w:szCs w:val="24"/>
        </w:rPr>
        <w:t>25</w:t>
      </w:r>
      <w:r>
        <w:rPr>
          <w:rFonts w:ascii="Times New Roman" w:hAnsi="Times New Roman" w:cs="Times New Roman"/>
          <w:sz w:val="24"/>
          <w:szCs w:val="24"/>
        </w:rPr>
        <w:t>.</w:t>
      </w:r>
      <w:r w:rsidR="003C6AA8">
        <w:rPr>
          <w:rFonts w:ascii="Times New Roman" w:hAnsi="Times New Roman" w:cs="Times New Roman"/>
          <w:sz w:val="24"/>
          <w:szCs w:val="24"/>
        </w:rPr>
        <w:t>10</w:t>
      </w:r>
      <w:r>
        <w:rPr>
          <w:rFonts w:ascii="Times New Roman" w:hAnsi="Times New Roman" w:cs="Times New Roman"/>
          <w:sz w:val="24"/>
          <w:szCs w:val="24"/>
        </w:rPr>
        <w:t>.</w:t>
      </w:r>
      <w:r w:rsidR="00533487" w:rsidRPr="00533487">
        <w:rPr>
          <w:rFonts w:ascii="Times New Roman" w:hAnsi="Times New Roman" w:cs="Times New Roman"/>
          <w:sz w:val="24"/>
          <w:szCs w:val="24"/>
        </w:rPr>
        <w:t>201</w:t>
      </w:r>
      <w:r w:rsidR="003C6AA8">
        <w:rPr>
          <w:rFonts w:ascii="Times New Roman" w:hAnsi="Times New Roman" w:cs="Times New Roman"/>
          <w:sz w:val="24"/>
          <w:szCs w:val="24"/>
        </w:rPr>
        <w:t>7</w:t>
      </w:r>
      <w:r w:rsidR="00533487" w:rsidRPr="00533487">
        <w:rPr>
          <w:rFonts w:ascii="Times New Roman" w:hAnsi="Times New Roman" w:cs="Times New Roman"/>
          <w:sz w:val="24"/>
          <w:szCs w:val="24"/>
        </w:rPr>
        <w:t xml:space="preserve"> №  </w:t>
      </w:r>
      <w:r w:rsidR="003C6AA8">
        <w:rPr>
          <w:rFonts w:ascii="Times New Roman" w:hAnsi="Times New Roman" w:cs="Times New Roman"/>
          <w:sz w:val="24"/>
          <w:szCs w:val="24"/>
        </w:rPr>
        <w:t>50</w:t>
      </w:r>
      <w:r w:rsidR="00992353" w:rsidRPr="00992353">
        <w:rPr>
          <w:rFonts w:ascii="Times New Roman" w:hAnsi="Times New Roman" w:cs="Times New Roman"/>
          <w:sz w:val="24"/>
          <w:szCs w:val="24"/>
        </w:rPr>
        <w:t xml:space="preserve"> «Об утверждении Положения </w:t>
      </w:r>
      <w:r w:rsidR="00533487" w:rsidRPr="00533487">
        <w:rPr>
          <w:rFonts w:ascii="Times New Roman" w:hAnsi="Times New Roman" w:cs="Times New Roman"/>
          <w:sz w:val="24"/>
          <w:szCs w:val="24"/>
        </w:rPr>
        <w:t>о Контрольно-ревизионной комиссии муниципального образования «Угранский район» Смоленской области</w:t>
      </w:r>
      <w:r w:rsidR="00533487">
        <w:rPr>
          <w:rFonts w:ascii="Times New Roman" w:hAnsi="Times New Roman" w:cs="Times New Roman"/>
          <w:sz w:val="24"/>
          <w:szCs w:val="24"/>
        </w:rPr>
        <w:t xml:space="preserve"> </w:t>
      </w:r>
      <w:r w:rsidR="00992353" w:rsidRPr="00992353">
        <w:rPr>
          <w:rFonts w:ascii="Times New Roman" w:hAnsi="Times New Roman" w:cs="Times New Roman"/>
          <w:sz w:val="24"/>
          <w:szCs w:val="24"/>
        </w:rPr>
        <w:t>,</w:t>
      </w:r>
    </w:p>
    <w:p w:rsidR="00992353" w:rsidRDefault="00AA28A7" w:rsidP="0099235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92353" w:rsidRPr="00992353">
        <w:rPr>
          <w:rFonts w:ascii="Times New Roman" w:hAnsi="Times New Roman" w:cs="Times New Roman"/>
          <w:sz w:val="24"/>
          <w:szCs w:val="24"/>
        </w:rPr>
        <w:t xml:space="preserve">Иных правовых актов Российской Федерации, </w:t>
      </w:r>
      <w:r w:rsidR="00533487">
        <w:rPr>
          <w:rFonts w:ascii="Times New Roman" w:hAnsi="Times New Roman" w:cs="Times New Roman"/>
          <w:sz w:val="24"/>
          <w:szCs w:val="24"/>
        </w:rPr>
        <w:t>Смоленской</w:t>
      </w:r>
      <w:r w:rsidR="00992353" w:rsidRPr="00992353">
        <w:rPr>
          <w:rFonts w:ascii="Times New Roman" w:hAnsi="Times New Roman" w:cs="Times New Roman"/>
          <w:sz w:val="24"/>
          <w:szCs w:val="24"/>
        </w:rPr>
        <w:t xml:space="preserve"> области, муниципального образования «</w:t>
      </w:r>
      <w:r w:rsidR="00533487">
        <w:rPr>
          <w:rFonts w:ascii="Times New Roman" w:hAnsi="Times New Roman" w:cs="Times New Roman"/>
          <w:sz w:val="24"/>
          <w:szCs w:val="24"/>
        </w:rPr>
        <w:t>Угранский район</w:t>
      </w:r>
      <w:r w:rsidR="00992353" w:rsidRPr="00992353">
        <w:rPr>
          <w:rFonts w:ascii="Times New Roman" w:hAnsi="Times New Roman" w:cs="Times New Roman"/>
          <w:sz w:val="24"/>
          <w:szCs w:val="24"/>
        </w:rPr>
        <w:t>»</w:t>
      </w:r>
      <w:r w:rsidR="00533487">
        <w:rPr>
          <w:rFonts w:ascii="Times New Roman" w:hAnsi="Times New Roman" w:cs="Times New Roman"/>
          <w:sz w:val="24"/>
          <w:szCs w:val="24"/>
        </w:rPr>
        <w:t xml:space="preserve"> Смоленской области</w:t>
      </w:r>
      <w:r w:rsidR="00992353" w:rsidRPr="00992353">
        <w:rPr>
          <w:rFonts w:ascii="Times New Roman" w:hAnsi="Times New Roman" w:cs="Times New Roman"/>
          <w:sz w:val="24"/>
          <w:szCs w:val="24"/>
        </w:rPr>
        <w:t>.</w:t>
      </w:r>
    </w:p>
    <w:p w:rsidR="00533487" w:rsidRDefault="00533487" w:rsidP="00992353">
      <w:pPr>
        <w:spacing w:after="0" w:line="240" w:lineRule="auto"/>
        <w:jc w:val="both"/>
        <w:rPr>
          <w:rFonts w:ascii="Times New Roman" w:hAnsi="Times New Roman" w:cs="Times New Roman"/>
          <w:sz w:val="24"/>
          <w:szCs w:val="24"/>
        </w:rPr>
      </w:pPr>
    </w:p>
    <w:p w:rsidR="00533487" w:rsidRPr="00533487" w:rsidRDefault="00533487" w:rsidP="00533487">
      <w:pPr>
        <w:spacing w:after="0" w:line="240" w:lineRule="auto"/>
        <w:jc w:val="both"/>
        <w:rPr>
          <w:rFonts w:ascii="Times New Roman" w:hAnsi="Times New Roman" w:cs="Times New Roman"/>
          <w:sz w:val="24"/>
          <w:szCs w:val="24"/>
        </w:rPr>
      </w:pPr>
      <w:r w:rsidRPr="00533487">
        <w:rPr>
          <w:rFonts w:ascii="Times New Roman" w:hAnsi="Times New Roman" w:cs="Times New Roman"/>
          <w:sz w:val="24"/>
          <w:szCs w:val="24"/>
        </w:rPr>
        <w:t>При подготовке заключения К</w:t>
      </w:r>
      <w:r>
        <w:rPr>
          <w:rFonts w:ascii="Times New Roman" w:hAnsi="Times New Roman" w:cs="Times New Roman"/>
          <w:sz w:val="24"/>
          <w:szCs w:val="24"/>
        </w:rPr>
        <w:t>РК</w:t>
      </w:r>
      <w:r w:rsidRPr="00533487">
        <w:rPr>
          <w:rFonts w:ascii="Times New Roman" w:hAnsi="Times New Roman" w:cs="Times New Roman"/>
          <w:sz w:val="24"/>
          <w:szCs w:val="24"/>
        </w:rPr>
        <w:t xml:space="preserve"> использованы материалы контрольных и экспертно-аналитических мероприятий.</w:t>
      </w:r>
    </w:p>
    <w:p w:rsidR="00533487" w:rsidRPr="00E55BF4" w:rsidRDefault="00533487" w:rsidP="00533487">
      <w:pPr>
        <w:spacing w:after="0" w:line="240" w:lineRule="auto"/>
        <w:jc w:val="both"/>
        <w:rPr>
          <w:rFonts w:ascii="Times New Roman" w:hAnsi="Times New Roman" w:cs="Times New Roman"/>
          <w:i/>
          <w:color w:val="FF0000"/>
          <w:sz w:val="24"/>
          <w:szCs w:val="24"/>
        </w:rPr>
      </w:pPr>
      <w:r w:rsidRPr="00533487">
        <w:rPr>
          <w:rFonts w:ascii="Times New Roman" w:hAnsi="Times New Roman" w:cs="Times New Roman"/>
          <w:sz w:val="24"/>
          <w:szCs w:val="24"/>
        </w:rPr>
        <w:t>Отчет об исполнении бюджета МО «</w:t>
      </w:r>
      <w:r>
        <w:rPr>
          <w:rFonts w:ascii="Times New Roman" w:hAnsi="Times New Roman" w:cs="Times New Roman"/>
          <w:sz w:val="24"/>
          <w:szCs w:val="24"/>
        </w:rPr>
        <w:t>Угранский район</w:t>
      </w:r>
      <w:r w:rsidRPr="00533487">
        <w:rPr>
          <w:rFonts w:ascii="Times New Roman" w:hAnsi="Times New Roman" w:cs="Times New Roman"/>
          <w:sz w:val="24"/>
          <w:szCs w:val="24"/>
        </w:rPr>
        <w:t>» за 20</w:t>
      </w:r>
      <w:r w:rsidR="00CC669E">
        <w:rPr>
          <w:rFonts w:ascii="Times New Roman" w:hAnsi="Times New Roman" w:cs="Times New Roman"/>
          <w:sz w:val="24"/>
          <w:szCs w:val="24"/>
        </w:rPr>
        <w:t>20</w:t>
      </w:r>
      <w:r w:rsidRPr="00533487">
        <w:rPr>
          <w:rFonts w:ascii="Times New Roman" w:hAnsi="Times New Roman" w:cs="Times New Roman"/>
          <w:sz w:val="24"/>
          <w:szCs w:val="24"/>
        </w:rPr>
        <w:t xml:space="preserve"> г. с пакетом документов и бюджетная отчетность главных администраторов бюджетных средств  представлены </w:t>
      </w:r>
      <w:r>
        <w:rPr>
          <w:rFonts w:ascii="Times New Roman" w:hAnsi="Times New Roman" w:cs="Times New Roman"/>
          <w:sz w:val="24"/>
          <w:szCs w:val="24"/>
        </w:rPr>
        <w:t>А</w:t>
      </w:r>
      <w:r w:rsidRPr="00533487">
        <w:rPr>
          <w:rFonts w:ascii="Times New Roman" w:hAnsi="Times New Roman" w:cs="Times New Roman"/>
          <w:sz w:val="24"/>
          <w:szCs w:val="24"/>
        </w:rPr>
        <w:t xml:space="preserve">дминистрацией </w:t>
      </w:r>
      <w:r>
        <w:rPr>
          <w:rFonts w:ascii="Times New Roman" w:hAnsi="Times New Roman" w:cs="Times New Roman"/>
          <w:sz w:val="24"/>
          <w:szCs w:val="24"/>
        </w:rPr>
        <w:t>МО «Угранский район»</w:t>
      </w:r>
      <w:r w:rsidRPr="00533487">
        <w:rPr>
          <w:rFonts w:ascii="Times New Roman" w:hAnsi="Times New Roman" w:cs="Times New Roman"/>
          <w:sz w:val="24"/>
          <w:szCs w:val="24"/>
        </w:rPr>
        <w:t xml:space="preserve"> </w:t>
      </w:r>
      <w:r w:rsidR="008A4E82">
        <w:rPr>
          <w:rFonts w:ascii="Times New Roman" w:hAnsi="Times New Roman" w:cs="Times New Roman"/>
          <w:sz w:val="24"/>
          <w:szCs w:val="24"/>
        </w:rPr>
        <w:t>1</w:t>
      </w:r>
      <w:r w:rsidR="00CC669E">
        <w:rPr>
          <w:rFonts w:ascii="Times New Roman" w:hAnsi="Times New Roman" w:cs="Times New Roman"/>
          <w:sz w:val="24"/>
          <w:szCs w:val="24"/>
        </w:rPr>
        <w:t>9</w:t>
      </w:r>
      <w:r w:rsidR="00A67DCC">
        <w:rPr>
          <w:rFonts w:ascii="Times New Roman" w:hAnsi="Times New Roman" w:cs="Times New Roman"/>
          <w:sz w:val="24"/>
          <w:szCs w:val="24"/>
        </w:rPr>
        <w:t xml:space="preserve"> марта</w:t>
      </w:r>
      <w:r w:rsidRPr="00354A08">
        <w:rPr>
          <w:rFonts w:ascii="Times New Roman" w:hAnsi="Times New Roman" w:cs="Times New Roman"/>
          <w:sz w:val="24"/>
          <w:szCs w:val="24"/>
        </w:rPr>
        <w:t xml:space="preserve"> 20</w:t>
      </w:r>
      <w:r w:rsidR="008A4E82">
        <w:rPr>
          <w:rFonts w:ascii="Times New Roman" w:hAnsi="Times New Roman" w:cs="Times New Roman"/>
          <w:sz w:val="24"/>
          <w:szCs w:val="24"/>
        </w:rPr>
        <w:t>2</w:t>
      </w:r>
      <w:r w:rsidR="00CC669E">
        <w:rPr>
          <w:rFonts w:ascii="Times New Roman" w:hAnsi="Times New Roman" w:cs="Times New Roman"/>
          <w:sz w:val="24"/>
          <w:szCs w:val="24"/>
        </w:rPr>
        <w:t>1</w:t>
      </w:r>
      <w:r w:rsidR="008A4E82">
        <w:rPr>
          <w:rFonts w:ascii="Times New Roman" w:hAnsi="Times New Roman" w:cs="Times New Roman"/>
          <w:sz w:val="24"/>
          <w:szCs w:val="24"/>
        </w:rPr>
        <w:t xml:space="preserve"> </w:t>
      </w:r>
      <w:r w:rsidRPr="00354A08">
        <w:rPr>
          <w:rFonts w:ascii="Times New Roman" w:hAnsi="Times New Roman" w:cs="Times New Roman"/>
          <w:sz w:val="24"/>
          <w:szCs w:val="24"/>
        </w:rPr>
        <w:t xml:space="preserve">г. </w:t>
      </w:r>
      <w:r w:rsidRPr="00533487">
        <w:rPr>
          <w:rFonts w:ascii="Times New Roman" w:hAnsi="Times New Roman" w:cs="Times New Roman"/>
          <w:sz w:val="24"/>
          <w:szCs w:val="24"/>
        </w:rPr>
        <w:t xml:space="preserve">с соблюдением срока, установленного решением </w:t>
      </w:r>
      <w:r>
        <w:rPr>
          <w:rFonts w:ascii="Times New Roman" w:hAnsi="Times New Roman" w:cs="Times New Roman"/>
          <w:sz w:val="24"/>
          <w:szCs w:val="24"/>
        </w:rPr>
        <w:t xml:space="preserve">«О бюджетном процессе </w:t>
      </w:r>
      <w:r w:rsidRPr="00533487">
        <w:rPr>
          <w:rFonts w:ascii="Times New Roman" w:hAnsi="Times New Roman" w:cs="Times New Roman"/>
          <w:sz w:val="24"/>
          <w:szCs w:val="24"/>
        </w:rPr>
        <w:t xml:space="preserve">в муниципальном образования «Угранский район» Смоленской области  от </w:t>
      </w:r>
      <w:r>
        <w:rPr>
          <w:rFonts w:ascii="Times New Roman" w:hAnsi="Times New Roman" w:cs="Times New Roman"/>
          <w:sz w:val="24"/>
          <w:szCs w:val="24"/>
        </w:rPr>
        <w:t>06</w:t>
      </w:r>
      <w:r w:rsidRPr="00533487">
        <w:rPr>
          <w:rFonts w:ascii="Times New Roman" w:hAnsi="Times New Roman" w:cs="Times New Roman"/>
          <w:sz w:val="24"/>
          <w:szCs w:val="24"/>
        </w:rPr>
        <w:t>.05.201</w:t>
      </w:r>
      <w:r>
        <w:rPr>
          <w:rFonts w:ascii="Times New Roman" w:hAnsi="Times New Roman" w:cs="Times New Roman"/>
          <w:sz w:val="24"/>
          <w:szCs w:val="24"/>
        </w:rPr>
        <w:t>3</w:t>
      </w:r>
      <w:r w:rsidRPr="00533487">
        <w:rPr>
          <w:rFonts w:ascii="Times New Roman" w:hAnsi="Times New Roman" w:cs="Times New Roman"/>
          <w:sz w:val="24"/>
          <w:szCs w:val="24"/>
        </w:rPr>
        <w:t xml:space="preserve"> №</w:t>
      </w:r>
      <w:r>
        <w:rPr>
          <w:rFonts w:ascii="Times New Roman" w:hAnsi="Times New Roman" w:cs="Times New Roman"/>
          <w:sz w:val="24"/>
          <w:szCs w:val="24"/>
        </w:rPr>
        <w:t>33</w:t>
      </w:r>
      <w:r w:rsidRPr="00533487">
        <w:rPr>
          <w:rFonts w:ascii="Times New Roman" w:hAnsi="Times New Roman" w:cs="Times New Roman"/>
          <w:sz w:val="24"/>
          <w:szCs w:val="24"/>
        </w:rPr>
        <w:t xml:space="preserve"> в соответствии с</w:t>
      </w:r>
      <w:r>
        <w:rPr>
          <w:rFonts w:ascii="Times New Roman" w:hAnsi="Times New Roman" w:cs="Times New Roman"/>
          <w:sz w:val="24"/>
          <w:szCs w:val="24"/>
        </w:rPr>
        <w:t>о ст.11</w:t>
      </w:r>
      <w:r w:rsidRPr="00E55BF4">
        <w:rPr>
          <w:rFonts w:ascii="Times New Roman" w:hAnsi="Times New Roman" w:cs="Times New Roman"/>
          <w:i/>
          <w:color w:val="FF0000"/>
          <w:sz w:val="24"/>
          <w:szCs w:val="24"/>
        </w:rPr>
        <w:t>.</w:t>
      </w:r>
    </w:p>
    <w:p w:rsidR="005D56EB" w:rsidRDefault="005D56EB" w:rsidP="00533487">
      <w:pPr>
        <w:spacing w:after="0" w:line="240" w:lineRule="auto"/>
        <w:jc w:val="both"/>
        <w:rPr>
          <w:rFonts w:ascii="Times New Roman" w:hAnsi="Times New Roman" w:cs="Times New Roman"/>
          <w:sz w:val="24"/>
          <w:szCs w:val="24"/>
        </w:rPr>
      </w:pPr>
    </w:p>
    <w:p w:rsidR="005D56EB" w:rsidRPr="005D56EB" w:rsidRDefault="005D56EB" w:rsidP="005D56EB">
      <w:pPr>
        <w:spacing w:after="0" w:line="240" w:lineRule="auto"/>
        <w:jc w:val="both"/>
        <w:rPr>
          <w:rFonts w:ascii="Times New Roman" w:hAnsi="Times New Roman" w:cs="Times New Roman"/>
          <w:sz w:val="24"/>
          <w:szCs w:val="24"/>
        </w:rPr>
      </w:pPr>
      <w:r w:rsidRPr="005D56EB">
        <w:rPr>
          <w:rFonts w:ascii="Times New Roman" w:hAnsi="Times New Roman" w:cs="Times New Roman"/>
          <w:sz w:val="24"/>
          <w:szCs w:val="24"/>
        </w:rPr>
        <w:t>Согласно пункту 2 статьи 264.1 Бюджетного кодекса Российской Федерации бюджетная отчетность должна включать в себя:</w:t>
      </w:r>
    </w:p>
    <w:p w:rsidR="005D56EB" w:rsidRPr="005D56EB" w:rsidRDefault="005D56EB" w:rsidP="005D56EB">
      <w:pPr>
        <w:spacing w:after="0" w:line="240" w:lineRule="auto"/>
        <w:jc w:val="both"/>
        <w:rPr>
          <w:rFonts w:ascii="Times New Roman" w:hAnsi="Times New Roman" w:cs="Times New Roman"/>
          <w:sz w:val="24"/>
          <w:szCs w:val="24"/>
        </w:rPr>
      </w:pPr>
      <w:r w:rsidRPr="005D56EB">
        <w:rPr>
          <w:rFonts w:ascii="Times New Roman" w:hAnsi="Times New Roman" w:cs="Times New Roman"/>
          <w:sz w:val="24"/>
          <w:szCs w:val="24"/>
        </w:rPr>
        <w:t>- отчет об исполнении бюджета;</w:t>
      </w:r>
    </w:p>
    <w:p w:rsidR="005D56EB" w:rsidRPr="005D56EB" w:rsidRDefault="005D56EB" w:rsidP="005D56EB">
      <w:pPr>
        <w:spacing w:after="0" w:line="240" w:lineRule="auto"/>
        <w:jc w:val="both"/>
        <w:rPr>
          <w:rFonts w:ascii="Times New Roman" w:hAnsi="Times New Roman" w:cs="Times New Roman"/>
          <w:sz w:val="24"/>
          <w:szCs w:val="24"/>
        </w:rPr>
      </w:pPr>
      <w:r w:rsidRPr="005D56EB">
        <w:rPr>
          <w:rFonts w:ascii="Times New Roman" w:hAnsi="Times New Roman" w:cs="Times New Roman"/>
          <w:sz w:val="24"/>
          <w:szCs w:val="24"/>
        </w:rPr>
        <w:t>- баланс исполнения бюджета;</w:t>
      </w:r>
    </w:p>
    <w:p w:rsidR="005D56EB" w:rsidRPr="005D56EB" w:rsidRDefault="005D56EB" w:rsidP="005D56EB">
      <w:pPr>
        <w:spacing w:after="0" w:line="240" w:lineRule="auto"/>
        <w:jc w:val="both"/>
        <w:rPr>
          <w:rFonts w:ascii="Times New Roman" w:hAnsi="Times New Roman" w:cs="Times New Roman"/>
          <w:sz w:val="24"/>
          <w:szCs w:val="24"/>
        </w:rPr>
      </w:pPr>
      <w:r w:rsidRPr="005D56EB">
        <w:rPr>
          <w:rFonts w:ascii="Times New Roman" w:hAnsi="Times New Roman" w:cs="Times New Roman"/>
          <w:sz w:val="24"/>
          <w:szCs w:val="24"/>
        </w:rPr>
        <w:t>- отчет о финансовых результатах деятельности;</w:t>
      </w:r>
    </w:p>
    <w:p w:rsidR="005D56EB" w:rsidRPr="005D56EB" w:rsidRDefault="005D56EB" w:rsidP="005D56EB">
      <w:pPr>
        <w:spacing w:after="0" w:line="240" w:lineRule="auto"/>
        <w:jc w:val="both"/>
        <w:rPr>
          <w:rFonts w:ascii="Times New Roman" w:hAnsi="Times New Roman" w:cs="Times New Roman"/>
          <w:sz w:val="24"/>
          <w:szCs w:val="24"/>
        </w:rPr>
      </w:pPr>
      <w:r w:rsidRPr="005D56EB">
        <w:rPr>
          <w:rFonts w:ascii="Times New Roman" w:hAnsi="Times New Roman" w:cs="Times New Roman"/>
          <w:sz w:val="24"/>
          <w:szCs w:val="24"/>
        </w:rPr>
        <w:t>- отчет о движении денежных средств;</w:t>
      </w:r>
    </w:p>
    <w:p w:rsidR="005D56EB" w:rsidRDefault="005D56EB" w:rsidP="005D56EB">
      <w:pPr>
        <w:spacing w:after="0" w:line="240" w:lineRule="auto"/>
        <w:jc w:val="both"/>
        <w:rPr>
          <w:rFonts w:ascii="Times New Roman" w:hAnsi="Times New Roman" w:cs="Times New Roman"/>
          <w:sz w:val="24"/>
          <w:szCs w:val="24"/>
        </w:rPr>
      </w:pPr>
      <w:r w:rsidRPr="005D56EB">
        <w:rPr>
          <w:rFonts w:ascii="Times New Roman" w:hAnsi="Times New Roman" w:cs="Times New Roman"/>
          <w:sz w:val="24"/>
          <w:szCs w:val="24"/>
        </w:rPr>
        <w:t>- пояснительную записку.</w:t>
      </w:r>
    </w:p>
    <w:p w:rsidR="00E85669" w:rsidRDefault="005D56EB" w:rsidP="005D56E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Данное требование выполнено.</w:t>
      </w:r>
      <w:r w:rsidR="009B77AB">
        <w:rPr>
          <w:rFonts w:ascii="Times New Roman" w:hAnsi="Times New Roman" w:cs="Times New Roman"/>
          <w:sz w:val="24"/>
          <w:szCs w:val="24"/>
        </w:rPr>
        <w:t xml:space="preserve"> </w:t>
      </w:r>
    </w:p>
    <w:p w:rsidR="009B77AB" w:rsidRDefault="009B77AB" w:rsidP="005D56EB">
      <w:pPr>
        <w:spacing w:after="0" w:line="240" w:lineRule="auto"/>
        <w:jc w:val="both"/>
        <w:rPr>
          <w:rFonts w:ascii="Times New Roman" w:hAnsi="Times New Roman" w:cs="Times New Roman"/>
          <w:sz w:val="24"/>
          <w:szCs w:val="24"/>
        </w:rPr>
      </w:pPr>
    </w:p>
    <w:p w:rsidR="00C23006" w:rsidRDefault="009B77AB" w:rsidP="005D56EB">
      <w:pPr>
        <w:spacing w:after="0" w:line="240" w:lineRule="auto"/>
        <w:jc w:val="both"/>
        <w:rPr>
          <w:rFonts w:ascii="Times New Roman" w:hAnsi="Times New Roman" w:cs="Times New Roman"/>
          <w:sz w:val="24"/>
          <w:szCs w:val="24"/>
        </w:rPr>
      </w:pPr>
      <w:r w:rsidRPr="009B77AB">
        <w:rPr>
          <w:rFonts w:ascii="Times New Roman" w:hAnsi="Times New Roman" w:cs="Times New Roman"/>
          <w:sz w:val="24"/>
          <w:szCs w:val="24"/>
        </w:rPr>
        <w:t xml:space="preserve">В целях реализации эффективности расходования бюджетных средств в муниципальном образовании «Угранский район» Смоленской области приняты и реализуются следующие муниципальные целевые программы: </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 xml:space="preserve">Создание благоприятного предпринимательского и инвестиционного климата в </w:t>
      </w:r>
      <w:r w:rsidRPr="00E2646F">
        <w:rPr>
          <w:rFonts w:ascii="Times New Roman" w:hAnsi="Times New Roman" w:cs="Times New Roman"/>
          <w:bCs/>
        </w:rPr>
        <w:lastRenderedPageBreak/>
        <w:t>муниципальном образовании «Угранский район» Смоленской области</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 xml:space="preserve"> Развитие дорожно-транспорного комплекса в муниципальном образовании «Угранский район» Смоленской области</w:t>
      </w:r>
    </w:p>
    <w:p w:rsidR="00E2646F" w:rsidRPr="00E2646F" w:rsidRDefault="00E2646F" w:rsidP="00E2646F">
      <w:pPr>
        <w:pStyle w:val="af1"/>
        <w:numPr>
          <w:ilvl w:val="0"/>
          <w:numId w:val="12"/>
        </w:numPr>
        <w:rPr>
          <w:rFonts w:ascii="Times New Roman" w:hAnsi="Times New Roman" w:cs="Times New Roman"/>
        </w:rPr>
      </w:pPr>
      <w:r w:rsidRPr="00E2646F">
        <w:rPr>
          <w:rFonts w:ascii="Times New Roman" w:hAnsi="Times New Roman" w:cs="Times New Roman"/>
          <w:bCs/>
        </w:rPr>
        <w:t xml:space="preserve">Развитие сельского хозяйства в муниципальном образовании «Угранский район» Смоленской области </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 xml:space="preserve"> Развитие образования в муниципальном образовании «Угранский район» Смоленской области</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 xml:space="preserve">Патриотическое воспитание молодежи в муниципальном образовании «Угранский район» Смоленской области </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 xml:space="preserve">Комплексные меры противодействия незаконному обороту наркотиков  в муниципальном образовании «Угранский район» Смоленской области </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 xml:space="preserve">Развитие культуры и туризма в муниципальном образовании «Угранский район» Смоленской области </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 xml:space="preserve">Комплексные меры  по профилактике правонарушений и усилению борьбы с преступностью  в муниципальном образовании «Угранский район» Смоленской области </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 xml:space="preserve">Создание условий для обеспечения качественными услугами ЖКХ населения  муниципального образования «Угранский район» Смоленской области </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Материально-техническое и транспортное обеспечение деятельности представительного и исполнительно-распорядительного органов местного самоуправления муниципального образования «Угранский район» Смоленской области</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Повышение эффективности деятельности Администрации муниципального образования «Угранский район» Смоленской области</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 xml:space="preserve">Управление муниципальными финансами в муниципальном образовании «Угранский район» Смоленской области </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 xml:space="preserve">Устойчивое развитие сельских территорий муниципального образования «Угранский район» Смоленской области </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Поддержка общественных организаций муниципального образования «Угранский район» Смоленской области</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 xml:space="preserve">Обеспечение жильем молодых семей» </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Энергосбережение и повышение энергетической эффективности  на территории муниципального образования «Угранский район» Смоленской области</w:t>
      </w:r>
    </w:p>
    <w:p w:rsidR="00E2646F" w:rsidRPr="00E2646F" w:rsidRDefault="00E2646F" w:rsidP="00E2646F">
      <w:pPr>
        <w:pStyle w:val="af1"/>
        <w:numPr>
          <w:ilvl w:val="0"/>
          <w:numId w:val="12"/>
        </w:numPr>
        <w:rPr>
          <w:rFonts w:ascii="Times New Roman" w:eastAsia="Times New Roman" w:hAnsi="Times New Roman" w:cs="Times New Roman"/>
          <w:bCs/>
        </w:rPr>
      </w:pPr>
      <w:r w:rsidRPr="00E2646F">
        <w:rPr>
          <w:rFonts w:ascii="Times New Roman" w:hAnsi="Times New Roman" w:cs="Times New Roman"/>
          <w:bCs/>
        </w:rPr>
        <w:t>Приоритетные направления демографического развития муниципального образования «Угранский район» Смоленской области</w:t>
      </w:r>
    </w:p>
    <w:p w:rsidR="00E2646F" w:rsidRPr="00E2646F" w:rsidRDefault="00E2646F" w:rsidP="00E2646F">
      <w:pPr>
        <w:pStyle w:val="af1"/>
        <w:numPr>
          <w:ilvl w:val="0"/>
          <w:numId w:val="12"/>
        </w:numPr>
        <w:rPr>
          <w:rFonts w:ascii="Times New Roman" w:eastAsia="Times New Roman" w:hAnsi="Times New Roman" w:cs="Times New Roman"/>
          <w:bCs/>
        </w:rPr>
      </w:pPr>
      <w:r w:rsidRPr="00E2646F">
        <w:rPr>
          <w:rFonts w:ascii="Times New Roman" w:hAnsi="Times New Roman" w:cs="Times New Roman"/>
          <w:bCs/>
        </w:rPr>
        <w:t xml:space="preserve">Доступная среда </w:t>
      </w:r>
    </w:p>
    <w:p w:rsidR="00E2646F" w:rsidRPr="008A4E82" w:rsidRDefault="00E2646F" w:rsidP="00E2646F">
      <w:pPr>
        <w:pStyle w:val="af1"/>
        <w:numPr>
          <w:ilvl w:val="0"/>
          <w:numId w:val="12"/>
        </w:numPr>
        <w:rPr>
          <w:rFonts w:ascii="Times New Roman" w:eastAsia="Times New Roman" w:hAnsi="Times New Roman" w:cs="Times New Roman"/>
          <w:bCs/>
        </w:rPr>
      </w:pPr>
      <w:r w:rsidRPr="00E2646F">
        <w:rPr>
          <w:rFonts w:ascii="Times New Roman" w:hAnsi="Times New Roman" w:cs="Times New Roman"/>
          <w:bCs/>
        </w:rPr>
        <w:t xml:space="preserve">Построение (развитие) аппаратно-программного комплекса «Безопасный город» на территории муниципального образования «Угранский район» Смоленской области </w:t>
      </w:r>
    </w:p>
    <w:p w:rsidR="008A4E82" w:rsidRPr="007B2227" w:rsidRDefault="008A4E82" w:rsidP="00E2646F">
      <w:pPr>
        <w:pStyle w:val="af1"/>
        <w:numPr>
          <w:ilvl w:val="0"/>
          <w:numId w:val="12"/>
        </w:numPr>
        <w:rPr>
          <w:rFonts w:ascii="Times New Roman" w:eastAsia="Times New Roman" w:hAnsi="Times New Roman" w:cs="Times New Roman"/>
          <w:bCs/>
        </w:rPr>
      </w:pPr>
      <w:r>
        <w:rPr>
          <w:rFonts w:ascii="Times New Roman" w:hAnsi="Times New Roman" w:cs="Times New Roman"/>
          <w:bCs/>
        </w:rPr>
        <w:t>По противодейст</w:t>
      </w:r>
      <w:r w:rsidR="007B2227">
        <w:rPr>
          <w:rFonts w:ascii="Times New Roman" w:hAnsi="Times New Roman" w:cs="Times New Roman"/>
          <w:bCs/>
        </w:rPr>
        <w:t>вию терроризму и экстремизму муниципального образования «Угранский район» Смоленской области</w:t>
      </w:r>
    </w:p>
    <w:p w:rsidR="007B2227" w:rsidRPr="001C6D97" w:rsidRDefault="007B2227" w:rsidP="00E2646F">
      <w:pPr>
        <w:pStyle w:val="af1"/>
        <w:numPr>
          <w:ilvl w:val="0"/>
          <w:numId w:val="12"/>
        </w:numPr>
        <w:rPr>
          <w:rFonts w:ascii="Times New Roman" w:eastAsia="Times New Roman" w:hAnsi="Times New Roman" w:cs="Times New Roman"/>
          <w:bCs/>
        </w:rPr>
      </w:pPr>
      <w:r>
        <w:rPr>
          <w:rFonts w:ascii="Times New Roman" w:hAnsi="Times New Roman" w:cs="Times New Roman"/>
          <w:bCs/>
        </w:rPr>
        <w:t xml:space="preserve">Создание условий для осуществления градостроительной деятельности на территории муниципального образования «Угранский район» </w:t>
      </w:r>
      <w:r w:rsidR="001C6D97">
        <w:rPr>
          <w:rFonts w:ascii="Times New Roman" w:hAnsi="Times New Roman" w:cs="Times New Roman"/>
          <w:bCs/>
        </w:rPr>
        <w:t>Смоленской области</w:t>
      </w:r>
    </w:p>
    <w:p w:rsidR="001C6D97" w:rsidRPr="00E12ADB" w:rsidRDefault="001C6D97" w:rsidP="00E2646F">
      <w:pPr>
        <w:pStyle w:val="af1"/>
        <w:numPr>
          <w:ilvl w:val="0"/>
          <w:numId w:val="12"/>
        </w:numPr>
        <w:rPr>
          <w:rFonts w:ascii="Times New Roman" w:eastAsia="Times New Roman" w:hAnsi="Times New Roman" w:cs="Times New Roman"/>
          <w:bCs/>
        </w:rPr>
      </w:pPr>
      <w:r>
        <w:rPr>
          <w:rFonts w:ascii="Times New Roman" w:hAnsi="Times New Roman" w:cs="Times New Roman"/>
          <w:bCs/>
        </w:rPr>
        <w:t>Повышение эффективности управления муниципальным имуществом</w:t>
      </w:r>
      <w:r w:rsidRPr="001C6D97">
        <w:rPr>
          <w:rFonts w:ascii="Times New Roman" w:hAnsi="Times New Roman" w:cs="Times New Roman"/>
          <w:bCs/>
        </w:rPr>
        <w:t xml:space="preserve"> </w:t>
      </w:r>
      <w:r>
        <w:rPr>
          <w:rFonts w:ascii="Times New Roman" w:hAnsi="Times New Roman" w:cs="Times New Roman"/>
          <w:bCs/>
        </w:rPr>
        <w:t>муниципального образования «Угранский район» Смоленской области</w:t>
      </w:r>
    </w:p>
    <w:p w:rsidR="00E12ADB" w:rsidRPr="00E2646F" w:rsidRDefault="00E12ADB" w:rsidP="00E2646F">
      <w:pPr>
        <w:pStyle w:val="af1"/>
        <w:numPr>
          <w:ilvl w:val="0"/>
          <w:numId w:val="12"/>
        </w:numPr>
        <w:rPr>
          <w:rFonts w:ascii="Times New Roman" w:eastAsia="Times New Roman" w:hAnsi="Times New Roman" w:cs="Times New Roman"/>
          <w:bCs/>
        </w:rPr>
      </w:pPr>
      <w:r>
        <w:rPr>
          <w:rFonts w:ascii="Times New Roman" w:hAnsi="Times New Roman" w:cs="Times New Roman"/>
          <w:bCs/>
        </w:rPr>
        <w:t>Информатизация Администрации муниципального образования «Угранский район Смоленской области.</w:t>
      </w:r>
    </w:p>
    <w:p w:rsidR="00F20680" w:rsidRPr="00E2646F" w:rsidRDefault="00E2646F" w:rsidP="00E2646F">
      <w:pPr>
        <w:tabs>
          <w:tab w:val="left" w:pos="1071"/>
        </w:tabs>
        <w:spacing w:after="0" w:line="240" w:lineRule="auto"/>
        <w:jc w:val="both"/>
        <w:rPr>
          <w:rFonts w:ascii="Times New Roman" w:hAnsi="Times New Roman" w:cs="Times New Roman"/>
          <w:bCs/>
          <w:sz w:val="24"/>
          <w:szCs w:val="24"/>
        </w:rPr>
      </w:pPr>
      <w:r w:rsidRPr="00E2646F">
        <w:rPr>
          <w:rFonts w:ascii="Times New Roman" w:hAnsi="Times New Roman" w:cs="Times New Roman"/>
          <w:bCs/>
          <w:sz w:val="24"/>
          <w:szCs w:val="24"/>
        </w:rPr>
        <w:tab/>
      </w:r>
    </w:p>
    <w:p w:rsidR="00E2646F" w:rsidRPr="00E2646F" w:rsidRDefault="00E2646F" w:rsidP="005D56EB">
      <w:pPr>
        <w:spacing w:after="0" w:line="240" w:lineRule="auto"/>
        <w:jc w:val="both"/>
        <w:rPr>
          <w:rFonts w:ascii="Times New Roman" w:hAnsi="Times New Roman" w:cs="Times New Roman"/>
          <w:bCs/>
          <w:sz w:val="24"/>
          <w:szCs w:val="24"/>
        </w:rPr>
      </w:pPr>
    </w:p>
    <w:p w:rsidR="009B77AB" w:rsidRDefault="009B77AB" w:rsidP="00E2646F">
      <w:pPr>
        <w:tabs>
          <w:tab w:val="left" w:pos="1313"/>
        </w:tabs>
        <w:spacing w:after="0" w:line="240" w:lineRule="auto"/>
        <w:jc w:val="both"/>
        <w:rPr>
          <w:rFonts w:ascii="Times New Roman" w:hAnsi="Times New Roman" w:cs="Times New Roman"/>
          <w:sz w:val="24"/>
          <w:szCs w:val="24"/>
        </w:rPr>
      </w:pPr>
    </w:p>
    <w:p w:rsidR="00E85669" w:rsidRPr="00587A33" w:rsidRDefault="00E85669" w:rsidP="00B06926">
      <w:pPr>
        <w:spacing w:after="0" w:line="240" w:lineRule="auto"/>
        <w:ind w:firstLine="426"/>
        <w:jc w:val="both"/>
        <w:rPr>
          <w:rFonts w:ascii="Times New Roman" w:hAnsi="Times New Roman" w:cs="Times New Roman"/>
          <w:sz w:val="24"/>
          <w:szCs w:val="24"/>
        </w:rPr>
      </w:pPr>
      <w:r w:rsidRPr="00587A33">
        <w:rPr>
          <w:rFonts w:ascii="Times New Roman" w:hAnsi="Times New Roman" w:cs="Times New Roman"/>
          <w:sz w:val="24"/>
          <w:szCs w:val="24"/>
        </w:rPr>
        <w:t>Бюджет муниципального образования «Угранский  район» Смоленской области на 20</w:t>
      </w:r>
      <w:r w:rsidR="00CC669E">
        <w:rPr>
          <w:rFonts w:ascii="Times New Roman" w:hAnsi="Times New Roman" w:cs="Times New Roman"/>
          <w:sz w:val="24"/>
          <w:szCs w:val="24"/>
        </w:rPr>
        <w:t>20</w:t>
      </w:r>
      <w:r w:rsidRPr="00587A33">
        <w:rPr>
          <w:rFonts w:ascii="Times New Roman" w:hAnsi="Times New Roman" w:cs="Times New Roman"/>
          <w:sz w:val="24"/>
          <w:szCs w:val="24"/>
        </w:rPr>
        <w:t xml:space="preserve"> год  в соответствии с требованиями ст.187 БК РФ был утвержден до начала финансового года Решением Угранского районного Совета депутатов от </w:t>
      </w:r>
      <w:r w:rsidR="00045795">
        <w:rPr>
          <w:rFonts w:ascii="Times New Roman" w:hAnsi="Times New Roman" w:cs="Times New Roman"/>
          <w:sz w:val="24"/>
          <w:szCs w:val="24"/>
        </w:rPr>
        <w:t xml:space="preserve"> </w:t>
      </w:r>
      <w:r w:rsidR="00376EF8" w:rsidRPr="00587A33">
        <w:rPr>
          <w:rFonts w:ascii="Times New Roman" w:hAnsi="Times New Roman" w:cs="Times New Roman"/>
          <w:sz w:val="24"/>
          <w:szCs w:val="24"/>
        </w:rPr>
        <w:t>2</w:t>
      </w:r>
      <w:r w:rsidR="00587A33">
        <w:rPr>
          <w:rFonts w:ascii="Times New Roman" w:hAnsi="Times New Roman" w:cs="Times New Roman"/>
          <w:sz w:val="24"/>
          <w:szCs w:val="24"/>
        </w:rPr>
        <w:t>5</w:t>
      </w:r>
      <w:r w:rsidRPr="00587A33">
        <w:rPr>
          <w:rFonts w:ascii="Times New Roman" w:hAnsi="Times New Roman" w:cs="Times New Roman"/>
          <w:sz w:val="24"/>
          <w:szCs w:val="24"/>
        </w:rPr>
        <w:t>.12.201</w:t>
      </w:r>
      <w:r w:rsidR="00CC669E">
        <w:rPr>
          <w:rFonts w:ascii="Times New Roman" w:hAnsi="Times New Roman" w:cs="Times New Roman"/>
          <w:sz w:val="24"/>
          <w:szCs w:val="24"/>
        </w:rPr>
        <w:t>9</w:t>
      </w:r>
      <w:r w:rsidRPr="00587A33">
        <w:rPr>
          <w:rFonts w:ascii="Times New Roman" w:hAnsi="Times New Roman" w:cs="Times New Roman"/>
          <w:sz w:val="24"/>
          <w:szCs w:val="24"/>
        </w:rPr>
        <w:t xml:space="preserve">г. № </w:t>
      </w:r>
      <w:r w:rsidR="00CC669E">
        <w:rPr>
          <w:rFonts w:ascii="Times New Roman" w:hAnsi="Times New Roman" w:cs="Times New Roman"/>
          <w:sz w:val="24"/>
          <w:szCs w:val="24"/>
        </w:rPr>
        <w:lastRenderedPageBreak/>
        <w:t>103</w:t>
      </w:r>
      <w:r w:rsidRPr="00587A33">
        <w:rPr>
          <w:rFonts w:ascii="Times New Roman" w:hAnsi="Times New Roman" w:cs="Times New Roman"/>
          <w:sz w:val="24"/>
          <w:szCs w:val="24"/>
        </w:rPr>
        <w:t xml:space="preserve"> «О  бюджете муниципального образования «</w:t>
      </w:r>
      <w:r w:rsidR="000E4D8E" w:rsidRPr="00587A33">
        <w:rPr>
          <w:rFonts w:ascii="Times New Roman" w:hAnsi="Times New Roman" w:cs="Times New Roman"/>
          <w:sz w:val="24"/>
          <w:szCs w:val="24"/>
        </w:rPr>
        <w:t>Угранский</w:t>
      </w:r>
      <w:r w:rsidRPr="00587A33">
        <w:rPr>
          <w:rFonts w:ascii="Times New Roman" w:hAnsi="Times New Roman" w:cs="Times New Roman"/>
          <w:sz w:val="24"/>
          <w:szCs w:val="24"/>
        </w:rPr>
        <w:t xml:space="preserve">  район» Смоленской области на 20</w:t>
      </w:r>
      <w:r w:rsidR="00CC669E">
        <w:rPr>
          <w:rFonts w:ascii="Times New Roman" w:hAnsi="Times New Roman" w:cs="Times New Roman"/>
          <w:sz w:val="24"/>
          <w:szCs w:val="24"/>
        </w:rPr>
        <w:t>20</w:t>
      </w:r>
      <w:r w:rsidRPr="00587A33">
        <w:rPr>
          <w:rFonts w:ascii="Times New Roman" w:hAnsi="Times New Roman" w:cs="Times New Roman"/>
          <w:sz w:val="24"/>
          <w:szCs w:val="24"/>
        </w:rPr>
        <w:t xml:space="preserve"> год</w:t>
      </w:r>
      <w:r w:rsidR="000E4D8E" w:rsidRPr="00587A33">
        <w:rPr>
          <w:rFonts w:ascii="Times New Roman" w:hAnsi="Times New Roman" w:cs="Times New Roman"/>
          <w:sz w:val="24"/>
          <w:szCs w:val="24"/>
        </w:rPr>
        <w:t xml:space="preserve"> и на плановый период 20</w:t>
      </w:r>
      <w:r w:rsidR="00587A33">
        <w:rPr>
          <w:rFonts w:ascii="Times New Roman" w:hAnsi="Times New Roman" w:cs="Times New Roman"/>
          <w:sz w:val="24"/>
          <w:szCs w:val="24"/>
        </w:rPr>
        <w:t>2</w:t>
      </w:r>
      <w:r w:rsidR="00CC669E">
        <w:rPr>
          <w:rFonts w:ascii="Times New Roman" w:hAnsi="Times New Roman" w:cs="Times New Roman"/>
          <w:sz w:val="24"/>
          <w:szCs w:val="24"/>
        </w:rPr>
        <w:t>1</w:t>
      </w:r>
      <w:r w:rsidR="000E4D8E" w:rsidRPr="00587A33">
        <w:rPr>
          <w:rFonts w:ascii="Times New Roman" w:hAnsi="Times New Roman" w:cs="Times New Roman"/>
          <w:sz w:val="24"/>
          <w:szCs w:val="24"/>
        </w:rPr>
        <w:t xml:space="preserve"> и 20</w:t>
      </w:r>
      <w:r w:rsidR="00A16D20" w:rsidRPr="00587A33">
        <w:rPr>
          <w:rFonts w:ascii="Times New Roman" w:hAnsi="Times New Roman" w:cs="Times New Roman"/>
          <w:sz w:val="24"/>
          <w:szCs w:val="24"/>
        </w:rPr>
        <w:t>2</w:t>
      </w:r>
      <w:r w:rsidR="00CC669E">
        <w:rPr>
          <w:rFonts w:ascii="Times New Roman" w:hAnsi="Times New Roman" w:cs="Times New Roman"/>
          <w:sz w:val="24"/>
          <w:szCs w:val="24"/>
        </w:rPr>
        <w:t>2</w:t>
      </w:r>
      <w:r w:rsidR="000E4D8E" w:rsidRPr="00587A33">
        <w:rPr>
          <w:rFonts w:ascii="Times New Roman" w:hAnsi="Times New Roman" w:cs="Times New Roman"/>
          <w:sz w:val="24"/>
          <w:szCs w:val="24"/>
        </w:rPr>
        <w:t xml:space="preserve"> гг.</w:t>
      </w:r>
      <w:r w:rsidRPr="00587A33">
        <w:rPr>
          <w:rFonts w:ascii="Times New Roman" w:hAnsi="Times New Roman" w:cs="Times New Roman"/>
          <w:sz w:val="24"/>
          <w:szCs w:val="24"/>
        </w:rPr>
        <w:t xml:space="preserve">» по доходам в сумме </w:t>
      </w:r>
      <w:r w:rsidR="00CC669E">
        <w:rPr>
          <w:rFonts w:ascii="Times New Roman" w:hAnsi="Times New Roman" w:cs="Times New Roman"/>
          <w:sz w:val="24"/>
          <w:szCs w:val="24"/>
        </w:rPr>
        <w:t>224562,6</w:t>
      </w:r>
      <w:r w:rsidRPr="00587A33">
        <w:rPr>
          <w:rFonts w:ascii="Times New Roman" w:hAnsi="Times New Roman" w:cs="Times New Roman"/>
          <w:sz w:val="24"/>
          <w:szCs w:val="24"/>
        </w:rPr>
        <w:t xml:space="preserve"> тыс.руб. и по расходам в сумме </w:t>
      </w:r>
      <w:r w:rsidR="00CC669E">
        <w:rPr>
          <w:rFonts w:ascii="Times New Roman" w:hAnsi="Times New Roman" w:cs="Times New Roman"/>
          <w:sz w:val="24"/>
          <w:szCs w:val="24"/>
        </w:rPr>
        <w:t>226084,3</w:t>
      </w:r>
      <w:r w:rsidRPr="00587A33">
        <w:rPr>
          <w:rFonts w:ascii="Times New Roman" w:hAnsi="Times New Roman" w:cs="Times New Roman"/>
          <w:sz w:val="24"/>
          <w:szCs w:val="24"/>
        </w:rPr>
        <w:t xml:space="preserve"> тыс.руб.  Предельный размер дефицита на 20</w:t>
      </w:r>
      <w:r w:rsidR="00CC669E">
        <w:rPr>
          <w:rFonts w:ascii="Times New Roman" w:hAnsi="Times New Roman" w:cs="Times New Roman"/>
          <w:sz w:val="24"/>
          <w:szCs w:val="24"/>
        </w:rPr>
        <w:t>20</w:t>
      </w:r>
      <w:r w:rsidRPr="00587A33">
        <w:rPr>
          <w:rFonts w:ascii="Times New Roman" w:hAnsi="Times New Roman" w:cs="Times New Roman"/>
          <w:sz w:val="24"/>
          <w:szCs w:val="24"/>
        </w:rPr>
        <w:t xml:space="preserve"> год утвержден в сумме </w:t>
      </w:r>
      <w:r w:rsidR="00CC669E">
        <w:rPr>
          <w:rFonts w:ascii="Times New Roman" w:hAnsi="Times New Roman" w:cs="Times New Roman"/>
          <w:sz w:val="24"/>
          <w:szCs w:val="24"/>
        </w:rPr>
        <w:t>1521,7</w:t>
      </w:r>
      <w:r w:rsidR="00045795">
        <w:rPr>
          <w:rFonts w:ascii="Times New Roman" w:hAnsi="Times New Roman" w:cs="Times New Roman"/>
          <w:sz w:val="24"/>
          <w:szCs w:val="24"/>
        </w:rPr>
        <w:t>,0</w:t>
      </w:r>
      <w:r w:rsidRPr="00587A33">
        <w:rPr>
          <w:rFonts w:ascii="Times New Roman" w:hAnsi="Times New Roman" w:cs="Times New Roman"/>
          <w:sz w:val="24"/>
          <w:szCs w:val="24"/>
        </w:rPr>
        <w:t xml:space="preserve"> тыс. руб. или </w:t>
      </w:r>
      <w:r w:rsidR="00376EF8" w:rsidRPr="00587A33">
        <w:rPr>
          <w:rFonts w:ascii="Times New Roman" w:hAnsi="Times New Roman" w:cs="Times New Roman"/>
          <w:sz w:val="24"/>
          <w:szCs w:val="24"/>
        </w:rPr>
        <w:t>5</w:t>
      </w:r>
      <w:r w:rsidRPr="00587A33">
        <w:rPr>
          <w:rFonts w:ascii="Times New Roman" w:hAnsi="Times New Roman" w:cs="Times New Roman"/>
          <w:sz w:val="24"/>
          <w:szCs w:val="24"/>
        </w:rPr>
        <w:t xml:space="preserve"> % от общей суммы доходов бюджета без учета безвозмездных поступлений  (ст.92.1 БК РФ). </w:t>
      </w:r>
    </w:p>
    <w:p w:rsidR="00FA5323" w:rsidRDefault="00E85669" w:rsidP="00FA3F18">
      <w:pPr>
        <w:spacing w:after="0" w:line="240" w:lineRule="auto"/>
        <w:ind w:firstLine="426"/>
        <w:jc w:val="both"/>
        <w:rPr>
          <w:rFonts w:ascii="Times New Roman" w:hAnsi="Times New Roman" w:cs="Times New Roman"/>
          <w:sz w:val="24"/>
          <w:szCs w:val="24"/>
        </w:rPr>
      </w:pPr>
      <w:r w:rsidRPr="00E85669">
        <w:rPr>
          <w:rFonts w:ascii="Times New Roman" w:hAnsi="Times New Roman" w:cs="Times New Roman"/>
          <w:sz w:val="24"/>
          <w:szCs w:val="24"/>
        </w:rPr>
        <w:t xml:space="preserve">В процессе исполнения бюджета вносились изменения и дополнения в Решение </w:t>
      </w:r>
      <w:r w:rsidR="00E610D8">
        <w:rPr>
          <w:rFonts w:ascii="Times New Roman" w:hAnsi="Times New Roman" w:cs="Times New Roman"/>
          <w:sz w:val="24"/>
          <w:szCs w:val="24"/>
        </w:rPr>
        <w:t>Угранского районного Совета депутатов</w:t>
      </w:r>
      <w:r w:rsidRPr="00E85669">
        <w:rPr>
          <w:rFonts w:ascii="Times New Roman" w:hAnsi="Times New Roman" w:cs="Times New Roman"/>
          <w:sz w:val="24"/>
          <w:szCs w:val="24"/>
        </w:rPr>
        <w:t xml:space="preserve"> от </w:t>
      </w:r>
      <w:r w:rsidR="00376EF8">
        <w:rPr>
          <w:rFonts w:ascii="Times New Roman" w:hAnsi="Times New Roman" w:cs="Times New Roman"/>
          <w:sz w:val="24"/>
          <w:szCs w:val="24"/>
        </w:rPr>
        <w:t>2</w:t>
      </w:r>
      <w:r w:rsidR="00045795">
        <w:rPr>
          <w:rFonts w:ascii="Times New Roman" w:hAnsi="Times New Roman" w:cs="Times New Roman"/>
          <w:sz w:val="24"/>
          <w:szCs w:val="24"/>
        </w:rPr>
        <w:t>5</w:t>
      </w:r>
      <w:r w:rsidRPr="00E85669">
        <w:rPr>
          <w:rFonts w:ascii="Times New Roman" w:hAnsi="Times New Roman" w:cs="Times New Roman"/>
          <w:sz w:val="24"/>
          <w:szCs w:val="24"/>
        </w:rPr>
        <w:t>.12.201</w:t>
      </w:r>
      <w:r w:rsidR="00CC669E">
        <w:rPr>
          <w:rFonts w:ascii="Times New Roman" w:hAnsi="Times New Roman" w:cs="Times New Roman"/>
          <w:sz w:val="24"/>
          <w:szCs w:val="24"/>
        </w:rPr>
        <w:t>9</w:t>
      </w:r>
      <w:r w:rsidRPr="00E85669">
        <w:rPr>
          <w:rFonts w:ascii="Times New Roman" w:hAnsi="Times New Roman" w:cs="Times New Roman"/>
          <w:sz w:val="24"/>
          <w:szCs w:val="24"/>
        </w:rPr>
        <w:t xml:space="preserve"> г. № </w:t>
      </w:r>
      <w:r w:rsidR="00CC669E">
        <w:rPr>
          <w:rFonts w:ascii="Times New Roman" w:hAnsi="Times New Roman" w:cs="Times New Roman"/>
          <w:sz w:val="24"/>
          <w:szCs w:val="24"/>
        </w:rPr>
        <w:t>103</w:t>
      </w:r>
      <w:r w:rsidRPr="00E85669">
        <w:rPr>
          <w:rFonts w:ascii="Times New Roman" w:hAnsi="Times New Roman" w:cs="Times New Roman"/>
          <w:sz w:val="24"/>
          <w:szCs w:val="24"/>
        </w:rPr>
        <w:t xml:space="preserve"> «О  бюджете муниципального образования «</w:t>
      </w:r>
      <w:r w:rsidR="00E610D8">
        <w:rPr>
          <w:rFonts w:ascii="Times New Roman" w:hAnsi="Times New Roman" w:cs="Times New Roman"/>
          <w:sz w:val="24"/>
          <w:szCs w:val="24"/>
        </w:rPr>
        <w:t xml:space="preserve">Угранский </w:t>
      </w:r>
      <w:r w:rsidRPr="00E85669">
        <w:rPr>
          <w:rFonts w:ascii="Times New Roman" w:hAnsi="Times New Roman" w:cs="Times New Roman"/>
          <w:sz w:val="24"/>
          <w:szCs w:val="24"/>
        </w:rPr>
        <w:t xml:space="preserve"> район» Смоленской области на 20</w:t>
      </w:r>
      <w:r w:rsidR="00CC669E">
        <w:rPr>
          <w:rFonts w:ascii="Times New Roman" w:hAnsi="Times New Roman" w:cs="Times New Roman"/>
          <w:sz w:val="24"/>
          <w:szCs w:val="24"/>
        </w:rPr>
        <w:t>20</w:t>
      </w:r>
      <w:r w:rsidRPr="00E85669">
        <w:rPr>
          <w:rFonts w:ascii="Times New Roman" w:hAnsi="Times New Roman" w:cs="Times New Roman"/>
          <w:sz w:val="24"/>
          <w:szCs w:val="24"/>
        </w:rPr>
        <w:t xml:space="preserve"> год</w:t>
      </w:r>
      <w:r w:rsidR="00376EF8">
        <w:rPr>
          <w:rFonts w:ascii="Times New Roman" w:hAnsi="Times New Roman" w:cs="Times New Roman"/>
          <w:sz w:val="24"/>
          <w:szCs w:val="24"/>
        </w:rPr>
        <w:t xml:space="preserve"> и плановый период 20</w:t>
      </w:r>
      <w:r w:rsidR="00045795">
        <w:rPr>
          <w:rFonts w:ascii="Times New Roman" w:hAnsi="Times New Roman" w:cs="Times New Roman"/>
          <w:sz w:val="24"/>
          <w:szCs w:val="24"/>
        </w:rPr>
        <w:t>2</w:t>
      </w:r>
      <w:r w:rsidR="00CC669E">
        <w:rPr>
          <w:rFonts w:ascii="Times New Roman" w:hAnsi="Times New Roman" w:cs="Times New Roman"/>
          <w:sz w:val="24"/>
          <w:szCs w:val="24"/>
        </w:rPr>
        <w:t>1</w:t>
      </w:r>
      <w:r w:rsidR="00376EF8">
        <w:rPr>
          <w:rFonts w:ascii="Times New Roman" w:hAnsi="Times New Roman" w:cs="Times New Roman"/>
          <w:sz w:val="24"/>
          <w:szCs w:val="24"/>
        </w:rPr>
        <w:t xml:space="preserve"> и 20</w:t>
      </w:r>
      <w:r w:rsidR="00042BD1">
        <w:rPr>
          <w:rFonts w:ascii="Times New Roman" w:hAnsi="Times New Roman" w:cs="Times New Roman"/>
          <w:sz w:val="24"/>
          <w:szCs w:val="24"/>
        </w:rPr>
        <w:t>2</w:t>
      </w:r>
      <w:r w:rsidR="00CC669E">
        <w:rPr>
          <w:rFonts w:ascii="Times New Roman" w:hAnsi="Times New Roman" w:cs="Times New Roman"/>
          <w:sz w:val="24"/>
          <w:szCs w:val="24"/>
        </w:rPr>
        <w:t>2</w:t>
      </w:r>
      <w:r w:rsidR="00376EF8">
        <w:rPr>
          <w:rFonts w:ascii="Times New Roman" w:hAnsi="Times New Roman" w:cs="Times New Roman"/>
          <w:sz w:val="24"/>
          <w:szCs w:val="24"/>
        </w:rPr>
        <w:t xml:space="preserve"> годы</w:t>
      </w:r>
      <w:r w:rsidRPr="00E85669">
        <w:rPr>
          <w:rFonts w:ascii="Times New Roman" w:hAnsi="Times New Roman" w:cs="Times New Roman"/>
          <w:sz w:val="24"/>
          <w:szCs w:val="24"/>
        </w:rPr>
        <w:t>»</w:t>
      </w:r>
      <w:r w:rsidR="00FA5323">
        <w:rPr>
          <w:rFonts w:ascii="Times New Roman" w:hAnsi="Times New Roman" w:cs="Times New Roman"/>
          <w:sz w:val="24"/>
          <w:szCs w:val="24"/>
        </w:rPr>
        <w:t>:</w:t>
      </w:r>
      <w:r w:rsidRPr="00E85669">
        <w:rPr>
          <w:rFonts w:ascii="Times New Roman" w:hAnsi="Times New Roman" w:cs="Times New Roman"/>
          <w:sz w:val="24"/>
          <w:szCs w:val="24"/>
        </w:rPr>
        <w:t xml:space="preserve"> </w:t>
      </w:r>
    </w:p>
    <w:p w:rsidR="00FA5323" w:rsidRDefault="00FA5323" w:rsidP="00FA3F18">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w:t>
      </w:r>
      <w:r w:rsidR="00E610D8" w:rsidRPr="0001797C">
        <w:rPr>
          <w:rFonts w:ascii="Times New Roman" w:hAnsi="Times New Roman" w:cs="Times New Roman"/>
          <w:sz w:val="24"/>
          <w:szCs w:val="24"/>
        </w:rPr>
        <w:t xml:space="preserve"> </w:t>
      </w:r>
      <w:r w:rsidR="00E85669" w:rsidRPr="0001797C">
        <w:rPr>
          <w:rFonts w:ascii="Times New Roman" w:hAnsi="Times New Roman" w:cs="Times New Roman"/>
          <w:sz w:val="24"/>
          <w:szCs w:val="24"/>
        </w:rPr>
        <w:t xml:space="preserve">от </w:t>
      </w:r>
      <w:r w:rsidR="00342542" w:rsidRPr="0001797C">
        <w:rPr>
          <w:rFonts w:ascii="Times New Roman" w:hAnsi="Times New Roman" w:cs="Times New Roman"/>
          <w:sz w:val="24"/>
          <w:szCs w:val="24"/>
        </w:rPr>
        <w:t xml:space="preserve"> </w:t>
      </w:r>
      <w:r w:rsidRPr="00FA5323">
        <w:rPr>
          <w:rFonts w:ascii="Times New Roman" w:hAnsi="Times New Roman" w:cs="Times New Roman"/>
          <w:sz w:val="24"/>
          <w:szCs w:val="24"/>
        </w:rPr>
        <w:t>29</w:t>
      </w:r>
      <w:r w:rsidR="0001797C" w:rsidRPr="00FA5323">
        <w:rPr>
          <w:rFonts w:ascii="Times New Roman" w:hAnsi="Times New Roman" w:cs="Times New Roman"/>
          <w:sz w:val="24"/>
          <w:szCs w:val="24"/>
        </w:rPr>
        <w:t>.0</w:t>
      </w:r>
      <w:r w:rsidR="00F27DB5" w:rsidRPr="00FA5323">
        <w:rPr>
          <w:rFonts w:ascii="Times New Roman" w:hAnsi="Times New Roman" w:cs="Times New Roman"/>
          <w:sz w:val="24"/>
          <w:szCs w:val="24"/>
        </w:rPr>
        <w:t>1</w:t>
      </w:r>
      <w:r w:rsidR="0001797C" w:rsidRPr="00FA5323">
        <w:rPr>
          <w:rFonts w:ascii="Times New Roman" w:hAnsi="Times New Roman" w:cs="Times New Roman"/>
          <w:sz w:val="24"/>
          <w:szCs w:val="24"/>
        </w:rPr>
        <w:t>.20</w:t>
      </w:r>
      <w:r w:rsidRPr="00FA5323">
        <w:rPr>
          <w:rFonts w:ascii="Times New Roman" w:hAnsi="Times New Roman" w:cs="Times New Roman"/>
          <w:sz w:val="24"/>
          <w:szCs w:val="24"/>
        </w:rPr>
        <w:t>20</w:t>
      </w:r>
      <w:r w:rsidR="0001797C" w:rsidRPr="00FA5323">
        <w:rPr>
          <w:rFonts w:ascii="Times New Roman" w:hAnsi="Times New Roman" w:cs="Times New Roman"/>
          <w:sz w:val="24"/>
          <w:szCs w:val="24"/>
        </w:rPr>
        <w:t>г.</w:t>
      </w:r>
      <w:r w:rsidR="00342542" w:rsidRPr="00FA5323">
        <w:rPr>
          <w:rFonts w:ascii="Times New Roman" w:hAnsi="Times New Roman" w:cs="Times New Roman"/>
          <w:sz w:val="24"/>
          <w:szCs w:val="24"/>
        </w:rPr>
        <w:t xml:space="preserve"> № </w:t>
      </w:r>
      <w:r w:rsidRPr="00FA5323">
        <w:rPr>
          <w:rFonts w:ascii="Times New Roman" w:hAnsi="Times New Roman" w:cs="Times New Roman"/>
          <w:sz w:val="24"/>
          <w:szCs w:val="24"/>
        </w:rPr>
        <w:t>2</w:t>
      </w:r>
      <w:r w:rsidR="00342542" w:rsidRPr="00FA5323">
        <w:rPr>
          <w:rFonts w:ascii="Times New Roman" w:hAnsi="Times New Roman" w:cs="Times New Roman"/>
          <w:sz w:val="24"/>
          <w:szCs w:val="24"/>
        </w:rPr>
        <w:t xml:space="preserve">, </w:t>
      </w:r>
    </w:p>
    <w:p w:rsidR="00FA5323" w:rsidRDefault="00FA5323" w:rsidP="00FA3F18">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00342542" w:rsidRPr="00FA5323">
        <w:rPr>
          <w:rFonts w:ascii="Times New Roman" w:hAnsi="Times New Roman" w:cs="Times New Roman"/>
          <w:sz w:val="24"/>
          <w:szCs w:val="24"/>
        </w:rPr>
        <w:t>от 2</w:t>
      </w:r>
      <w:r w:rsidRPr="00FA5323">
        <w:rPr>
          <w:rFonts w:ascii="Times New Roman" w:hAnsi="Times New Roman" w:cs="Times New Roman"/>
          <w:sz w:val="24"/>
          <w:szCs w:val="24"/>
        </w:rPr>
        <w:t>7</w:t>
      </w:r>
      <w:r w:rsidR="00342542" w:rsidRPr="00FA5323">
        <w:rPr>
          <w:rFonts w:ascii="Times New Roman" w:hAnsi="Times New Roman" w:cs="Times New Roman"/>
          <w:sz w:val="24"/>
          <w:szCs w:val="24"/>
        </w:rPr>
        <w:t>. 0</w:t>
      </w:r>
      <w:r w:rsidRPr="00FA5323">
        <w:rPr>
          <w:rFonts w:ascii="Times New Roman" w:hAnsi="Times New Roman" w:cs="Times New Roman"/>
          <w:sz w:val="24"/>
          <w:szCs w:val="24"/>
        </w:rPr>
        <w:t>2</w:t>
      </w:r>
      <w:r w:rsidR="00342542" w:rsidRPr="00FA5323">
        <w:rPr>
          <w:rFonts w:ascii="Times New Roman" w:hAnsi="Times New Roman" w:cs="Times New Roman"/>
          <w:sz w:val="24"/>
          <w:szCs w:val="24"/>
        </w:rPr>
        <w:t>. 20</w:t>
      </w:r>
      <w:r w:rsidRPr="00FA5323">
        <w:rPr>
          <w:rFonts w:ascii="Times New Roman" w:hAnsi="Times New Roman" w:cs="Times New Roman"/>
          <w:sz w:val="24"/>
          <w:szCs w:val="24"/>
        </w:rPr>
        <w:t>20</w:t>
      </w:r>
      <w:r w:rsidR="00342542" w:rsidRPr="00FA5323">
        <w:rPr>
          <w:rFonts w:ascii="Times New Roman" w:hAnsi="Times New Roman" w:cs="Times New Roman"/>
          <w:sz w:val="24"/>
          <w:szCs w:val="24"/>
        </w:rPr>
        <w:t xml:space="preserve"> г. №  </w:t>
      </w:r>
      <w:r w:rsidR="00F27DB5" w:rsidRPr="00FA5323">
        <w:rPr>
          <w:rFonts w:ascii="Times New Roman" w:hAnsi="Times New Roman" w:cs="Times New Roman"/>
          <w:sz w:val="24"/>
          <w:szCs w:val="24"/>
        </w:rPr>
        <w:t>6</w:t>
      </w:r>
      <w:r w:rsidR="00E85669" w:rsidRPr="00FA5323">
        <w:rPr>
          <w:rFonts w:ascii="Times New Roman" w:hAnsi="Times New Roman" w:cs="Times New Roman"/>
          <w:sz w:val="24"/>
          <w:szCs w:val="24"/>
        </w:rPr>
        <w:t xml:space="preserve">, </w:t>
      </w:r>
    </w:p>
    <w:p w:rsidR="00FA5323" w:rsidRDefault="00FA5323" w:rsidP="00FA3F18">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w:t>
      </w:r>
      <w:r w:rsidR="00E85669" w:rsidRPr="00FA5323">
        <w:rPr>
          <w:rFonts w:ascii="Times New Roman" w:hAnsi="Times New Roman" w:cs="Times New Roman"/>
          <w:sz w:val="24"/>
          <w:szCs w:val="24"/>
        </w:rPr>
        <w:t xml:space="preserve"> от </w:t>
      </w:r>
      <w:r w:rsidR="00E610D8" w:rsidRPr="00FA5323">
        <w:rPr>
          <w:rFonts w:ascii="Times New Roman" w:hAnsi="Times New Roman" w:cs="Times New Roman"/>
          <w:sz w:val="24"/>
          <w:szCs w:val="24"/>
        </w:rPr>
        <w:t>2</w:t>
      </w:r>
      <w:r w:rsidRPr="00FA5323">
        <w:rPr>
          <w:rFonts w:ascii="Times New Roman" w:hAnsi="Times New Roman" w:cs="Times New Roman"/>
          <w:sz w:val="24"/>
          <w:szCs w:val="24"/>
        </w:rPr>
        <w:t>3</w:t>
      </w:r>
      <w:r w:rsidR="00E85669" w:rsidRPr="00FA5323">
        <w:rPr>
          <w:rFonts w:ascii="Times New Roman" w:hAnsi="Times New Roman" w:cs="Times New Roman"/>
          <w:sz w:val="24"/>
          <w:szCs w:val="24"/>
        </w:rPr>
        <w:t>.0</w:t>
      </w:r>
      <w:r w:rsidRPr="00FA5323">
        <w:rPr>
          <w:rFonts w:ascii="Times New Roman" w:hAnsi="Times New Roman" w:cs="Times New Roman"/>
          <w:sz w:val="24"/>
          <w:szCs w:val="24"/>
        </w:rPr>
        <w:t>6</w:t>
      </w:r>
      <w:r w:rsidR="00E85669" w:rsidRPr="00FA5323">
        <w:rPr>
          <w:rFonts w:ascii="Times New Roman" w:hAnsi="Times New Roman" w:cs="Times New Roman"/>
          <w:sz w:val="24"/>
          <w:szCs w:val="24"/>
        </w:rPr>
        <w:t>.20</w:t>
      </w:r>
      <w:r w:rsidRPr="00FA5323">
        <w:rPr>
          <w:rFonts w:ascii="Times New Roman" w:hAnsi="Times New Roman" w:cs="Times New Roman"/>
          <w:sz w:val="24"/>
          <w:szCs w:val="24"/>
        </w:rPr>
        <w:t>20</w:t>
      </w:r>
      <w:r w:rsidR="00E85669" w:rsidRPr="00FA5323">
        <w:rPr>
          <w:rFonts w:ascii="Times New Roman" w:hAnsi="Times New Roman" w:cs="Times New Roman"/>
          <w:sz w:val="24"/>
          <w:szCs w:val="24"/>
        </w:rPr>
        <w:t xml:space="preserve">г. № </w:t>
      </w:r>
      <w:r w:rsidRPr="00FA5323">
        <w:rPr>
          <w:rFonts w:ascii="Times New Roman" w:hAnsi="Times New Roman" w:cs="Times New Roman"/>
          <w:sz w:val="24"/>
          <w:szCs w:val="24"/>
        </w:rPr>
        <w:t>19</w:t>
      </w:r>
      <w:r w:rsidR="00E85669" w:rsidRPr="00FA5323">
        <w:rPr>
          <w:rFonts w:ascii="Times New Roman" w:hAnsi="Times New Roman" w:cs="Times New Roman"/>
          <w:sz w:val="24"/>
          <w:szCs w:val="24"/>
        </w:rPr>
        <w:t xml:space="preserve">, </w:t>
      </w:r>
    </w:p>
    <w:p w:rsidR="00FA5323" w:rsidRDefault="00FA5323" w:rsidP="00FA3F18">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00E85669" w:rsidRPr="00FA5323">
        <w:rPr>
          <w:rFonts w:ascii="Times New Roman" w:hAnsi="Times New Roman" w:cs="Times New Roman"/>
          <w:sz w:val="24"/>
          <w:szCs w:val="24"/>
        </w:rPr>
        <w:t xml:space="preserve">от </w:t>
      </w:r>
      <w:r w:rsidRPr="00FA5323">
        <w:rPr>
          <w:rFonts w:ascii="Times New Roman" w:hAnsi="Times New Roman" w:cs="Times New Roman"/>
          <w:sz w:val="24"/>
          <w:szCs w:val="24"/>
        </w:rPr>
        <w:t>29</w:t>
      </w:r>
      <w:r w:rsidR="0001797C" w:rsidRPr="00FA5323">
        <w:rPr>
          <w:rFonts w:ascii="Times New Roman" w:hAnsi="Times New Roman" w:cs="Times New Roman"/>
          <w:sz w:val="24"/>
          <w:szCs w:val="24"/>
        </w:rPr>
        <w:t>.0</w:t>
      </w:r>
      <w:r w:rsidRPr="00FA5323">
        <w:rPr>
          <w:rFonts w:ascii="Times New Roman" w:hAnsi="Times New Roman" w:cs="Times New Roman"/>
          <w:sz w:val="24"/>
          <w:szCs w:val="24"/>
        </w:rPr>
        <w:t>7</w:t>
      </w:r>
      <w:r w:rsidR="0001797C" w:rsidRPr="00FA5323">
        <w:rPr>
          <w:rFonts w:ascii="Times New Roman" w:hAnsi="Times New Roman" w:cs="Times New Roman"/>
          <w:sz w:val="24"/>
          <w:szCs w:val="24"/>
        </w:rPr>
        <w:t>.20</w:t>
      </w:r>
      <w:r w:rsidRPr="00FA5323">
        <w:rPr>
          <w:rFonts w:ascii="Times New Roman" w:hAnsi="Times New Roman" w:cs="Times New Roman"/>
          <w:sz w:val="24"/>
          <w:szCs w:val="24"/>
        </w:rPr>
        <w:t>20</w:t>
      </w:r>
      <w:r w:rsidR="0001797C" w:rsidRPr="00FA5323">
        <w:rPr>
          <w:rFonts w:ascii="Times New Roman" w:hAnsi="Times New Roman" w:cs="Times New Roman"/>
          <w:sz w:val="24"/>
          <w:szCs w:val="24"/>
        </w:rPr>
        <w:t xml:space="preserve">г. </w:t>
      </w:r>
      <w:r w:rsidR="00E85669" w:rsidRPr="00FA5323">
        <w:rPr>
          <w:rFonts w:ascii="Times New Roman" w:hAnsi="Times New Roman" w:cs="Times New Roman"/>
          <w:sz w:val="24"/>
          <w:szCs w:val="24"/>
        </w:rPr>
        <w:t xml:space="preserve">№ </w:t>
      </w:r>
      <w:r w:rsidRPr="00FA5323">
        <w:rPr>
          <w:rFonts w:ascii="Times New Roman" w:hAnsi="Times New Roman" w:cs="Times New Roman"/>
          <w:sz w:val="24"/>
          <w:szCs w:val="24"/>
        </w:rPr>
        <w:t>26</w:t>
      </w:r>
      <w:r w:rsidR="00E85669" w:rsidRPr="00FA5323">
        <w:rPr>
          <w:rFonts w:ascii="Times New Roman" w:hAnsi="Times New Roman" w:cs="Times New Roman"/>
          <w:sz w:val="24"/>
          <w:szCs w:val="24"/>
        </w:rPr>
        <w:t>,</w:t>
      </w:r>
    </w:p>
    <w:p w:rsidR="00FA5323" w:rsidRDefault="00FA5323" w:rsidP="00FA3F18">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w:t>
      </w:r>
      <w:r w:rsidR="00E85669" w:rsidRPr="00FA5323">
        <w:rPr>
          <w:rFonts w:ascii="Times New Roman" w:hAnsi="Times New Roman" w:cs="Times New Roman"/>
          <w:sz w:val="24"/>
          <w:szCs w:val="24"/>
        </w:rPr>
        <w:t xml:space="preserve"> от </w:t>
      </w:r>
      <w:r w:rsidRPr="00FA5323">
        <w:rPr>
          <w:rFonts w:ascii="Times New Roman" w:hAnsi="Times New Roman" w:cs="Times New Roman"/>
          <w:sz w:val="24"/>
          <w:szCs w:val="24"/>
        </w:rPr>
        <w:t>06</w:t>
      </w:r>
      <w:r w:rsidR="00E85669" w:rsidRPr="00FA5323">
        <w:rPr>
          <w:rFonts w:ascii="Times New Roman" w:hAnsi="Times New Roman" w:cs="Times New Roman"/>
          <w:sz w:val="24"/>
          <w:szCs w:val="24"/>
        </w:rPr>
        <w:t>.</w:t>
      </w:r>
      <w:r w:rsidR="00E30263" w:rsidRPr="00FA5323">
        <w:rPr>
          <w:rFonts w:ascii="Times New Roman" w:hAnsi="Times New Roman" w:cs="Times New Roman"/>
          <w:sz w:val="24"/>
          <w:szCs w:val="24"/>
        </w:rPr>
        <w:t>1</w:t>
      </w:r>
      <w:r w:rsidR="0001797C" w:rsidRPr="00FA5323">
        <w:rPr>
          <w:rFonts w:ascii="Times New Roman" w:hAnsi="Times New Roman" w:cs="Times New Roman"/>
          <w:sz w:val="24"/>
          <w:szCs w:val="24"/>
        </w:rPr>
        <w:t>0</w:t>
      </w:r>
      <w:r w:rsidR="00E85669" w:rsidRPr="00FA5323">
        <w:rPr>
          <w:rFonts w:ascii="Times New Roman" w:hAnsi="Times New Roman" w:cs="Times New Roman"/>
          <w:sz w:val="24"/>
          <w:szCs w:val="24"/>
        </w:rPr>
        <w:t>.20</w:t>
      </w:r>
      <w:r w:rsidRPr="00FA5323">
        <w:rPr>
          <w:rFonts w:ascii="Times New Roman" w:hAnsi="Times New Roman" w:cs="Times New Roman"/>
          <w:sz w:val="24"/>
          <w:szCs w:val="24"/>
        </w:rPr>
        <w:t>20</w:t>
      </w:r>
      <w:r w:rsidR="00E85669" w:rsidRPr="00FA5323">
        <w:rPr>
          <w:rFonts w:ascii="Times New Roman" w:hAnsi="Times New Roman" w:cs="Times New Roman"/>
          <w:sz w:val="24"/>
          <w:szCs w:val="24"/>
        </w:rPr>
        <w:t xml:space="preserve">г. № </w:t>
      </w:r>
      <w:r w:rsidRPr="00FA5323">
        <w:rPr>
          <w:rFonts w:ascii="Times New Roman" w:hAnsi="Times New Roman" w:cs="Times New Roman"/>
          <w:sz w:val="24"/>
          <w:szCs w:val="24"/>
        </w:rPr>
        <w:t>15</w:t>
      </w:r>
      <w:r w:rsidR="00E85669" w:rsidRPr="00FA5323">
        <w:rPr>
          <w:rFonts w:ascii="Times New Roman" w:hAnsi="Times New Roman" w:cs="Times New Roman"/>
          <w:sz w:val="24"/>
          <w:szCs w:val="24"/>
        </w:rPr>
        <w:t xml:space="preserve">, </w:t>
      </w:r>
    </w:p>
    <w:p w:rsidR="00FA5323" w:rsidRDefault="00FA5323" w:rsidP="00FA3F18">
      <w:pPr>
        <w:spacing w:after="0" w:line="240" w:lineRule="auto"/>
        <w:ind w:firstLine="426"/>
        <w:jc w:val="both"/>
        <w:rPr>
          <w:rFonts w:ascii="Times New Roman" w:hAnsi="Times New Roman" w:cs="Times New Roman"/>
          <w:color w:val="FF0000"/>
          <w:sz w:val="24"/>
          <w:szCs w:val="24"/>
        </w:rPr>
      </w:pPr>
      <w:r>
        <w:rPr>
          <w:rFonts w:ascii="Times New Roman" w:hAnsi="Times New Roman" w:cs="Times New Roman"/>
          <w:sz w:val="24"/>
          <w:szCs w:val="24"/>
        </w:rPr>
        <w:t xml:space="preserve">- </w:t>
      </w:r>
      <w:r w:rsidR="00E85669" w:rsidRPr="00FA5323">
        <w:rPr>
          <w:rFonts w:ascii="Times New Roman" w:hAnsi="Times New Roman" w:cs="Times New Roman"/>
          <w:sz w:val="24"/>
          <w:szCs w:val="24"/>
        </w:rPr>
        <w:t xml:space="preserve">от </w:t>
      </w:r>
      <w:r w:rsidR="00342542" w:rsidRPr="00FA5323">
        <w:rPr>
          <w:rFonts w:ascii="Times New Roman" w:hAnsi="Times New Roman" w:cs="Times New Roman"/>
          <w:sz w:val="24"/>
          <w:szCs w:val="24"/>
        </w:rPr>
        <w:t>2</w:t>
      </w:r>
      <w:r w:rsidRPr="00FA5323">
        <w:rPr>
          <w:rFonts w:ascii="Times New Roman" w:hAnsi="Times New Roman" w:cs="Times New Roman"/>
          <w:sz w:val="24"/>
          <w:szCs w:val="24"/>
        </w:rPr>
        <w:t>3</w:t>
      </w:r>
      <w:r w:rsidR="00E85669" w:rsidRPr="00FA5323">
        <w:rPr>
          <w:rFonts w:ascii="Times New Roman" w:hAnsi="Times New Roman" w:cs="Times New Roman"/>
          <w:sz w:val="24"/>
          <w:szCs w:val="24"/>
        </w:rPr>
        <w:t>.</w:t>
      </w:r>
      <w:r w:rsidR="00E30263" w:rsidRPr="00FA5323">
        <w:rPr>
          <w:rFonts w:ascii="Times New Roman" w:hAnsi="Times New Roman" w:cs="Times New Roman"/>
          <w:sz w:val="24"/>
          <w:szCs w:val="24"/>
        </w:rPr>
        <w:t>1</w:t>
      </w:r>
      <w:r w:rsidRPr="00FA5323">
        <w:rPr>
          <w:rFonts w:ascii="Times New Roman" w:hAnsi="Times New Roman" w:cs="Times New Roman"/>
          <w:sz w:val="24"/>
          <w:szCs w:val="24"/>
        </w:rPr>
        <w:t>2</w:t>
      </w:r>
      <w:r w:rsidR="00E85669" w:rsidRPr="00FA5323">
        <w:rPr>
          <w:rFonts w:ascii="Times New Roman" w:hAnsi="Times New Roman" w:cs="Times New Roman"/>
          <w:sz w:val="24"/>
          <w:szCs w:val="24"/>
        </w:rPr>
        <w:t>.201</w:t>
      </w:r>
      <w:r w:rsidR="00F27DB5" w:rsidRPr="00FA5323">
        <w:rPr>
          <w:rFonts w:ascii="Times New Roman" w:hAnsi="Times New Roman" w:cs="Times New Roman"/>
          <w:sz w:val="24"/>
          <w:szCs w:val="24"/>
        </w:rPr>
        <w:t>9</w:t>
      </w:r>
      <w:r w:rsidR="00E85669" w:rsidRPr="00FA5323">
        <w:rPr>
          <w:rFonts w:ascii="Times New Roman" w:hAnsi="Times New Roman" w:cs="Times New Roman"/>
          <w:sz w:val="24"/>
          <w:szCs w:val="24"/>
        </w:rPr>
        <w:t>г. №</w:t>
      </w:r>
      <w:r w:rsidR="00F27DB5" w:rsidRPr="00FA5323">
        <w:rPr>
          <w:rFonts w:ascii="Times New Roman" w:hAnsi="Times New Roman" w:cs="Times New Roman"/>
          <w:sz w:val="24"/>
          <w:szCs w:val="24"/>
        </w:rPr>
        <w:t xml:space="preserve"> </w:t>
      </w:r>
      <w:r w:rsidRPr="00FA5323">
        <w:rPr>
          <w:rFonts w:ascii="Times New Roman" w:hAnsi="Times New Roman" w:cs="Times New Roman"/>
          <w:sz w:val="24"/>
          <w:szCs w:val="24"/>
        </w:rPr>
        <w:t>23</w:t>
      </w:r>
      <w:r>
        <w:rPr>
          <w:rFonts w:ascii="Times New Roman" w:hAnsi="Times New Roman" w:cs="Times New Roman"/>
          <w:sz w:val="24"/>
          <w:szCs w:val="24"/>
        </w:rPr>
        <w:t>.</w:t>
      </w:r>
      <w:r w:rsidR="0001797C" w:rsidRPr="00CC669E">
        <w:rPr>
          <w:rFonts w:ascii="Times New Roman" w:hAnsi="Times New Roman" w:cs="Times New Roman"/>
          <w:color w:val="FF0000"/>
          <w:sz w:val="24"/>
          <w:szCs w:val="24"/>
        </w:rPr>
        <w:t xml:space="preserve"> </w:t>
      </w:r>
    </w:p>
    <w:p w:rsidR="004C0D90" w:rsidRDefault="00FA5323" w:rsidP="00FA3F18">
      <w:pPr>
        <w:spacing w:after="0" w:line="240" w:lineRule="auto"/>
        <w:ind w:firstLine="426"/>
        <w:jc w:val="both"/>
        <w:rPr>
          <w:rFonts w:ascii="Times New Roman" w:hAnsi="Times New Roman" w:cs="Times New Roman"/>
          <w:sz w:val="24"/>
          <w:szCs w:val="24"/>
        </w:rPr>
      </w:pPr>
      <w:r w:rsidRPr="00E85669">
        <w:rPr>
          <w:rFonts w:ascii="Times New Roman" w:hAnsi="Times New Roman" w:cs="Times New Roman"/>
          <w:sz w:val="24"/>
          <w:szCs w:val="24"/>
        </w:rPr>
        <w:t xml:space="preserve">С учетом  изменений и дополнений, внесенных решениями </w:t>
      </w:r>
      <w:r>
        <w:rPr>
          <w:rFonts w:ascii="Times New Roman" w:hAnsi="Times New Roman" w:cs="Times New Roman"/>
          <w:sz w:val="24"/>
          <w:szCs w:val="24"/>
        </w:rPr>
        <w:t xml:space="preserve">Угранского районного Совета </w:t>
      </w:r>
      <w:r w:rsidRPr="0001797C">
        <w:rPr>
          <w:rFonts w:ascii="Times New Roman" w:hAnsi="Times New Roman" w:cs="Times New Roman"/>
          <w:sz w:val="24"/>
          <w:szCs w:val="24"/>
        </w:rPr>
        <w:t>депутатов</w:t>
      </w:r>
      <w:r>
        <w:rPr>
          <w:rFonts w:ascii="Times New Roman" w:hAnsi="Times New Roman" w:cs="Times New Roman"/>
          <w:sz w:val="24"/>
          <w:szCs w:val="24"/>
        </w:rPr>
        <w:t xml:space="preserve">, </w:t>
      </w:r>
      <w:r w:rsidR="00FA3F18" w:rsidRPr="00FA3F18">
        <w:rPr>
          <w:rFonts w:ascii="Times New Roman" w:hAnsi="Times New Roman" w:cs="Times New Roman"/>
          <w:sz w:val="24"/>
          <w:szCs w:val="24"/>
        </w:rPr>
        <w:t>районн</w:t>
      </w:r>
      <w:r w:rsidR="004C0D90">
        <w:rPr>
          <w:rFonts w:ascii="Times New Roman" w:hAnsi="Times New Roman" w:cs="Times New Roman"/>
          <w:sz w:val="24"/>
          <w:szCs w:val="24"/>
        </w:rPr>
        <w:t>ый</w:t>
      </w:r>
      <w:r w:rsidR="00FA3F18" w:rsidRPr="00FA3F18">
        <w:rPr>
          <w:rFonts w:ascii="Times New Roman" w:hAnsi="Times New Roman" w:cs="Times New Roman"/>
          <w:sz w:val="24"/>
          <w:szCs w:val="24"/>
        </w:rPr>
        <w:t xml:space="preserve"> бюджет </w:t>
      </w:r>
      <w:r w:rsidR="00FC6171">
        <w:rPr>
          <w:rFonts w:ascii="Times New Roman" w:hAnsi="Times New Roman" w:cs="Times New Roman"/>
          <w:sz w:val="24"/>
          <w:szCs w:val="24"/>
        </w:rPr>
        <w:t xml:space="preserve">в редакции решения районного Совета депутатов </w:t>
      </w:r>
      <w:r w:rsidR="00FA3F18" w:rsidRPr="00FA3F18">
        <w:rPr>
          <w:rFonts w:ascii="Times New Roman" w:hAnsi="Times New Roman" w:cs="Times New Roman"/>
          <w:sz w:val="24"/>
          <w:szCs w:val="24"/>
        </w:rPr>
        <w:t>по доходам составил</w:t>
      </w:r>
      <w:r w:rsidR="004C0D90">
        <w:rPr>
          <w:rFonts w:ascii="Times New Roman" w:hAnsi="Times New Roman" w:cs="Times New Roman"/>
          <w:sz w:val="24"/>
          <w:szCs w:val="24"/>
        </w:rPr>
        <w:t xml:space="preserve"> </w:t>
      </w:r>
      <w:r w:rsidR="00DE5161">
        <w:rPr>
          <w:rFonts w:ascii="Times New Roman" w:hAnsi="Times New Roman" w:cs="Times New Roman"/>
          <w:sz w:val="24"/>
          <w:szCs w:val="24"/>
        </w:rPr>
        <w:t>289142,1</w:t>
      </w:r>
      <w:r w:rsidR="00FA3F18" w:rsidRPr="00FA3F18">
        <w:rPr>
          <w:rFonts w:ascii="Times New Roman" w:hAnsi="Times New Roman" w:cs="Times New Roman"/>
          <w:sz w:val="24"/>
          <w:szCs w:val="24"/>
        </w:rPr>
        <w:t xml:space="preserve">тыс. руб. и по расходам </w:t>
      </w:r>
      <w:r w:rsidR="00DE5161">
        <w:rPr>
          <w:rFonts w:ascii="Times New Roman" w:hAnsi="Times New Roman" w:cs="Times New Roman"/>
          <w:sz w:val="24"/>
          <w:szCs w:val="24"/>
        </w:rPr>
        <w:t>296548,1</w:t>
      </w:r>
      <w:r w:rsidR="00072DC9" w:rsidRPr="00072DC9">
        <w:rPr>
          <w:rFonts w:ascii="Times New Roman" w:hAnsi="Times New Roman" w:cs="Times New Roman"/>
          <w:sz w:val="24"/>
          <w:szCs w:val="24"/>
        </w:rPr>
        <w:t xml:space="preserve"> </w:t>
      </w:r>
      <w:r w:rsidR="00FA3F18" w:rsidRPr="00072DC9">
        <w:rPr>
          <w:rFonts w:ascii="Times New Roman" w:hAnsi="Times New Roman" w:cs="Times New Roman"/>
          <w:sz w:val="24"/>
          <w:szCs w:val="24"/>
        </w:rPr>
        <w:t>тыс</w:t>
      </w:r>
      <w:r w:rsidR="00FA3F18" w:rsidRPr="00FA3F18">
        <w:rPr>
          <w:rFonts w:ascii="Times New Roman" w:hAnsi="Times New Roman" w:cs="Times New Roman"/>
          <w:sz w:val="24"/>
          <w:szCs w:val="24"/>
        </w:rPr>
        <w:t>. руб.</w:t>
      </w:r>
      <w:r w:rsidR="004C0D90">
        <w:rPr>
          <w:rFonts w:ascii="Times New Roman" w:hAnsi="Times New Roman" w:cs="Times New Roman"/>
          <w:sz w:val="24"/>
          <w:szCs w:val="24"/>
        </w:rPr>
        <w:t xml:space="preserve">, с </w:t>
      </w:r>
      <w:r w:rsidR="00042BD1">
        <w:rPr>
          <w:rFonts w:ascii="Times New Roman" w:hAnsi="Times New Roman" w:cs="Times New Roman"/>
          <w:sz w:val="24"/>
          <w:szCs w:val="24"/>
        </w:rPr>
        <w:t xml:space="preserve">дефицитом </w:t>
      </w:r>
      <w:r w:rsidR="00DE5161">
        <w:rPr>
          <w:rFonts w:ascii="Times New Roman" w:hAnsi="Times New Roman" w:cs="Times New Roman"/>
          <w:sz w:val="24"/>
          <w:szCs w:val="24"/>
        </w:rPr>
        <w:t>6873,9</w:t>
      </w:r>
      <w:r w:rsidR="00FA3F18" w:rsidRPr="00FA3F18">
        <w:rPr>
          <w:rFonts w:ascii="Times New Roman" w:hAnsi="Times New Roman" w:cs="Times New Roman"/>
          <w:sz w:val="24"/>
          <w:szCs w:val="24"/>
        </w:rPr>
        <w:t xml:space="preserve"> тыс. руб</w:t>
      </w:r>
      <w:r w:rsidR="00FA3F18">
        <w:rPr>
          <w:rFonts w:ascii="Times New Roman" w:hAnsi="Times New Roman" w:cs="Times New Roman"/>
          <w:sz w:val="24"/>
          <w:szCs w:val="24"/>
        </w:rPr>
        <w:t>.</w:t>
      </w:r>
      <w:r w:rsidR="00DE5161">
        <w:rPr>
          <w:rFonts w:ascii="Times New Roman" w:hAnsi="Times New Roman" w:cs="Times New Roman"/>
          <w:sz w:val="24"/>
          <w:szCs w:val="24"/>
        </w:rPr>
        <w:t xml:space="preserve"> Следует отметить, что </w:t>
      </w:r>
      <w:r w:rsidR="00D94DE7">
        <w:rPr>
          <w:rFonts w:ascii="Times New Roman" w:hAnsi="Times New Roman" w:cs="Times New Roman"/>
          <w:sz w:val="24"/>
          <w:szCs w:val="24"/>
        </w:rPr>
        <w:t xml:space="preserve">в </w:t>
      </w:r>
      <w:r w:rsidR="00DE5161">
        <w:rPr>
          <w:rFonts w:ascii="Times New Roman" w:hAnsi="Times New Roman" w:cs="Times New Roman"/>
          <w:sz w:val="24"/>
          <w:szCs w:val="24"/>
        </w:rPr>
        <w:t>представленн</w:t>
      </w:r>
      <w:r w:rsidR="00D94DE7">
        <w:rPr>
          <w:rFonts w:ascii="Times New Roman" w:hAnsi="Times New Roman" w:cs="Times New Roman"/>
          <w:sz w:val="24"/>
          <w:szCs w:val="24"/>
        </w:rPr>
        <w:t>ой</w:t>
      </w:r>
      <w:r w:rsidR="00DE5161">
        <w:rPr>
          <w:rFonts w:ascii="Times New Roman" w:hAnsi="Times New Roman" w:cs="Times New Roman"/>
          <w:sz w:val="24"/>
          <w:szCs w:val="24"/>
        </w:rPr>
        <w:t xml:space="preserve"> ф.0503317 для проведения анализа, расходы уточненного бюджета составляют 296548,1 тыс.рублей</w:t>
      </w:r>
      <w:r w:rsidR="00052FBC">
        <w:rPr>
          <w:rFonts w:ascii="Times New Roman" w:hAnsi="Times New Roman" w:cs="Times New Roman"/>
          <w:sz w:val="24"/>
          <w:szCs w:val="24"/>
        </w:rPr>
        <w:t>, что не соответствует уточненному показателю бюджета района</w:t>
      </w:r>
      <w:r w:rsidR="0016730D">
        <w:rPr>
          <w:rFonts w:ascii="Times New Roman" w:hAnsi="Times New Roman" w:cs="Times New Roman"/>
          <w:sz w:val="24"/>
          <w:szCs w:val="24"/>
        </w:rPr>
        <w:t>, но не является нарушением</w:t>
      </w:r>
      <w:r w:rsidR="00052FBC">
        <w:rPr>
          <w:rFonts w:ascii="Times New Roman" w:hAnsi="Times New Roman" w:cs="Times New Roman"/>
          <w:sz w:val="24"/>
          <w:szCs w:val="24"/>
        </w:rPr>
        <w:t>. Расхождения возникли в связи с доведением ЛБО ГРБС областного бюджета после проведения районного Совета депутатов и утверждения уточненных показателей бюджета</w:t>
      </w:r>
      <w:r w:rsidR="00580772">
        <w:rPr>
          <w:rFonts w:ascii="Times New Roman" w:hAnsi="Times New Roman" w:cs="Times New Roman"/>
          <w:sz w:val="24"/>
          <w:szCs w:val="24"/>
        </w:rPr>
        <w:t xml:space="preserve"> Решением о бюджете №23 от 23.12.2019г.</w:t>
      </w:r>
    </w:p>
    <w:p w:rsidR="00FA3F18" w:rsidRPr="005F7D77" w:rsidRDefault="004C0D90" w:rsidP="00FA3F18">
      <w:pPr>
        <w:spacing w:after="0" w:line="240" w:lineRule="auto"/>
        <w:ind w:firstLine="426"/>
        <w:jc w:val="both"/>
        <w:rPr>
          <w:rFonts w:ascii="Times New Roman" w:hAnsi="Times New Roman" w:cs="Times New Roman"/>
          <w:sz w:val="24"/>
          <w:szCs w:val="24"/>
        </w:rPr>
      </w:pPr>
      <w:r w:rsidRPr="005F7D77">
        <w:rPr>
          <w:rFonts w:ascii="Times New Roman" w:hAnsi="Times New Roman" w:cs="Times New Roman"/>
          <w:sz w:val="24"/>
          <w:szCs w:val="24"/>
        </w:rPr>
        <w:t>Фактической исполнение</w:t>
      </w:r>
      <w:r w:rsidR="00FC6171" w:rsidRPr="005F7D77">
        <w:rPr>
          <w:rFonts w:ascii="Times New Roman" w:hAnsi="Times New Roman" w:cs="Times New Roman"/>
          <w:sz w:val="24"/>
          <w:szCs w:val="24"/>
        </w:rPr>
        <w:t xml:space="preserve"> районного бюджета </w:t>
      </w:r>
      <w:r w:rsidRPr="005F7D77">
        <w:rPr>
          <w:rFonts w:ascii="Times New Roman" w:hAnsi="Times New Roman" w:cs="Times New Roman"/>
          <w:sz w:val="24"/>
          <w:szCs w:val="24"/>
        </w:rPr>
        <w:t xml:space="preserve"> </w:t>
      </w:r>
      <w:r w:rsidR="00FC6171" w:rsidRPr="005F7D77">
        <w:rPr>
          <w:rFonts w:ascii="Times New Roman" w:hAnsi="Times New Roman" w:cs="Times New Roman"/>
          <w:sz w:val="24"/>
          <w:szCs w:val="24"/>
        </w:rPr>
        <w:t>по данным годового отчета за 20</w:t>
      </w:r>
      <w:r w:rsidR="00DE5161">
        <w:rPr>
          <w:rFonts w:ascii="Times New Roman" w:hAnsi="Times New Roman" w:cs="Times New Roman"/>
          <w:sz w:val="24"/>
          <w:szCs w:val="24"/>
        </w:rPr>
        <w:t>20</w:t>
      </w:r>
      <w:r w:rsidR="00FC6171" w:rsidRPr="005F7D77">
        <w:rPr>
          <w:rFonts w:ascii="Times New Roman" w:hAnsi="Times New Roman" w:cs="Times New Roman"/>
          <w:sz w:val="24"/>
          <w:szCs w:val="24"/>
        </w:rPr>
        <w:t xml:space="preserve"> год составило по доходам сумме </w:t>
      </w:r>
      <w:r w:rsidR="00DE5161">
        <w:rPr>
          <w:rFonts w:ascii="Times New Roman" w:hAnsi="Times New Roman" w:cs="Times New Roman"/>
          <w:sz w:val="24"/>
          <w:szCs w:val="24"/>
        </w:rPr>
        <w:t>284435,7</w:t>
      </w:r>
      <w:r w:rsidR="00042BD1" w:rsidRPr="00FA3F18">
        <w:rPr>
          <w:rFonts w:ascii="Times New Roman" w:hAnsi="Times New Roman" w:cs="Times New Roman"/>
          <w:sz w:val="24"/>
          <w:szCs w:val="24"/>
        </w:rPr>
        <w:t xml:space="preserve"> </w:t>
      </w:r>
      <w:r w:rsidR="00FC6171" w:rsidRPr="005F7D77">
        <w:rPr>
          <w:rFonts w:ascii="Times New Roman" w:hAnsi="Times New Roman" w:cs="Times New Roman"/>
          <w:sz w:val="24"/>
          <w:szCs w:val="24"/>
        </w:rPr>
        <w:t xml:space="preserve">тыс. руб., по расходам в сумме </w:t>
      </w:r>
      <w:r w:rsidR="00FA3F18" w:rsidRPr="005F7D77">
        <w:rPr>
          <w:rFonts w:ascii="Times New Roman" w:hAnsi="Times New Roman" w:cs="Times New Roman"/>
          <w:sz w:val="24"/>
          <w:szCs w:val="24"/>
        </w:rPr>
        <w:t xml:space="preserve"> </w:t>
      </w:r>
      <w:r w:rsidR="00DE5161">
        <w:rPr>
          <w:rFonts w:ascii="Times New Roman" w:hAnsi="Times New Roman" w:cs="Times New Roman"/>
          <w:sz w:val="24"/>
          <w:szCs w:val="24"/>
        </w:rPr>
        <w:t>286269,2</w:t>
      </w:r>
      <w:r w:rsidR="00042BD1" w:rsidRPr="00072DC9">
        <w:rPr>
          <w:rFonts w:ascii="Times New Roman" w:hAnsi="Times New Roman" w:cs="Times New Roman"/>
          <w:sz w:val="24"/>
          <w:szCs w:val="24"/>
        </w:rPr>
        <w:t xml:space="preserve"> </w:t>
      </w:r>
      <w:r w:rsidR="00FC6171" w:rsidRPr="005F7D77">
        <w:rPr>
          <w:rFonts w:ascii="Times New Roman" w:hAnsi="Times New Roman" w:cs="Times New Roman"/>
          <w:sz w:val="24"/>
          <w:szCs w:val="24"/>
        </w:rPr>
        <w:t xml:space="preserve"> тыс. руб., </w:t>
      </w:r>
      <w:r w:rsidR="00DE5161">
        <w:rPr>
          <w:rFonts w:ascii="Times New Roman" w:hAnsi="Times New Roman" w:cs="Times New Roman"/>
          <w:sz w:val="24"/>
          <w:szCs w:val="24"/>
        </w:rPr>
        <w:t>дефицит</w:t>
      </w:r>
      <w:r w:rsidR="00FC6171" w:rsidRPr="005F7D77">
        <w:rPr>
          <w:rFonts w:ascii="Times New Roman" w:hAnsi="Times New Roman" w:cs="Times New Roman"/>
          <w:sz w:val="24"/>
          <w:szCs w:val="24"/>
        </w:rPr>
        <w:t xml:space="preserve"> составил </w:t>
      </w:r>
      <w:r w:rsidR="00DE5161">
        <w:rPr>
          <w:rFonts w:ascii="Times New Roman" w:hAnsi="Times New Roman" w:cs="Times New Roman"/>
          <w:sz w:val="24"/>
          <w:szCs w:val="24"/>
        </w:rPr>
        <w:t>1833,5</w:t>
      </w:r>
      <w:r w:rsidR="00FC6171" w:rsidRPr="005F7D77">
        <w:rPr>
          <w:rFonts w:ascii="Times New Roman" w:hAnsi="Times New Roman" w:cs="Times New Roman"/>
          <w:sz w:val="24"/>
          <w:szCs w:val="24"/>
        </w:rPr>
        <w:t xml:space="preserve"> тыс. руб.</w:t>
      </w:r>
      <w:r w:rsidR="00FA3F18" w:rsidRPr="005F7D77">
        <w:rPr>
          <w:rFonts w:ascii="Times New Roman" w:hAnsi="Times New Roman" w:cs="Times New Roman"/>
          <w:sz w:val="24"/>
          <w:szCs w:val="24"/>
        </w:rPr>
        <w:t xml:space="preserve"> </w:t>
      </w:r>
    </w:p>
    <w:p w:rsidR="00FA3F18" w:rsidRDefault="00FA3F18" w:rsidP="00FA3F18">
      <w:pPr>
        <w:spacing w:after="0" w:line="240" w:lineRule="auto"/>
        <w:ind w:firstLine="426"/>
        <w:jc w:val="both"/>
        <w:rPr>
          <w:rFonts w:ascii="Times New Roman" w:hAnsi="Times New Roman" w:cs="Times New Roman"/>
          <w:sz w:val="24"/>
          <w:szCs w:val="24"/>
        </w:rPr>
      </w:pPr>
    </w:p>
    <w:p w:rsidR="00E85669" w:rsidRPr="00970EC4" w:rsidRDefault="00E85669" w:rsidP="00FA3F18">
      <w:pPr>
        <w:spacing w:after="0" w:line="240" w:lineRule="auto"/>
        <w:ind w:firstLine="426"/>
        <w:jc w:val="both"/>
        <w:rPr>
          <w:rFonts w:ascii="Times New Roman" w:hAnsi="Times New Roman" w:cs="Times New Roman"/>
          <w:color w:val="FF0000"/>
          <w:sz w:val="24"/>
          <w:szCs w:val="24"/>
        </w:rPr>
      </w:pPr>
      <w:r w:rsidRPr="00970EC4">
        <w:rPr>
          <w:rFonts w:ascii="Times New Roman" w:hAnsi="Times New Roman" w:cs="Times New Roman"/>
          <w:color w:val="FF0000"/>
          <w:sz w:val="24"/>
          <w:szCs w:val="24"/>
        </w:rPr>
        <w:t xml:space="preserve"> </w:t>
      </w:r>
      <w:r w:rsidRPr="00FA3F18">
        <w:rPr>
          <w:rFonts w:ascii="Times New Roman" w:hAnsi="Times New Roman" w:cs="Times New Roman"/>
          <w:sz w:val="24"/>
          <w:szCs w:val="24"/>
        </w:rPr>
        <w:t xml:space="preserve"> По видам доходов исполнение составило:</w:t>
      </w:r>
    </w:p>
    <w:p w:rsidR="00E85669" w:rsidRPr="00E85669" w:rsidRDefault="00E85669"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 xml:space="preserve">                                                                                                                                                                               Тыс.рублей</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510"/>
        <w:gridCol w:w="2127"/>
        <w:gridCol w:w="2268"/>
        <w:gridCol w:w="1559"/>
      </w:tblGrid>
      <w:tr w:rsidR="007D3704" w:rsidRPr="00E85669" w:rsidTr="00FA3F18">
        <w:trPr>
          <w:trHeight w:val="693"/>
        </w:trPr>
        <w:tc>
          <w:tcPr>
            <w:tcW w:w="3510" w:type="dxa"/>
          </w:tcPr>
          <w:p w:rsidR="00870CD6" w:rsidRDefault="007D3704"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Вид дохода</w:t>
            </w:r>
          </w:p>
          <w:p w:rsidR="007D3704" w:rsidRPr="00870CD6" w:rsidRDefault="007D3704" w:rsidP="00870CD6">
            <w:pPr>
              <w:rPr>
                <w:rFonts w:ascii="Times New Roman" w:hAnsi="Times New Roman" w:cs="Times New Roman"/>
                <w:sz w:val="24"/>
                <w:szCs w:val="24"/>
              </w:rPr>
            </w:pPr>
          </w:p>
        </w:tc>
        <w:tc>
          <w:tcPr>
            <w:tcW w:w="2127" w:type="dxa"/>
          </w:tcPr>
          <w:p w:rsidR="007D3704" w:rsidRPr="00E85669" w:rsidRDefault="00FA3F18"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Утвержденные бюджетные назначения</w:t>
            </w:r>
          </w:p>
        </w:tc>
        <w:tc>
          <w:tcPr>
            <w:tcW w:w="2268" w:type="dxa"/>
          </w:tcPr>
          <w:p w:rsidR="007D3704" w:rsidRPr="00E85669" w:rsidRDefault="007D3704"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 xml:space="preserve">Фактическое исполнение </w:t>
            </w:r>
          </w:p>
        </w:tc>
        <w:tc>
          <w:tcPr>
            <w:tcW w:w="1559" w:type="dxa"/>
          </w:tcPr>
          <w:p w:rsidR="007D3704" w:rsidRPr="00E85669" w:rsidRDefault="007D3704"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 xml:space="preserve"> %  к утвержденному бюджету</w:t>
            </w:r>
          </w:p>
        </w:tc>
      </w:tr>
      <w:tr w:rsidR="007D3704" w:rsidRPr="00E85669" w:rsidTr="00FA3F18">
        <w:tc>
          <w:tcPr>
            <w:tcW w:w="3510" w:type="dxa"/>
          </w:tcPr>
          <w:p w:rsidR="007D3704" w:rsidRPr="00E85669" w:rsidRDefault="007D3704"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Налоговые и неналоговые доходы</w:t>
            </w:r>
          </w:p>
        </w:tc>
        <w:tc>
          <w:tcPr>
            <w:tcW w:w="2127" w:type="dxa"/>
            <w:vAlign w:val="center"/>
          </w:tcPr>
          <w:p w:rsidR="007D3704" w:rsidRPr="00E85669" w:rsidRDefault="00996160"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30647,7</w:t>
            </w:r>
          </w:p>
        </w:tc>
        <w:tc>
          <w:tcPr>
            <w:tcW w:w="2268" w:type="dxa"/>
            <w:vAlign w:val="center"/>
          </w:tcPr>
          <w:p w:rsidR="007D3704" w:rsidRPr="00E85669" w:rsidRDefault="00996160" w:rsidP="00D05C7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30528,6</w:t>
            </w:r>
          </w:p>
        </w:tc>
        <w:tc>
          <w:tcPr>
            <w:tcW w:w="1559" w:type="dxa"/>
            <w:vAlign w:val="center"/>
          </w:tcPr>
          <w:p w:rsidR="007D3704" w:rsidRPr="00E85669" w:rsidRDefault="00996160" w:rsidP="00FA3F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99,6</w:t>
            </w:r>
          </w:p>
        </w:tc>
      </w:tr>
      <w:tr w:rsidR="007D3704" w:rsidRPr="00E85669" w:rsidTr="00FA3F18">
        <w:tc>
          <w:tcPr>
            <w:tcW w:w="3510" w:type="dxa"/>
          </w:tcPr>
          <w:p w:rsidR="007D3704" w:rsidRPr="00E85669" w:rsidRDefault="007D3704"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Безвозмездные поступления</w:t>
            </w:r>
          </w:p>
        </w:tc>
        <w:tc>
          <w:tcPr>
            <w:tcW w:w="2127" w:type="dxa"/>
            <w:vAlign w:val="center"/>
          </w:tcPr>
          <w:p w:rsidR="007D3704" w:rsidRPr="00E85669" w:rsidRDefault="00996160" w:rsidP="00FC61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258494,4</w:t>
            </w:r>
          </w:p>
        </w:tc>
        <w:tc>
          <w:tcPr>
            <w:tcW w:w="2268" w:type="dxa"/>
            <w:vAlign w:val="center"/>
          </w:tcPr>
          <w:p w:rsidR="007D3704" w:rsidRPr="00E85669" w:rsidRDefault="00996160"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253907,1</w:t>
            </w:r>
          </w:p>
        </w:tc>
        <w:tc>
          <w:tcPr>
            <w:tcW w:w="1559" w:type="dxa"/>
            <w:vAlign w:val="center"/>
          </w:tcPr>
          <w:p w:rsidR="007D3704" w:rsidRPr="00E85669" w:rsidRDefault="00996160" w:rsidP="002A6EF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98,2</w:t>
            </w:r>
          </w:p>
        </w:tc>
      </w:tr>
      <w:tr w:rsidR="007D3704" w:rsidRPr="00E85669" w:rsidTr="00FA3F18">
        <w:tc>
          <w:tcPr>
            <w:tcW w:w="3510" w:type="dxa"/>
          </w:tcPr>
          <w:p w:rsidR="007D3704" w:rsidRPr="00E85669" w:rsidRDefault="007D3704" w:rsidP="00E85669">
            <w:pPr>
              <w:spacing w:after="0" w:line="240" w:lineRule="auto"/>
              <w:jc w:val="both"/>
              <w:rPr>
                <w:rFonts w:ascii="Times New Roman" w:hAnsi="Times New Roman" w:cs="Times New Roman"/>
                <w:b/>
                <w:sz w:val="24"/>
                <w:szCs w:val="24"/>
              </w:rPr>
            </w:pPr>
            <w:r w:rsidRPr="00E85669">
              <w:rPr>
                <w:rFonts w:ascii="Times New Roman" w:hAnsi="Times New Roman" w:cs="Times New Roman"/>
                <w:b/>
                <w:sz w:val="24"/>
                <w:szCs w:val="24"/>
              </w:rPr>
              <w:t xml:space="preserve">И Т О Г О    </w:t>
            </w:r>
          </w:p>
        </w:tc>
        <w:tc>
          <w:tcPr>
            <w:tcW w:w="2127" w:type="dxa"/>
            <w:vAlign w:val="center"/>
          </w:tcPr>
          <w:p w:rsidR="007D3704" w:rsidRPr="00E85669" w:rsidRDefault="00996160" w:rsidP="00E8566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289142,1</w:t>
            </w:r>
          </w:p>
        </w:tc>
        <w:tc>
          <w:tcPr>
            <w:tcW w:w="2268" w:type="dxa"/>
            <w:vAlign w:val="center"/>
          </w:tcPr>
          <w:p w:rsidR="007D3704" w:rsidRPr="00D05C7C" w:rsidRDefault="00D05C7C" w:rsidP="00996160">
            <w:pPr>
              <w:spacing w:after="0" w:line="240" w:lineRule="auto"/>
              <w:jc w:val="both"/>
              <w:rPr>
                <w:rFonts w:ascii="Times New Roman" w:hAnsi="Times New Roman" w:cs="Times New Roman"/>
                <w:b/>
                <w:color w:val="FF0000"/>
                <w:sz w:val="24"/>
                <w:szCs w:val="24"/>
              </w:rPr>
            </w:pPr>
            <w:r>
              <w:rPr>
                <w:rFonts w:ascii="Times New Roman" w:hAnsi="Times New Roman" w:cs="Times New Roman"/>
                <w:b/>
                <w:color w:val="FF0000"/>
                <w:sz w:val="24"/>
                <w:szCs w:val="24"/>
              </w:rPr>
              <w:t xml:space="preserve"> </w:t>
            </w:r>
            <w:r w:rsidR="00996160">
              <w:rPr>
                <w:rFonts w:ascii="Times New Roman" w:hAnsi="Times New Roman" w:cs="Times New Roman"/>
                <w:b/>
                <w:sz w:val="24"/>
                <w:szCs w:val="24"/>
              </w:rPr>
              <w:t>284435,7</w:t>
            </w:r>
          </w:p>
        </w:tc>
        <w:tc>
          <w:tcPr>
            <w:tcW w:w="1559" w:type="dxa"/>
            <w:vAlign w:val="center"/>
          </w:tcPr>
          <w:p w:rsidR="007D3704" w:rsidRPr="00E85669" w:rsidRDefault="00996160" w:rsidP="00E8566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98,3</w:t>
            </w:r>
          </w:p>
        </w:tc>
      </w:tr>
    </w:tbl>
    <w:p w:rsidR="00E85669" w:rsidRPr="00E85669" w:rsidRDefault="00E85669" w:rsidP="00E85669">
      <w:pPr>
        <w:spacing w:after="0" w:line="240" w:lineRule="auto"/>
        <w:jc w:val="both"/>
        <w:rPr>
          <w:rFonts w:ascii="Times New Roman" w:hAnsi="Times New Roman" w:cs="Times New Roman"/>
          <w:b/>
          <w:sz w:val="24"/>
          <w:szCs w:val="24"/>
        </w:rPr>
      </w:pPr>
    </w:p>
    <w:p w:rsidR="00E85669" w:rsidRPr="00E85669" w:rsidRDefault="00E85669"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Динамика поступлений доходов бюджета муниципального образования «</w:t>
      </w:r>
      <w:r w:rsidR="00CE6C42">
        <w:rPr>
          <w:rFonts w:ascii="Times New Roman" w:hAnsi="Times New Roman" w:cs="Times New Roman"/>
          <w:sz w:val="24"/>
          <w:szCs w:val="24"/>
        </w:rPr>
        <w:t>Угранский</w:t>
      </w:r>
      <w:r w:rsidRPr="00E85669">
        <w:rPr>
          <w:rFonts w:ascii="Times New Roman" w:hAnsi="Times New Roman" w:cs="Times New Roman"/>
          <w:sz w:val="24"/>
          <w:szCs w:val="24"/>
        </w:rPr>
        <w:t xml:space="preserve"> район» Смоленской области в 201</w:t>
      </w:r>
      <w:r w:rsidR="00996160">
        <w:rPr>
          <w:rFonts w:ascii="Times New Roman" w:hAnsi="Times New Roman" w:cs="Times New Roman"/>
          <w:sz w:val="24"/>
          <w:szCs w:val="24"/>
        </w:rPr>
        <w:t>8</w:t>
      </w:r>
      <w:r w:rsidRPr="00E85669">
        <w:rPr>
          <w:rFonts w:ascii="Times New Roman" w:hAnsi="Times New Roman" w:cs="Times New Roman"/>
          <w:sz w:val="24"/>
          <w:szCs w:val="24"/>
        </w:rPr>
        <w:t>-</w:t>
      </w:r>
      <w:r w:rsidR="0051595A">
        <w:rPr>
          <w:rFonts w:ascii="Times New Roman" w:hAnsi="Times New Roman" w:cs="Times New Roman"/>
          <w:sz w:val="24"/>
          <w:szCs w:val="24"/>
        </w:rPr>
        <w:t>20</w:t>
      </w:r>
      <w:r w:rsidR="00996160">
        <w:rPr>
          <w:rFonts w:ascii="Times New Roman" w:hAnsi="Times New Roman" w:cs="Times New Roman"/>
          <w:sz w:val="24"/>
          <w:szCs w:val="24"/>
        </w:rPr>
        <w:t>20</w:t>
      </w:r>
      <w:r w:rsidR="0051595A">
        <w:rPr>
          <w:rFonts w:ascii="Times New Roman" w:hAnsi="Times New Roman" w:cs="Times New Roman"/>
          <w:sz w:val="24"/>
          <w:szCs w:val="24"/>
        </w:rPr>
        <w:t xml:space="preserve"> </w:t>
      </w:r>
      <w:r w:rsidRPr="00E85669">
        <w:rPr>
          <w:rFonts w:ascii="Times New Roman" w:hAnsi="Times New Roman" w:cs="Times New Roman"/>
          <w:sz w:val="24"/>
          <w:szCs w:val="24"/>
        </w:rPr>
        <w:t>годах характеризуется показателями, отраженными ниже:</w:t>
      </w:r>
    </w:p>
    <w:tbl>
      <w:tblPr>
        <w:tblW w:w="10548" w:type="dxa"/>
        <w:tblCellSpacing w:w="20" w:type="dxa"/>
        <w:tblInd w:w="-83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tblPr>
      <w:tblGrid>
        <w:gridCol w:w="2824"/>
        <w:gridCol w:w="1129"/>
        <w:gridCol w:w="1129"/>
        <w:gridCol w:w="1123"/>
        <w:gridCol w:w="1135"/>
        <w:gridCol w:w="1159"/>
        <w:gridCol w:w="1142"/>
        <w:gridCol w:w="40"/>
        <w:gridCol w:w="802"/>
        <w:gridCol w:w="65"/>
      </w:tblGrid>
      <w:tr w:rsidR="00A20A7C" w:rsidRPr="00E85669" w:rsidTr="00580772">
        <w:trPr>
          <w:trHeight w:val="255"/>
          <w:tblCellSpacing w:w="20" w:type="dxa"/>
        </w:trPr>
        <w:tc>
          <w:tcPr>
            <w:tcW w:w="2766" w:type="dxa"/>
            <w:shd w:val="clear" w:color="auto" w:fill="auto"/>
          </w:tcPr>
          <w:p w:rsidR="00E85669" w:rsidRPr="00E85669" w:rsidRDefault="00E85669" w:rsidP="00E85669">
            <w:pPr>
              <w:spacing w:after="0" w:line="240" w:lineRule="auto"/>
              <w:jc w:val="both"/>
              <w:rPr>
                <w:rFonts w:ascii="Times New Roman" w:hAnsi="Times New Roman" w:cs="Times New Roman"/>
                <w:sz w:val="24"/>
                <w:szCs w:val="24"/>
              </w:rPr>
            </w:pPr>
          </w:p>
        </w:tc>
        <w:tc>
          <w:tcPr>
            <w:tcW w:w="1090" w:type="dxa"/>
            <w:shd w:val="clear" w:color="auto" w:fill="auto"/>
          </w:tcPr>
          <w:p w:rsidR="00E85669" w:rsidRPr="00A771D1" w:rsidRDefault="00A771D1" w:rsidP="00E85669">
            <w:pPr>
              <w:spacing w:after="0" w:line="240" w:lineRule="auto"/>
              <w:jc w:val="both"/>
              <w:rPr>
                <w:rFonts w:ascii="Times New Roman" w:hAnsi="Times New Roman" w:cs="Times New Roman"/>
                <w:sz w:val="20"/>
                <w:szCs w:val="20"/>
              </w:rPr>
            </w:pPr>
            <w:r w:rsidRPr="00A771D1">
              <w:rPr>
                <w:rFonts w:ascii="Times New Roman" w:hAnsi="Times New Roman" w:cs="Times New Roman"/>
                <w:sz w:val="20"/>
                <w:szCs w:val="20"/>
              </w:rPr>
              <w:t>Исполнение 2018</w:t>
            </w:r>
          </w:p>
        </w:tc>
        <w:tc>
          <w:tcPr>
            <w:tcW w:w="1090" w:type="dxa"/>
            <w:shd w:val="clear" w:color="auto" w:fill="auto"/>
          </w:tcPr>
          <w:p w:rsidR="00E85669" w:rsidRPr="00A771D1" w:rsidRDefault="00A771D1" w:rsidP="00E85669">
            <w:pPr>
              <w:spacing w:after="0" w:line="240" w:lineRule="auto"/>
              <w:jc w:val="both"/>
              <w:rPr>
                <w:rFonts w:ascii="Times New Roman" w:hAnsi="Times New Roman" w:cs="Times New Roman"/>
                <w:sz w:val="20"/>
                <w:szCs w:val="20"/>
              </w:rPr>
            </w:pPr>
            <w:r w:rsidRPr="00A771D1">
              <w:rPr>
                <w:rFonts w:ascii="Times New Roman" w:hAnsi="Times New Roman" w:cs="Times New Roman"/>
                <w:sz w:val="20"/>
                <w:szCs w:val="20"/>
              </w:rPr>
              <w:t>Исполнение 2019</w:t>
            </w:r>
          </w:p>
        </w:tc>
        <w:tc>
          <w:tcPr>
            <w:tcW w:w="1084" w:type="dxa"/>
            <w:shd w:val="clear" w:color="auto" w:fill="auto"/>
          </w:tcPr>
          <w:p w:rsidR="00E85669" w:rsidRPr="00A771D1" w:rsidRDefault="00D75B99"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2020 </w:t>
            </w:r>
            <w:r w:rsidR="00A771D1" w:rsidRPr="00A771D1">
              <w:rPr>
                <w:rFonts w:ascii="Times New Roman" w:hAnsi="Times New Roman" w:cs="Times New Roman"/>
                <w:sz w:val="20"/>
                <w:szCs w:val="20"/>
              </w:rPr>
              <w:t xml:space="preserve">Решение о бюджете </w:t>
            </w:r>
            <w:r w:rsidR="00E85669" w:rsidRPr="00A771D1">
              <w:rPr>
                <w:rFonts w:ascii="Times New Roman" w:hAnsi="Times New Roman" w:cs="Times New Roman"/>
                <w:sz w:val="20"/>
                <w:szCs w:val="20"/>
              </w:rPr>
              <w:t>тыс. руб.</w:t>
            </w:r>
          </w:p>
        </w:tc>
        <w:tc>
          <w:tcPr>
            <w:tcW w:w="1096" w:type="dxa"/>
            <w:shd w:val="clear" w:color="auto" w:fill="auto"/>
          </w:tcPr>
          <w:p w:rsidR="00E85669" w:rsidRPr="00A771D1" w:rsidRDefault="00A771D1" w:rsidP="00E85669">
            <w:pPr>
              <w:spacing w:after="0" w:line="240" w:lineRule="auto"/>
              <w:jc w:val="both"/>
              <w:rPr>
                <w:rFonts w:ascii="Times New Roman" w:hAnsi="Times New Roman" w:cs="Times New Roman"/>
                <w:sz w:val="20"/>
                <w:szCs w:val="20"/>
              </w:rPr>
            </w:pPr>
            <w:r w:rsidRPr="00A771D1">
              <w:rPr>
                <w:rFonts w:ascii="Times New Roman" w:hAnsi="Times New Roman" w:cs="Times New Roman"/>
                <w:sz w:val="20"/>
                <w:szCs w:val="20"/>
              </w:rPr>
              <w:t>уточнение</w:t>
            </w:r>
          </w:p>
        </w:tc>
        <w:tc>
          <w:tcPr>
            <w:tcW w:w="1120" w:type="dxa"/>
            <w:shd w:val="clear" w:color="auto" w:fill="auto"/>
          </w:tcPr>
          <w:p w:rsidR="00681C99" w:rsidRDefault="00681C99" w:rsidP="00996160">
            <w:pPr>
              <w:spacing w:after="0" w:line="240" w:lineRule="auto"/>
              <w:jc w:val="both"/>
              <w:rPr>
                <w:rFonts w:ascii="Times New Roman" w:hAnsi="Times New Roman" w:cs="Times New Roman"/>
                <w:sz w:val="20"/>
                <w:szCs w:val="20"/>
              </w:rPr>
            </w:pPr>
            <w:r w:rsidRPr="00A771D1">
              <w:rPr>
                <w:rFonts w:ascii="Times New Roman" w:hAnsi="Times New Roman" w:cs="Times New Roman"/>
                <w:sz w:val="20"/>
                <w:szCs w:val="20"/>
              </w:rPr>
              <w:t>В</w:t>
            </w:r>
            <w:r w:rsidR="00A771D1" w:rsidRPr="00A771D1">
              <w:rPr>
                <w:rFonts w:ascii="Times New Roman" w:hAnsi="Times New Roman" w:cs="Times New Roman"/>
                <w:sz w:val="20"/>
                <w:szCs w:val="20"/>
              </w:rPr>
              <w:t>ып</w:t>
            </w:r>
            <w:r>
              <w:rPr>
                <w:rFonts w:ascii="Times New Roman" w:hAnsi="Times New Roman" w:cs="Times New Roman"/>
                <w:sz w:val="20"/>
                <w:szCs w:val="20"/>
              </w:rPr>
              <w:t>о</w:t>
            </w:r>
            <w:r w:rsidR="00A771D1" w:rsidRPr="00A771D1">
              <w:rPr>
                <w:rFonts w:ascii="Times New Roman" w:hAnsi="Times New Roman" w:cs="Times New Roman"/>
                <w:sz w:val="20"/>
                <w:szCs w:val="20"/>
              </w:rPr>
              <w:t>лне</w:t>
            </w:r>
          </w:p>
          <w:p w:rsidR="00E85669" w:rsidRPr="00A771D1" w:rsidRDefault="00A771D1" w:rsidP="00996160">
            <w:pPr>
              <w:spacing w:after="0" w:line="240" w:lineRule="auto"/>
              <w:jc w:val="both"/>
              <w:rPr>
                <w:rFonts w:ascii="Times New Roman" w:hAnsi="Times New Roman" w:cs="Times New Roman"/>
                <w:sz w:val="20"/>
                <w:szCs w:val="20"/>
              </w:rPr>
            </w:pPr>
            <w:r w:rsidRPr="00A771D1">
              <w:rPr>
                <w:rFonts w:ascii="Times New Roman" w:hAnsi="Times New Roman" w:cs="Times New Roman"/>
                <w:sz w:val="20"/>
                <w:szCs w:val="20"/>
              </w:rPr>
              <w:t>ние</w:t>
            </w:r>
          </w:p>
        </w:tc>
        <w:tc>
          <w:tcPr>
            <w:tcW w:w="1103" w:type="dxa"/>
            <w:shd w:val="clear" w:color="auto" w:fill="auto"/>
          </w:tcPr>
          <w:p w:rsidR="00E85669" w:rsidRPr="00A771D1" w:rsidRDefault="00A771D1" w:rsidP="00996160">
            <w:pPr>
              <w:spacing w:after="0" w:line="240" w:lineRule="auto"/>
              <w:jc w:val="both"/>
              <w:rPr>
                <w:rFonts w:ascii="Times New Roman" w:hAnsi="Times New Roman" w:cs="Times New Roman"/>
                <w:sz w:val="20"/>
                <w:szCs w:val="20"/>
              </w:rPr>
            </w:pPr>
            <w:r w:rsidRPr="00A771D1">
              <w:rPr>
                <w:rFonts w:ascii="Times New Roman" w:hAnsi="Times New Roman" w:cs="Times New Roman"/>
                <w:sz w:val="20"/>
                <w:szCs w:val="20"/>
              </w:rPr>
              <w:t>% выполнения</w:t>
            </w:r>
          </w:p>
        </w:tc>
        <w:tc>
          <w:tcPr>
            <w:tcW w:w="839" w:type="dxa"/>
            <w:gridSpan w:val="3"/>
            <w:shd w:val="clear" w:color="auto" w:fill="auto"/>
          </w:tcPr>
          <w:p w:rsidR="00E85669" w:rsidRPr="00A771D1" w:rsidRDefault="00580772" w:rsidP="00996160">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Структура </w:t>
            </w:r>
            <w:r w:rsidR="00A771D1" w:rsidRPr="00A771D1">
              <w:rPr>
                <w:rFonts w:ascii="Times New Roman" w:hAnsi="Times New Roman" w:cs="Times New Roman"/>
                <w:sz w:val="20"/>
                <w:szCs w:val="20"/>
              </w:rPr>
              <w:t>2020</w:t>
            </w:r>
          </w:p>
        </w:tc>
      </w:tr>
      <w:tr w:rsidR="003B5D72" w:rsidRPr="0030412D" w:rsidTr="00580772">
        <w:trPr>
          <w:trHeight w:val="130"/>
          <w:tblCellSpacing w:w="20" w:type="dxa"/>
        </w:trPr>
        <w:tc>
          <w:tcPr>
            <w:tcW w:w="2766" w:type="dxa"/>
            <w:shd w:val="clear" w:color="auto" w:fill="auto"/>
          </w:tcPr>
          <w:p w:rsidR="003B5D72" w:rsidRPr="00E85669" w:rsidRDefault="003B5D72"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НАЛОГОВЫЕ И НЕНАЛОГОВЫЕ ДОХОДЫ</w:t>
            </w:r>
          </w:p>
        </w:tc>
        <w:tc>
          <w:tcPr>
            <w:tcW w:w="1090" w:type="dxa"/>
            <w:shd w:val="clear" w:color="auto" w:fill="auto"/>
          </w:tcPr>
          <w:p w:rsidR="003B5D72" w:rsidRPr="00B36729" w:rsidRDefault="003B5D72" w:rsidP="00580772">
            <w:pPr>
              <w:spacing w:after="0" w:line="240" w:lineRule="auto"/>
              <w:jc w:val="both"/>
              <w:rPr>
                <w:rFonts w:ascii="Times New Roman" w:hAnsi="Times New Roman" w:cs="Times New Roman"/>
                <w:b/>
                <w:bCs/>
                <w:sz w:val="20"/>
                <w:szCs w:val="20"/>
              </w:rPr>
            </w:pPr>
            <w:r w:rsidRPr="00B36729">
              <w:rPr>
                <w:rFonts w:ascii="Times New Roman" w:hAnsi="Times New Roman" w:cs="Times New Roman"/>
                <w:b/>
                <w:bCs/>
                <w:sz w:val="20"/>
                <w:szCs w:val="20"/>
              </w:rPr>
              <w:t>27295,0</w:t>
            </w:r>
          </w:p>
        </w:tc>
        <w:tc>
          <w:tcPr>
            <w:tcW w:w="1090" w:type="dxa"/>
            <w:shd w:val="clear" w:color="auto" w:fill="auto"/>
          </w:tcPr>
          <w:p w:rsidR="003B5D72" w:rsidRPr="009C2C53" w:rsidRDefault="003B5D72" w:rsidP="00580772">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28106,5</w:t>
            </w:r>
          </w:p>
        </w:tc>
        <w:tc>
          <w:tcPr>
            <w:tcW w:w="1084" w:type="dxa"/>
            <w:shd w:val="clear" w:color="auto" w:fill="auto"/>
          </w:tcPr>
          <w:p w:rsidR="003B5D72" w:rsidRPr="00676488" w:rsidRDefault="00A771D1" w:rsidP="00C73CF7">
            <w:pPr>
              <w:spacing w:after="0" w:line="240" w:lineRule="auto"/>
              <w:jc w:val="both"/>
              <w:rPr>
                <w:rFonts w:ascii="Times New Roman" w:hAnsi="Times New Roman" w:cs="Times New Roman"/>
                <w:b/>
                <w:bCs/>
                <w:sz w:val="24"/>
                <w:szCs w:val="24"/>
              </w:rPr>
            </w:pPr>
            <w:r w:rsidRPr="00676488">
              <w:rPr>
                <w:rFonts w:ascii="Times New Roman" w:hAnsi="Times New Roman" w:cs="Times New Roman"/>
                <w:b/>
                <w:bCs/>
                <w:sz w:val="24"/>
                <w:szCs w:val="24"/>
              </w:rPr>
              <w:t>30435,2</w:t>
            </w:r>
          </w:p>
        </w:tc>
        <w:tc>
          <w:tcPr>
            <w:tcW w:w="1096" w:type="dxa"/>
            <w:shd w:val="clear" w:color="auto" w:fill="auto"/>
          </w:tcPr>
          <w:p w:rsidR="003B5D72" w:rsidRPr="0051595A" w:rsidRDefault="00676488" w:rsidP="0030412D">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30647,7</w:t>
            </w:r>
          </w:p>
        </w:tc>
        <w:tc>
          <w:tcPr>
            <w:tcW w:w="1120" w:type="dxa"/>
            <w:shd w:val="clear" w:color="auto" w:fill="auto"/>
          </w:tcPr>
          <w:p w:rsidR="003B5D72" w:rsidRPr="0051595A" w:rsidRDefault="00676488" w:rsidP="0051595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30528,6</w:t>
            </w:r>
          </w:p>
        </w:tc>
        <w:tc>
          <w:tcPr>
            <w:tcW w:w="1103" w:type="dxa"/>
            <w:shd w:val="clear" w:color="auto" w:fill="auto"/>
          </w:tcPr>
          <w:p w:rsidR="003B5D72" w:rsidRPr="00E94AFE" w:rsidRDefault="00E56144" w:rsidP="00580772">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99,6</w:t>
            </w:r>
          </w:p>
        </w:tc>
        <w:tc>
          <w:tcPr>
            <w:tcW w:w="839" w:type="dxa"/>
            <w:gridSpan w:val="3"/>
            <w:shd w:val="clear" w:color="auto" w:fill="auto"/>
          </w:tcPr>
          <w:p w:rsidR="003B5D72" w:rsidRPr="00E94AFE" w:rsidRDefault="006B576A" w:rsidP="00987628">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10,8</w:t>
            </w:r>
          </w:p>
        </w:tc>
      </w:tr>
      <w:tr w:rsidR="003B5D72" w:rsidRPr="0030412D" w:rsidTr="00580772">
        <w:trPr>
          <w:trHeight w:val="133"/>
          <w:tblCellSpacing w:w="20" w:type="dxa"/>
        </w:trPr>
        <w:tc>
          <w:tcPr>
            <w:tcW w:w="2766" w:type="dxa"/>
            <w:shd w:val="clear" w:color="auto" w:fill="auto"/>
          </w:tcPr>
          <w:p w:rsidR="003B5D72" w:rsidRPr="00E85669" w:rsidRDefault="003B5D72"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НАЛОГИ НА ПРИБЫЛЬ, ДОХОДЫ</w:t>
            </w:r>
          </w:p>
        </w:tc>
        <w:tc>
          <w:tcPr>
            <w:tcW w:w="1090" w:type="dxa"/>
            <w:shd w:val="clear" w:color="auto" w:fill="auto"/>
            <w:noWrap/>
          </w:tcPr>
          <w:p w:rsidR="003B5D72" w:rsidRPr="00B36729" w:rsidRDefault="003B5D72" w:rsidP="00580772">
            <w:pPr>
              <w:spacing w:after="0" w:line="240" w:lineRule="auto"/>
              <w:jc w:val="both"/>
              <w:rPr>
                <w:rFonts w:ascii="Times New Roman" w:hAnsi="Times New Roman" w:cs="Times New Roman"/>
                <w:b/>
                <w:bCs/>
                <w:sz w:val="20"/>
                <w:szCs w:val="20"/>
              </w:rPr>
            </w:pPr>
            <w:r w:rsidRPr="00B36729">
              <w:rPr>
                <w:rFonts w:ascii="Times New Roman" w:hAnsi="Times New Roman" w:cs="Times New Roman"/>
                <w:b/>
                <w:bCs/>
                <w:sz w:val="20"/>
                <w:szCs w:val="20"/>
              </w:rPr>
              <w:t>18160,8</w:t>
            </w:r>
          </w:p>
        </w:tc>
        <w:tc>
          <w:tcPr>
            <w:tcW w:w="1090" w:type="dxa"/>
            <w:shd w:val="clear" w:color="auto" w:fill="auto"/>
            <w:noWrap/>
          </w:tcPr>
          <w:p w:rsidR="003B5D72" w:rsidRPr="009C2C53" w:rsidRDefault="003B5D72" w:rsidP="00580772">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17428,0</w:t>
            </w:r>
          </w:p>
        </w:tc>
        <w:tc>
          <w:tcPr>
            <w:tcW w:w="1084" w:type="dxa"/>
            <w:shd w:val="clear" w:color="auto" w:fill="auto"/>
            <w:noWrap/>
          </w:tcPr>
          <w:p w:rsidR="003B5D72" w:rsidRPr="00676488" w:rsidRDefault="00A771D1" w:rsidP="00E85669">
            <w:pPr>
              <w:spacing w:after="0" w:line="240" w:lineRule="auto"/>
              <w:jc w:val="both"/>
              <w:rPr>
                <w:rFonts w:ascii="Times New Roman" w:hAnsi="Times New Roman" w:cs="Times New Roman"/>
                <w:b/>
                <w:bCs/>
                <w:sz w:val="20"/>
                <w:szCs w:val="20"/>
              </w:rPr>
            </w:pPr>
            <w:r w:rsidRPr="00676488">
              <w:rPr>
                <w:rFonts w:ascii="Times New Roman" w:hAnsi="Times New Roman" w:cs="Times New Roman"/>
                <w:b/>
                <w:bCs/>
                <w:sz w:val="20"/>
                <w:szCs w:val="20"/>
              </w:rPr>
              <w:t>22288,7</w:t>
            </w:r>
          </w:p>
        </w:tc>
        <w:tc>
          <w:tcPr>
            <w:tcW w:w="1096" w:type="dxa"/>
            <w:shd w:val="clear" w:color="auto" w:fill="auto"/>
          </w:tcPr>
          <w:p w:rsidR="003B5D72" w:rsidRPr="0051595A" w:rsidRDefault="00E56144"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20184,5</w:t>
            </w:r>
          </w:p>
        </w:tc>
        <w:tc>
          <w:tcPr>
            <w:tcW w:w="1120" w:type="dxa"/>
            <w:shd w:val="clear" w:color="auto" w:fill="auto"/>
          </w:tcPr>
          <w:p w:rsidR="003B5D72" w:rsidRPr="0051595A" w:rsidRDefault="00E56144"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20428,3</w:t>
            </w:r>
          </w:p>
        </w:tc>
        <w:tc>
          <w:tcPr>
            <w:tcW w:w="1103" w:type="dxa"/>
            <w:shd w:val="clear" w:color="auto" w:fill="auto"/>
          </w:tcPr>
          <w:p w:rsidR="003B5D72" w:rsidRPr="00E94AFE" w:rsidRDefault="00E56144" w:rsidP="00580772">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101,2</w:t>
            </w:r>
          </w:p>
        </w:tc>
        <w:tc>
          <w:tcPr>
            <w:tcW w:w="839" w:type="dxa"/>
            <w:gridSpan w:val="3"/>
            <w:shd w:val="clear" w:color="auto" w:fill="auto"/>
          </w:tcPr>
          <w:p w:rsidR="003B5D72" w:rsidRPr="00E94AFE" w:rsidRDefault="006B576A"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7,18</w:t>
            </w:r>
          </w:p>
        </w:tc>
      </w:tr>
      <w:tr w:rsidR="003B5D72" w:rsidRPr="0030412D" w:rsidTr="00580772">
        <w:trPr>
          <w:trHeight w:val="124"/>
          <w:tblCellSpacing w:w="20" w:type="dxa"/>
        </w:trPr>
        <w:tc>
          <w:tcPr>
            <w:tcW w:w="2766" w:type="dxa"/>
            <w:shd w:val="clear" w:color="auto" w:fill="auto"/>
          </w:tcPr>
          <w:p w:rsidR="003B5D72" w:rsidRPr="00E85669" w:rsidRDefault="003B5D72"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lastRenderedPageBreak/>
              <w:t>Налог на доходы физических лиц</w:t>
            </w:r>
          </w:p>
        </w:tc>
        <w:tc>
          <w:tcPr>
            <w:tcW w:w="1090" w:type="dxa"/>
            <w:shd w:val="clear" w:color="auto" w:fill="auto"/>
            <w:noWrap/>
          </w:tcPr>
          <w:p w:rsidR="003B5D72" w:rsidRPr="00B36729" w:rsidRDefault="003B5D72" w:rsidP="00580772">
            <w:pPr>
              <w:spacing w:after="0" w:line="240" w:lineRule="auto"/>
              <w:jc w:val="both"/>
              <w:rPr>
                <w:rFonts w:ascii="Times New Roman" w:hAnsi="Times New Roman" w:cs="Times New Roman"/>
                <w:sz w:val="20"/>
                <w:szCs w:val="20"/>
              </w:rPr>
            </w:pPr>
            <w:r w:rsidRPr="00B36729">
              <w:rPr>
                <w:rFonts w:ascii="Times New Roman" w:hAnsi="Times New Roman" w:cs="Times New Roman"/>
                <w:sz w:val="20"/>
                <w:szCs w:val="20"/>
              </w:rPr>
              <w:t>18160,8</w:t>
            </w:r>
          </w:p>
        </w:tc>
        <w:tc>
          <w:tcPr>
            <w:tcW w:w="1090" w:type="dxa"/>
            <w:shd w:val="clear" w:color="auto" w:fill="auto"/>
            <w:noWrap/>
          </w:tcPr>
          <w:p w:rsidR="003B5D72" w:rsidRPr="009C2C53" w:rsidRDefault="003B5D72" w:rsidP="0058077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17428,0</w:t>
            </w:r>
          </w:p>
        </w:tc>
        <w:tc>
          <w:tcPr>
            <w:tcW w:w="1084" w:type="dxa"/>
            <w:shd w:val="clear" w:color="auto" w:fill="auto"/>
            <w:noWrap/>
          </w:tcPr>
          <w:p w:rsidR="003B5D72" w:rsidRPr="00676488" w:rsidRDefault="00A771D1" w:rsidP="00E85669">
            <w:pPr>
              <w:spacing w:after="0" w:line="240" w:lineRule="auto"/>
              <w:jc w:val="both"/>
              <w:rPr>
                <w:rFonts w:ascii="Times New Roman" w:hAnsi="Times New Roman" w:cs="Times New Roman"/>
                <w:sz w:val="20"/>
                <w:szCs w:val="20"/>
              </w:rPr>
            </w:pPr>
            <w:r w:rsidRPr="00676488">
              <w:rPr>
                <w:rFonts w:ascii="Times New Roman" w:hAnsi="Times New Roman" w:cs="Times New Roman"/>
                <w:sz w:val="20"/>
                <w:szCs w:val="20"/>
              </w:rPr>
              <w:t>22288,7</w:t>
            </w:r>
          </w:p>
        </w:tc>
        <w:tc>
          <w:tcPr>
            <w:tcW w:w="1096" w:type="dxa"/>
            <w:shd w:val="clear" w:color="auto" w:fill="auto"/>
          </w:tcPr>
          <w:p w:rsidR="003B5D72" w:rsidRPr="0051595A" w:rsidRDefault="009A5237" w:rsidP="0030412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20184,5</w:t>
            </w:r>
          </w:p>
        </w:tc>
        <w:tc>
          <w:tcPr>
            <w:tcW w:w="1120" w:type="dxa"/>
            <w:shd w:val="clear" w:color="auto" w:fill="auto"/>
          </w:tcPr>
          <w:p w:rsidR="003B5D72" w:rsidRPr="0051595A" w:rsidRDefault="009A5237" w:rsidP="005159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20428,3</w:t>
            </w:r>
          </w:p>
        </w:tc>
        <w:tc>
          <w:tcPr>
            <w:tcW w:w="1103" w:type="dxa"/>
            <w:shd w:val="clear" w:color="auto" w:fill="auto"/>
          </w:tcPr>
          <w:p w:rsidR="003B5D72" w:rsidRPr="00E94AFE" w:rsidRDefault="009A5237" w:rsidP="0058077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101,2</w:t>
            </w:r>
          </w:p>
        </w:tc>
        <w:tc>
          <w:tcPr>
            <w:tcW w:w="839" w:type="dxa"/>
            <w:gridSpan w:val="3"/>
            <w:shd w:val="clear" w:color="auto" w:fill="auto"/>
          </w:tcPr>
          <w:p w:rsidR="003B5D72" w:rsidRPr="00E94AFE" w:rsidRDefault="003B5D72" w:rsidP="00E85669">
            <w:pPr>
              <w:spacing w:after="0" w:line="240" w:lineRule="auto"/>
              <w:jc w:val="both"/>
              <w:rPr>
                <w:rFonts w:ascii="Times New Roman" w:hAnsi="Times New Roman" w:cs="Times New Roman"/>
                <w:sz w:val="24"/>
                <w:szCs w:val="24"/>
              </w:rPr>
            </w:pPr>
          </w:p>
        </w:tc>
      </w:tr>
      <w:tr w:rsidR="003B5D72" w:rsidRPr="0030412D" w:rsidTr="00580772">
        <w:trPr>
          <w:trHeight w:val="124"/>
          <w:tblCellSpacing w:w="20" w:type="dxa"/>
        </w:trPr>
        <w:tc>
          <w:tcPr>
            <w:tcW w:w="2766" w:type="dxa"/>
            <w:shd w:val="clear" w:color="auto" w:fill="auto"/>
          </w:tcPr>
          <w:p w:rsidR="003B5D72" w:rsidRPr="00E85669" w:rsidRDefault="003B5D72" w:rsidP="00E85669">
            <w:pPr>
              <w:spacing w:after="0" w:line="240" w:lineRule="auto"/>
              <w:jc w:val="both"/>
              <w:rPr>
                <w:rFonts w:ascii="Times New Roman" w:hAnsi="Times New Roman" w:cs="Times New Roman"/>
                <w:b/>
                <w:sz w:val="24"/>
                <w:szCs w:val="24"/>
              </w:rPr>
            </w:pPr>
            <w:r w:rsidRPr="00E85669">
              <w:rPr>
                <w:rFonts w:ascii="Times New Roman" w:hAnsi="Times New Roman" w:cs="Times New Roman"/>
                <w:b/>
                <w:sz w:val="24"/>
                <w:szCs w:val="24"/>
              </w:rPr>
              <w:t>Налоги на совокупный доход</w:t>
            </w:r>
          </w:p>
        </w:tc>
        <w:tc>
          <w:tcPr>
            <w:tcW w:w="1090" w:type="dxa"/>
            <w:shd w:val="clear" w:color="auto" w:fill="auto"/>
            <w:noWrap/>
          </w:tcPr>
          <w:p w:rsidR="003B5D72" w:rsidRPr="00B36729" w:rsidRDefault="003B5D72" w:rsidP="00580772">
            <w:pPr>
              <w:spacing w:after="0" w:line="240" w:lineRule="auto"/>
              <w:jc w:val="both"/>
              <w:rPr>
                <w:rFonts w:ascii="Times New Roman" w:hAnsi="Times New Roman" w:cs="Times New Roman"/>
                <w:b/>
                <w:sz w:val="20"/>
                <w:szCs w:val="20"/>
              </w:rPr>
            </w:pPr>
            <w:r w:rsidRPr="00B36729">
              <w:rPr>
                <w:rFonts w:ascii="Times New Roman" w:hAnsi="Times New Roman" w:cs="Times New Roman"/>
                <w:b/>
                <w:sz w:val="20"/>
                <w:szCs w:val="20"/>
              </w:rPr>
              <w:t>2290,0</w:t>
            </w:r>
          </w:p>
        </w:tc>
        <w:tc>
          <w:tcPr>
            <w:tcW w:w="1090" w:type="dxa"/>
            <w:shd w:val="clear" w:color="auto" w:fill="auto"/>
            <w:noWrap/>
          </w:tcPr>
          <w:p w:rsidR="003B5D72" w:rsidRPr="009C2C53" w:rsidRDefault="003B5D72" w:rsidP="00580772">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2406,5</w:t>
            </w:r>
          </w:p>
        </w:tc>
        <w:tc>
          <w:tcPr>
            <w:tcW w:w="1084" w:type="dxa"/>
            <w:shd w:val="clear" w:color="auto" w:fill="auto"/>
            <w:noWrap/>
          </w:tcPr>
          <w:p w:rsidR="003B5D72" w:rsidRPr="00676488" w:rsidRDefault="00A771D1" w:rsidP="00E85669">
            <w:pPr>
              <w:spacing w:after="0" w:line="240" w:lineRule="auto"/>
              <w:jc w:val="both"/>
              <w:rPr>
                <w:rFonts w:ascii="Times New Roman" w:hAnsi="Times New Roman" w:cs="Times New Roman"/>
                <w:b/>
                <w:sz w:val="20"/>
                <w:szCs w:val="20"/>
              </w:rPr>
            </w:pPr>
            <w:r w:rsidRPr="00676488">
              <w:rPr>
                <w:rFonts w:ascii="Times New Roman" w:hAnsi="Times New Roman" w:cs="Times New Roman"/>
                <w:b/>
                <w:sz w:val="20"/>
                <w:szCs w:val="20"/>
              </w:rPr>
              <w:t>2419,0</w:t>
            </w:r>
          </w:p>
        </w:tc>
        <w:tc>
          <w:tcPr>
            <w:tcW w:w="1096" w:type="dxa"/>
            <w:shd w:val="clear" w:color="auto" w:fill="auto"/>
          </w:tcPr>
          <w:p w:rsidR="003B5D72" w:rsidRPr="00E56144" w:rsidRDefault="00E56144" w:rsidP="00E85669">
            <w:pPr>
              <w:spacing w:after="0" w:line="240" w:lineRule="auto"/>
              <w:jc w:val="both"/>
              <w:rPr>
                <w:rFonts w:ascii="Times New Roman" w:hAnsi="Times New Roman" w:cs="Times New Roman"/>
                <w:b/>
                <w:sz w:val="20"/>
                <w:szCs w:val="20"/>
              </w:rPr>
            </w:pPr>
            <w:r w:rsidRPr="00E56144">
              <w:rPr>
                <w:rFonts w:ascii="Times New Roman" w:hAnsi="Times New Roman" w:cs="Times New Roman"/>
                <w:b/>
                <w:sz w:val="20"/>
                <w:szCs w:val="20"/>
              </w:rPr>
              <w:t>2411,5</w:t>
            </w:r>
          </w:p>
        </w:tc>
        <w:tc>
          <w:tcPr>
            <w:tcW w:w="1120" w:type="dxa"/>
            <w:shd w:val="clear" w:color="auto" w:fill="auto"/>
          </w:tcPr>
          <w:p w:rsidR="003B5D72" w:rsidRPr="00E56144" w:rsidRDefault="00E56144" w:rsidP="00E85669">
            <w:pPr>
              <w:spacing w:after="0" w:line="240" w:lineRule="auto"/>
              <w:jc w:val="both"/>
              <w:rPr>
                <w:rFonts w:ascii="Times New Roman" w:hAnsi="Times New Roman" w:cs="Times New Roman"/>
                <w:b/>
                <w:sz w:val="20"/>
                <w:szCs w:val="20"/>
              </w:rPr>
            </w:pPr>
            <w:r w:rsidRPr="00E56144">
              <w:rPr>
                <w:rFonts w:ascii="Times New Roman" w:hAnsi="Times New Roman" w:cs="Times New Roman"/>
                <w:b/>
                <w:sz w:val="20"/>
                <w:szCs w:val="20"/>
              </w:rPr>
              <w:t>2262,4</w:t>
            </w:r>
          </w:p>
        </w:tc>
        <w:tc>
          <w:tcPr>
            <w:tcW w:w="1103" w:type="dxa"/>
            <w:shd w:val="clear" w:color="auto" w:fill="auto"/>
          </w:tcPr>
          <w:p w:rsidR="003B5D72" w:rsidRPr="00E94AFE" w:rsidRDefault="009A5237" w:rsidP="00580772">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93,8</w:t>
            </w:r>
          </w:p>
        </w:tc>
        <w:tc>
          <w:tcPr>
            <w:tcW w:w="839" w:type="dxa"/>
            <w:gridSpan w:val="3"/>
            <w:shd w:val="clear" w:color="auto" w:fill="auto"/>
          </w:tcPr>
          <w:p w:rsidR="003B5D72" w:rsidRPr="00E94AFE" w:rsidRDefault="006B576A" w:rsidP="00E8566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0,8</w:t>
            </w:r>
          </w:p>
        </w:tc>
      </w:tr>
      <w:tr w:rsidR="003B5D72" w:rsidRPr="0030412D" w:rsidTr="00580772">
        <w:trPr>
          <w:trHeight w:val="124"/>
          <w:tblCellSpacing w:w="20" w:type="dxa"/>
        </w:trPr>
        <w:tc>
          <w:tcPr>
            <w:tcW w:w="2766" w:type="dxa"/>
            <w:shd w:val="clear" w:color="auto" w:fill="auto"/>
          </w:tcPr>
          <w:p w:rsidR="003B5D72" w:rsidRPr="00E85669" w:rsidRDefault="003B5D72"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Единый налог на вмененный доход</w:t>
            </w:r>
          </w:p>
        </w:tc>
        <w:tc>
          <w:tcPr>
            <w:tcW w:w="1090" w:type="dxa"/>
            <w:shd w:val="clear" w:color="auto" w:fill="auto"/>
            <w:noWrap/>
          </w:tcPr>
          <w:p w:rsidR="003B5D72" w:rsidRPr="00EA67F3" w:rsidRDefault="003B5D72" w:rsidP="00580772">
            <w:pPr>
              <w:spacing w:after="0" w:line="240" w:lineRule="auto"/>
              <w:jc w:val="both"/>
              <w:rPr>
                <w:rFonts w:ascii="Times New Roman" w:hAnsi="Times New Roman" w:cs="Times New Roman"/>
                <w:sz w:val="20"/>
                <w:szCs w:val="20"/>
              </w:rPr>
            </w:pPr>
            <w:r w:rsidRPr="00EA67F3">
              <w:rPr>
                <w:rFonts w:ascii="Times New Roman" w:hAnsi="Times New Roman" w:cs="Times New Roman"/>
                <w:sz w:val="20"/>
                <w:szCs w:val="20"/>
              </w:rPr>
              <w:t>1827,1</w:t>
            </w:r>
          </w:p>
        </w:tc>
        <w:tc>
          <w:tcPr>
            <w:tcW w:w="1090" w:type="dxa"/>
            <w:shd w:val="clear" w:color="auto" w:fill="auto"/>
            <w:noWrap/>
          </w:tcPr>
          <w:p w:rsidR="003B5D72" w:rsidRPr="009C2C53" w:rsidRDefault="003B5D72" w:rsidP="0058077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1793,9</w:t>
            </w:r>
          </w:p>
        </w:tc>
        <w:tc>
          <w:tcPr>
            <w:tcW w:w="1084" w:type="dxa"/>
            <w:shd w:val="clear" w:color="auto" w:fill="auto"/>
            <w:noWrap/>
          </w:tcPr>
          <w:p w:rsidR="003B5D72" w:rsidRPr="00676488" w:rsidRDefault="003B5D72" w:rsidP="00E85669">
            <w:pPr>
              <w:spacing w:after="0" w:line="240" w:lineRule="auto"/>
              <w:jc w:val="both"/>
              <w:rPr>
                <w:rFonts w:ascii="Times New Roman" w:hAnsi="Times New Roman" w:cs="Times New Roman"/>
                <w:sz w:val="20"/>
                <w:szCs w:val="20"/>
              </w:rPr>
            </w:pPr>
          </w:p>
        </w:tc>
        <w:tc>
          <w:tcPr>
            <w:tcW w:w="1096" w:type="dxa"/>
            <w:shd w:val="clear" w:color="auto" w:fill="auto"/>
          </w:tcPr>
          <w:p w:rsidR="003B5D72" w:rsidRPr="0051595A" w:rsidRDefault="00E56144" w:rsidP="005159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1772,8</w:t>
            </w:r>
          </w:p>
        </w:tc>
        <w:tc>
          <w:tcPr>
            <w:tcW w:w="1120" w:type="dxa"/>
            <w:shd w:val="clear" w:color="auto" w:fill="auto"/>
          </w:tcPr>
          <w:p w:rsidR="003B5D72" w:rsidRPr="0051595A" w:rsidRDefault="00E56144"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1635,2</w:t>
            </w:r>
          </w:p>
        </w:tc>
        <w:tc>
          <w:tcPr>
            <w:tcW w:w="1103" w:type="dxa"/>
            <w:shd w:val="clear" w:color="auto" w:fill="auto"/>
          </w:tcPr>
          <w:p w:rsidR="003B5D72" w:rsidRPr="009A5237" w:rsidRDefault="009A5237" w:rsidP="00580772">
            <w:pPr>
              <w:spacing w:after="0" w:line="240" w:lineRule="auto"/>
              <w:jc w:val="both"/>
              <w:rPr>
                <w:rFonts w:ascii="Times New Roman" w:hAnsi="Times New Roman" w:cs="Times New Roman"/>
                <w:sz w:val="24"/>
                <w:szCs w:val="24"/>
              </w:rPr>
            </w:pPr>
            <w:r w:rsidRPr="009A5237">
              <w:rPr>
                <w:rFonts w:ascii="Times New Roman" w:hAnsi="Times New Roman" w:cs="Times New Roman"/>
                <w:sz w:val="24"/>
                <w:szCs w:val="24"/>
              </w:rPr>
              <w:t>92,2</w:t>
            </w:r>
          </w:p>
        </w:tc>
        <w:tc>
          <w:tcPr>
            <w:tcW w:w="839" w:type="dxa"/>
            <w:gridSpan w:val="3"/>
            <w:shd w:val="clear" w:color="auto" w:fill="auto"/>
          </w:tcPr>
          <w:p w:rsidR="003B5D72" w:rsidRPr="006B576A" w:rsidRDefault="006B576A" w:rsidP="00E85669">
            <w:pPr>
              <w:spacing w:after="0" w:line="240" w:lineRule="auto"/>
              <w:jc w:val="both"/>
              <w:rPr>
                <w:rFonts w:ascii="Times New Roman" w:hAnsi="Times New Roman" w:cs="Times New Roman"/>
                <w:sz w:val="24"/>
                <w:szCs w:val="24"/>
              </w:rPr>
            </w:pPr>
            <w:r w:rsidRPr="006B576A">
              <w:rPr>
                <w:rFonts w:ascii="Times New Roman" w:hAnsi="Times New Roman" w:cs="Times New Roman"/>
                <w:sz w:val="24"/>
                <w:szCs w:val="24"/>
              </w:rPr>
              <w:t>0,6</w:t>
            </w:r>
          </w:p>
        </w:tc>
      </w:tr>
      <w:tr w:rsidR="003B5D72" w:rsidRPr="0030412D" w:rsidTr="00580772">
        <w:trPr>
          <w:trHeight w:val="124"/>
          <w:tblCellSpacing w:w="20" w:type="dxa"/>
        </w:trPr>
        <w:tc>
          <w:tcPr>
            <w:tcW w:w="2766" w:type="dxa"/>
            <w:shd w:val="clear" w:color="auto" w:fill="auto"/>
          </w:tcPr>
          <w:p w:rsidR="003B5D72" w:rsidRPr="00E85669" w:rsidRDefault="003B5D72"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Налог, взимаемый в связи с применением патентной системы налогообложения</w:t>
            </w:r>
          </w:p>
        </w:tc>
        <w:tc>
          <w:tcPr>
            <w:tcW w:w="1090" w:type="dxa"/>
            <w:shd w:val="clear" w:color="auto" w:fill="auto"/>
            <w:noWrap/>
          </w:tcPr>
          <w:p w:rsidR="003B5D72" w:rsidRPr="00EA67F3" w:rsidRDefault="003B5D72" w:rsidP="00580772">
            <w:pPr>
              <w:spacing w:after="0" w:line="240" w:lineRule="auto"/>
              <w:jc w:val="both"/>
              <w:rPr>
                <w:rFonts w:ascii="Times New Roman" w:hAnsi="Times New Roman" w:cs="Times New Roman"/>
                <w:sz w:val="20"/>
                <w:szCs w:val="20"/>
              </w:rPr>
            </w:pPr>
          </w:p>
          <w:p w:rsidR="003B5D72" w:rsidRPr="00EA67F3" w:rsidRDefault="003B5D72" w:rsidP="00580772">
            <w:pPr>
              <w:tabs>
                <w:tab w:val="left" w:pos="622"/>
              </w:tabs>
              <w:rPr>
                <w:rFonts w:ascii="Times New Roman" w:hAnsi="Times New Roman" w:cs="Times New Roman"/>
                <w:sz w:val="20"/>
                <w:szCs w:val="20"/>
              </w:rPr>
            </w:pPr>
            <w:r w:rsidRPr="00EA67F3">
              <w:rPr>
                <w:rFonts w:ascii="Times New Roman" w:hAnsi="Times New Roman" w:cs="Times New Roman"/>
                <w:sz w:val="20"/>
                <w:szCs w:val="20"/>
              </w:rPr>
              <w:t>444,1</w:t>
            </w:r>
          </w:p>
        </w:tc>
        <w:tc>
          <w:tcPr>
            <w:tcW w:w="1090" w:type="dxa"/>
            <w:shd w:val="clear" w:color="auto" w:fill="auto"/>
            <w:noWrap/>
          </w:tcPr>
          <w:p w:rsidR="003B5D72" w:rsidRPr="009C2C53" w:rsidRDefault="003B5D72" w:rsidP="00580772">
            <w:pPr>
              <w:tabs>
                <w:tab w:val="left" w:pos="622"/>
              </w:tabs>
              <w:rPr>
                <w:rFonts w:ascii="Times New Roman" w:hAnsi="Times New Roman" w:cs="Times New Roman"/>
                <w:sz w:val="20"/>
                <w:szCs w:val="20"/>
              </w:rPr>
            </w:pPr>
            <w:r>
              <w:rPr>
                <w:rFonts w:ascii="Times New Roman" w:hAnsi="Times New Roman" w:cs="Times New Roman"/>
                <w:sz w:val="20"/>
                <w:szCs w:val="20"/>
              </w:rPr>
              <w:t>534,9</w:t>
            </w:r>
          </w:p>
        </w:tc>
        <w:tc>
          <w:tcPr>
            <w:tcW w:w="1084" w:type="dxa"/>
            <w:shd w:val="clear" w:color="auto" w:fill="auto"/>
            <w:noWrap/>
          </w:tcPr>
          <w:p w:rsidR="003B5D72" w:rsidRPr="00676488" w:rsidRDefault="003B5D72" w:rsidP="00BB030C">
            <w:pPr>
              <w:tabs>
                <w:tab w:val="left" w:pos="622"/>
              </w:tabs>
              <w:rPr>
                <w:rFonts w:ascii="Times New Roman" w:hAnsi="Times New Roman" w:cs="Times New Roman"/>
                <w:sz w:val="20"/>
                <w:szCs w:val="20"/>
              </w:rPr>
            </w:pPr>
          </w:p>
        </w:tc>
        <w:tc>
          <w:tcPr>
            <w:tcW w:w="1096" w:type="dxa"/>
            <w:shd w:val="clear" w:color="auto" w:fill="auto"/>
          </w:tcPr>
          <w:p w:rsidR="003B5D72" w:rsidRPr="0051595A" w:rsidRDefault="00E56144"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565,4</w:t>
            </w:r>
          </w:p>
        </w:tc>
        <w:tc>
          <w:tcPr>
            <w:tcW w:w="1120" w:type="dxa"/>
            <w:shd w:val="clear" w:color="auto" w:fill="auto"/>
          </w:tcPr>
          <w:p w:rsidR="003B5D72" w:rsidRPr="0051595A" w:rsidRDefault="00E56144" w:rsidP="007974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549,0</w:t>
            </w:r>
          </w:p>
        </w:tc>
        <w:tc>
          <w:tcPr>
            <w:tcW w:w="1103" w:type="dxa"/>
            <w:shd w:val="clear" w:color="auto" w:fill="auto"/>
          </w:tcPr>
          <w:p w:rsidR="003B5D72" w:rsidRPr="009A5237" w:rsidRDefault="009A5237" w:rsidP="00580772">
            <w:pPr>
              <w:spacing w:after="0" w:line="240" w:lineRule="auto"/>
              <w:jc w:val="both"/>
              <w:rPr>
                <w:rFonts w:ascii="Times New Roman" w:hAnsi="Times New Roman" w:cs="Times New Roman"/>
                <w:sz w:val="24"/>
                <w:szCs w:val="24"/>
              </w:rPr>
            </w:pPr>
            <w:r w:rsidRPr="009A5237">
              <w:rPr>
                <w:rFonts w:ascii="Times New Roman" w:hAnsi="Times New Roman" w:cs="Times New Roman"/>
                <w:sz w:val="24"/>
                <w:szCs w:val="24"/>
              </w:rPr>
              <w:t>97,1</w:t>
            </w:r>
          </w:p>
        </w:tc>
        <w:tc>
          <w:tcPr>
            <w:tcW w:w="839" w:type="dxa"/>
            <w:gridSpan w:val="3"/>
            <w:shd w:val="clear" w:color="auto" w:fill="auto"/>
          </w:tcPr>
          <w:p w:rsidR="003B5D72" w:rsidRPr="006B576A" w:rsidRDefault="006B576A" w:rsidP="00E85669">
            <w:pPr>
              <w:spacing w:after="0" w:line="240" w:lineRule="auto"/>
              <w:jc w:val="both"/>
              <w:rPr>
                <w:rFonts w:ascii="Times New Roman" w:hAnsi="Times New Roman" w:cs="Times New Roman"/>
                <w:sz w:val="24"/>
                <w:szCs w:val="24"/>
              </w:rPr>
            </w:pPr>
            <w:r w:rsidRPr="006B576A">
              <w:rPr>
                <w:rFonts w:ascii="Times New Roman" w:hAnsi="Times New Roman" w:cs="Times New Roman"/>
                <w:sz w:val="24"/>
                <w:szCs w:val="24"/>
              </w:rPr>
              <w:t>0,2</w:t>
            </w:r>
          </w:p>
        </w:tc>
      </w:tr>
      <w:tr w:rsidR="003B5D72" w:rsidRPr="0030412D" w:rsidTr="00580772">
        <w:trPr>
          <w:trHeight w:val="124"/>
          <w:tblCellSpacing w:w="20" w:type="dxa"/>
        </w:trPr>
        <w:tc>
          <w:tcPr>
            <w:tcW w:w="2766" w:type="dxa"/>
            <w:shd w:val="clear" w:color="auto" w:fill="auto"/>
          </w:tcPr>
          <w:p w:rsidR="003B5D72" w:rsidRPr="00E85669" w:rsidRDefault="003B5D72"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Единый сельхозналог</w:t>
            </w:r>
          </w:p>
        </w:tc>
        <w:tc>
          <w:tcPr>
            <w:tcW w:w="1090" w:type="dxa"/>
            <w:shd w:val="clear" w:color="auto" w:fill="auto"/>
            <w:noWrap/>
          </w:tcPr>
          <w:p w:rsidR="003B5D72" w:rsidRPr="00EA67F3" w:rsidRDefault="003B5D72" w:rsidP="00580772">
            <w:pPr>
              <w:spacing w:after="0" w:line="240" w:lineRule="auto"/>
              <w:jc w:val="both"/>
              <w:rPr>
                <w:rFonts w:ascii="Times New Roman" w:hAnsi="Times New Roman" w:cs="Times New Roman"/>
                <w:sz w:val="20"/>
                <w:szCs w:val="20"/>
              </w:rPr>
            </w:pPr>
            <w:r w:rsidRPr="00EA67F3">
              <w:rPr>
                <w:rFonts w:ascii="Times New Roman" w:hAnsi="Times New Roman" w:cs="Times New Roman"/>
                <w:sz w:val="20"/>
                <w:szCs w:val="20"/>
              </w:rPr>
              <w:t>18,8</w:t>
            </w:r>
          </w:p>
        </w:tc>
        <w:tc>
          <w:tcPr>
            <w:tcW w:w="1090" w:type="dxa"/>
            <w:shd w:val="clear" w:color="auto" w:fill="auto"/>
            <w:noWrap/>
          </w:tcPr>
          <w:p w:rsidR="003B5D72" w:rsidRPr="009C2C53" w:rsidRDefault="003B5D72" w:rsidP="0058077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77,7</w:t>
            </w:r>
          </w:p>
        </w:tc>
        <w:tc>
          <w:tcPr>
            <w:tcW w:w="1084" w:type="dxa"/>
            <w:shd w:val="clear" w:color="auto" w:fill="auto"/>
            <w:noWrap/>
          </w:tcPr>
          <w:p w:rsidR="003B5D72" w:rsidRPr="00676488" w:rsidRDefault="003B5D72" w:rsidP="00054B68">
            <w:pPr>
              <w:spacing w:after="0" w:line="240" w:lineRule="auto"/>
              <w:jc w:val="both"/>
              <w:rPr>
                <w:rFonts w:ascii="Times New Roman" w:hAnsi="Times New Roman" w:cs="Times New Roman"/>
                <w:sz w:val="20"/>
                <w:szCs w:val="20"/>
              </w:rPr>
            </w:pPr>
          </w:p>
        </w:tc>
        <w:tc>
          <w:tcPr>
            <w:tcW w:w="1096" w:type="dxa"/>
            <w:shd w:val="clear" w:color="auto" w:fill="auto"/>
          </w:tcPr>
          <w:p w:rsidR="003B5D72" w:rsidRPr="0051595A" w:rsidRDefault="009A5237"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73,3</w:t>
            </w:r>
          </w:p>
        </w:tc>
        <w:tc>
          <w:tcPr>
            <w:tcW w:w="1120" w:type="dxa"/>
            <w:shd w:val="clear" w:color="auto" w:fill="auto"/>
          </w:tcPr>
          <w:p w:rsidR="003B5D72" w:rsidRPr="0051595A" w:rsidRDefault="009A5237" w:rsidP="009A523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78,2</w:t>
            </w:r>
          </w:p>
        </w:tc>
        <w:tc>
          <w:tcPr>
            <w:tcW w:w="1103" w:type="dxa"/>
            <w:shd w:val="clear" w:color="auto" w:fill="auto"/>
          </w:tcPr>
          <w:p w:rsidR="003B5D72" w:rsidRPr="009A5237" w:rsidRDefault="009A5237" w:rsidP="00580772">
            <w:pPr>
              <w:spacing w:after="0" w:line="240" w:lineRule="auto"/>
              <w:jc w:val="both"/>
              <w:rPr>
                <w:rFonts w:ascii="Times New Roman" w:hAnsi="Times New Roman" w:cs="Times New Roman"/>
                <w:sz w:val="24"/>
                <w:szCs w:val="24"/>
              </w:rPr>
            </w:pPr>
            <w:r w:rsidRPr="009A5237">
              <w:rPr>
                <w:rFonts w:ascii="Times New Roman" w:hAnsi="Times New Roman" w:cs="Times New Roman"/>
                <w:sz w:val="24"/>
                <w:szCs w:val="24"/>
              </w:rPr>
              <w:t>106,7</w:t>
            </w:r>
          </w:p>
        </w:tc>
        <w:tc>
          <w:tcPr>
            <w:tcW w:w="839" w:type="dxa"/>
            <w:gridSpan w:val="3"/>
            <w:shd w:val="clear" w:color="auto" w:fill="auto"/>
          </w:tcPr>
          <w:p w:rsidR="003B5D72" w:rsidRPr="006B576A" w:rsidRDefault="006B576A" w:rsidP="00E85669">
            <w:pPr>
              <w:spacing w:after="0" w:line="240" w:lineRule="auto"/>
              <w:jc w:val="both"/>
              <w:rPr>
                <w:rFonts w:ascii="Times New Roman" w:hAnsi="Times New Roman" w:cs="Times New Roman"/>
                <w:sz w:val="24"/>
                <w:szCs w:val="24"/>
              </w:rPr>
            </w:pPr>
            <w:r w:rsidRPr="006B576A">
              <w:rPr>
                <w:rFonts w:ascii="Times New Roman" w:hAnsi="Times New Roman" w:cs="Times New Roman"/>
                <w:sz w:val="24"/>
                <w:szCs w:val="24"/>
              </w:rPr>
              <w:t>0,02</w:t>
            </w:r>
          </w:p>
        </w:tc>
      </w:tr>
      <w:tr w:rsidR="003B5D72" w:rsidRPr="0030412D" w:rsidTr="00580772">
        <w:trPr>
          <w:trHeight w:val="186"/>
          <w:tblCellSpacing w:w="20" w:type="dxa"/>
        </w:trPr>
        <w:tc>
          <w:tcPr>
            <w:tcW w:w="2766" w:type="dxa"/>
            <w:shd w:val="clear" w:color="auto" w:fill="auto"/>
          </w:tcPr>
          <w:p w:rsidR="003B5D72" w:rsidRPr="00E85669" w:rsidRDefault="003B5D72"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Налоги,</w:t>
            </w:r>
            <w:r>
              <w:rPr>
                <w:rFonts w:ascii="Times New Roman" w:hAnsi="Times New Roman" w:cs="Times New Roman"/>
                <w:b/>
                <w:bCs/>
                <w:sz w:val="24"/>
                <w:szCs w:val="24"/>
              </w:rPr>
              <w:t xml:space="preserve"> </w:t>
            </w:r>
            <w:r w:rsidRPr="00E85669">
              <w:rPr>
                <w:rFonts w:ascii="Times New Roman" w:hAnsi="Times New Roman" w:cs="Times New Roman"/>
                <w:b/>
                <w:bCs/>
                <w:sz w:val="24"/>
                <w:szCs w:val="24"/>
              </w:rPr>
              <w:t>сборы и регулярные платежи за пользование природными ресурсами</w:t>
            </w:r>
          </w:p>
        </w:tc>
        <w:tc>
          <w:tcPr>
            <w:tcW w:w="1090" w:type="dxa"/>
            <w:shd w:val="clear" w:color="auto" w:fill="auto"/>
            <w:noWrap/>
          </w:tcPr>
          <w:p w:rsidR="003B5D72" w:rsidRPr="00EA67F3" w:rsidRDefault="003B5D72" w:rsidP="00580772">
            <w:pPr>
              <w:spacing w:after="0" w:line="240" w:lineRule="auto"/>
              <w:jc w:val="both"/>
              <w:rPr>
                <w:rFonts w:ascii="Times New Roman" w:hAnsi="Times New Roman" w:cs="Times New Roman"/>
                <w:b/>
                <w:bCs/>
                <w:sz w:val="20"/>
                <w:szCs w:val="20"/>
              </w:rPr>
            </w:pPr>
          </w:p>
          <w:p w:rsidR="003B5D72" w:rsidRPr="00EA67F3" w:rsidRDefault="003B5D72" w:rsidP="00580772">
            <w:pPr>
              <w:rPr>
                <w:rFonts w:ascii="Times New Roman" w:hAnsi="Times New Roman" w:cs="Times New Roman"/>
                <w:sz w:val="20"/>
                <w:szCs w:val="20"/>
              </w:rPr>
            </w:pPr>
            <w:r w:rsidRPr="00EA67F3">
              <w:rPr>
                <w:rFonts w:ascii="Times New Roman" w:hAnsi="Times New Roman" w:cs="Times New Roman"/>
                <w:sz w:val="20"/>
                <w:szCs w:val="20"/>
              </w:rPr>
              <w:t>2856,5</w:t>
            </w:r>
          </w:p>
        </w:tc>
        <w:tc>
          <w:tcPr>
            <w:tcW w:w="1090" w:type="dxa"/>
            <w:shd w:val="clear" w:color="auto" w:fill="auto"/>
            <w:noWrap/>
          </w:tcPr>
          <w:p w:rsidR="003B5D72" w:rsidRPr="006056B8" w:rsidRDefault="003B5D72" w:rsidP="00580772">
            <w:pPr>
              <w:rPr>
                <w:rFonts w:ascii="Times New Roman" w:hAnsi="Times New Roman" w:cs="Times New Roman"/>
                <w:b/>
                <w:sz w:val="20"/>
                <w:szCs w:val="20"/>
              </w:rPr>
            </w:pPr>
            <w:r w:rsidRPr="006056B8">
              <w:rPr>
                <w:rFonts w:ascii="Times New Roman" w:hAnsi="Times New Roman" w:cs="Times New Roman"/>
                <w:b/>
                <w:sz w:val="20"/>
                <w:szCs w:val="20"/>
              </w:rPr>
              <w:t>2726,1</w:t>
            </w:r>
          </w:p>
        </w:tc>
        <w:tc>
          <w:tcPr>
            <w:tcW w:w="1084" w:type="dxa"/>
            <w:shd w:val="clear" w:color="auto" w:fill="auto"/>
            <w:noWrap/>
          </w:tcPr>
          <w:p w:rsidR="003B5D72" w:rsidRPr="00676488" w:rsidRDefault="00A771D1" w:rsidP="00BB030C">
            <w:pPr>
              <w:rPr>
                <w:rFonts w:ascii="Times New Roman" w:hAnsi="Times New Roman" w:cs="Times New Roman"/>
                <w:sz w:val="20"/>
                <w:szCs w:val="20"/>
              </w:rPr>
            </w:pPr>
            <w:r w:rsidRPr="00676488">
              <w:rPr>
                <w:rFonts w:ascii="Times New Roman" w:hAnsi="Times New Roman" w:cs="Times New Roman"/>
                <w:sz w:val="20"/>
                <w:szCs w:val="20"/>
              </w:rPr>
              <w:t>3705,3</w:t>
            </w:r>
          </w:p>
        </w:tc>
        <w:tc>
          <w:tcPr>
            <w:tcW w:w="1096" w:type="dxa"/>
            <w:shd w:val="clear" w:color="auto" w:fill="auto"/>
          </w:tcPr>
          <w:p w:rsidR="003B5D72" w:rsidRPr="009A5237" w:rsidRDefault="009A5237" w:rsidP="00E85669">
            <w:pPr>
              <w:spacing w:after="0" w:line="240" w:lineRule="auto"/>
              <w:jc w:val="both"/>
              <w:rPr>
                <w:rFonts w:ascii="Times New Roman" w:hAnsi="Times New Roman" w:cs="Times New Roman"/>
                <w:b/>
                <w:bCs/>
              </w:rPr>
            </w:pPr>
            <w:r w:rsidRPr="009A5237">
              <w:rPr>
                <w:rFonts w:ascii="Times New Roman" w:hAnsi="Times New Roman" w:cs="Times New Roman"/>
                <w:b/>
                <w:bCs/>
              </w:rPr>
              <w:t>3705,3</w:t>
            </w:r>
          </w:p>
        </w:tc>
        <w:tc>
          <w:tcPr>
            <w:tcW w:w="1120" w:type="dxa"/>
            <w:shd w:val="clear" w:color="auto" w:fill="auto"/>
          </w:tcPr>
          <w:p w:rsidR="003B5D72" w:rsidRPr="009A5237" w:rsidRDefault="009A5237" w:rsidP="00E85669">
            <w:pPr>
              <w:spacing w:after="0" w:line="240" w:lineRule="auto"/>
              <w:jc w:val="both"/>
              <w:rPr>
                <w:rFonts w:ascii="Times New Roman" w:hAnsi="Times New Roman" w:cs="Times New Roman"/>
                <w:b/>
                <w:bCs/>
              </w:rPr>
            </w:pPr>
            <w:r w:rsidRPr="009A5237">
              <w:rPr>
                <w:rFonts w:ascii="Times New Roman" w:hAnsi="Times New Roman" w:cs="Times New Roman"/>
                <w:b/>
                <w:bCs/>
              </w:rPr>
              <w:t>3113,0</w:t>
            </w:r>
          </w:p>
        </w:tc>
        <w:tc>
          <w:tcPr>
            <w:tcW w:w="1103" w:type="dxa"/>
            <w:shd w:val="clear" w:color="auto" w:fill="auto"/>
          </w:tcPr>
          <w:p w:rsidR="003B5D72" w:rsidRPr="0030412D" w:rsidRDefault="009A5237" w:rsidP="00580772">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84,0</w:t>
            </w:r>
          </w:p>
        </w:tc>
        <w:tc>
          <w:tcPr>
            <w:tcW w:w="839" w:type="dxa"/>
            <w:gridSpan w:val="3"/>
            <w:shd w:val="clear" w:color="auto" w:fill="auto"/>
          </w:tcPr>
          <w:p w:rsidR="003B5D72" w:rsidRPr="0030412D" w:rsidRDefault="006B576A"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1,1</w:t>
            </w:r>
          </w:p>
        </w:tc>
      </w:tr>
      <w:tr w:rsidR="003B5D72" w:rsidRPr="0030412D" w:rsidTr="00580772">
        <w:trPr>
          <w:trHeight w:val="186"/>
          <w:tblCellSpacing w:w="20" w:type="dxa"/>
        </w:trPr>
        <w:tc>
          <w:tcPr>
            <w:tcW w:w="2766" w:type="dxa"/>
            <w:shd w:val="clear" w:color="auto" w:fill="auto"/>
          </w:tcPr>
          <w:p w:rsidR="003B5D72" w:rsidRPr="00E85669" w:rsidRDefault="003B5D72"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sz w:val="24"/>
                <w:szCs w:val="24"/>
              </w:rPr>
              <w:t>Налог на добычу полезных ископаемых</w:t>
            </w:r>
          </w:p>
        </w:tc>
        <w:tc>
          <w:tcPr>
            <w:tcW w:w="1090" w:type="dxa"/>
            <w:shd w:val="clear" w:color="auto" w:fill="auto"/>
            <w:noWrap/>
          </w:tcPr>
          <w:p w:rsidR="003B5D72" w:rsidRPr="00EA67F3" w:rsidRDefault="003B5D72" w:rsidP="00580772">
            <w:pPr>
              <w:spacing w:after="0" w:line="240" w:lineRule="auto"/>
              <w:jc w:val="both"/>
              <w:rPr>
                <w:rFonts w:ascii="Times New Roman" w:hAnsi="Times New Roman" w:cs="Times New Roman"/>
                <w:bCs/>
                <w:sz w:val="20"/>
                <w:szCs w:val="20"/>
              </w:rPr>
            </w:pPr>
            <w:r w:rsidRPr="00EA67F3">
              <w:rPr>
                <w:rFonts w:ascii="Times New Roman" w:hAnsi="Times New Roman" w:cs="Times New Roman"/>
                <w:bCs/>
                <w:sz w:val="20"/>
                <w:szCs w:val="20"/>
              </w:rPr>
              <w:t>2856,5</w:t>
            </w:r>
          </w:p>
        </w:tc>
        <w:tc>
          <w:tcPr>
            <w:tcW w:w="1090" w:type="dxa"/>
            <w:shd w:val="clear" w:color="auto" w:fill="auto"/>
            <w:noWrap/>
          </w:tcPr>
          <w:p w:rsidR="003B5D72" w:rsidRPr="009C2C53" w:rsidRDefault="003B5D72" w:rsidP="00580772">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2726,1</w:t>
            </w:r>
          </w:p>
        </w:tc>
        <w:tc>
          <w:tcPr>
            <w:tcW w:w="1084" w:type="dxa"/>
            <w:shd w:val="clear" w:color="auto" w:fill="auto"/>
            <w:noWrap/>
          </w:tcPr>
          <w:p w:rsidR="003B5D72" w:rsidRPr="00676488" w:rsidRDefault="003B5D72" w:rsidP="00E85669">
            <w:pPr>
              <w:spacing w:after="0" w:line="240" w:lineRule="auto"/>
              <w:jc w:val="both"/>
              <w:rPr>
                <w:rFonts w:ascii="Times New Roman" w:hAnsi="Times New Roman" w:cs="Times New Roman"/>
                <w:bCs/>
                <w:sz w:val="20"/>
                <w:szCs w:val="20"/>
              </w:rPr>
            </w:pPr>
          </w:p>
        </w:tc>
        <w:tc>
          <w:tcPr>
            <w:tcW w:w="1096" w:type="dxa"/>
            <w:shd w:val="clear" w:color="auto" w:fill="auto"/>
          </w:tcPr>
          <w:p w:rsidR="003B5D72" w:rsidRPr="009A5237" w:rsidRDefault="009A5237" w:rsidP="0051595A">
            <w:pPr>
              <w:spacing w:after="0" w:line="240" w:lineRule="auto"/>
              <w:jc w:val="both"/>
              <w:rPr>
                <w:rFonts w:ascii="Times New Roman" w:hAnsi="Times New Roman" w:cs="Times New Roman"/>
                <w:bCs/>
                <w:sz w:val="20"/>
                <w:szCs w:val="20"/>
              </w:rPr>
            </w:pPr>
            <w:r w:rsidRPr="009A5237">
              <w:rPr>
                <w:rFonts w:ascii="Times New Roman" w:hAnsi="Times New Roman" w:cs="Times New Roman"/>
                <w:bCs/>
                <w:sz w:val="20"/>
                <w:szCs w:val="20"/>
              </w:rPr>
              <w:t>3705,3</w:t>
            </w:r>
          </w:p>
        </w:tc>
        <w:tc>
          <w:tcPr>
            <w:tcW w:w="1120" w:type="dxa"/>
            <w:shd w:val="clear" w:color="auto" w:fill="auto"/>
          </w:tcPr>
          <w:p w:rsidR="003B5D72" w:rsidRPr="009A5237" w:rsidRDefault="009A5237" w:rsidP="00E85669">
            <w:pPr>
              <w:spacing w:after="0" w:line="240" w:lineRule="auto"/>
              <w:jc w:val="both"/>
              <w:rPr>
                <w:rFonts w:ascii="Times New Roman" w:hAnsi="Times New Roman" w:cs="Times New Roman"/>
                <w:bCs/>
                <w:sz w:val="20"/>
                <w:szCs w:val="20"/>
              </w:rPr>
            </w:pPr>
            <w:r w:rsidRPr="009A5237">
              <w:rPr>
                <w:rFonts w:ascii="Times New Roman" w:hAnsi="Times New Roman" w:cs="Times New Roman"/>
                <w:bCs/>
                <w:sz w:val="20"/>
                <w:szCs w:val="20"/>
              </w:rPr>
              <w:t>3113,0</w:t>
            </w:r>
          </w:p>
        </w:tc>
        <w:tc>
          <w:tcPr>
            <w:tcW w:w="1103" w:type="dxa"/>
            <w:shd w:val="clear" w:color="auto" w:fill="auto"/>
          </w:tcPr>
          <w:p w:rsidR="003B5D72" w:rsidRPr="009A5237" w:rsidRDefault="009A5237" w:rsidP="00580772">
            <w:pPr>
              <w:spacing w:after="0" w:line="240" w:lineRule="auto"/>
              <w:jc w:val="both"/>
              <w:rPr>
                <w:rFonts w:ascii="Times New Roman" w:hAnsi="Times New Roman" w:cs="Times New Roman"/>
                <w:bCs/>
                <w:sz w:val="20"/>
                <w:szCs w:val="20"/>
              </w:rPr>
            </w:pPr>
            <w:r w:rsidRPr="009A5237">
              <w:rPr>
                <w:rFonts w:ascii="Times New Roman" w:hAnsi="Times New Roman" w:cs="Times New Roman"/>
                <w:bCs/>
                <w:sz w:val="20"/>
                <w:szCs w:val="20"/>
              </w:rPr>
              <w:t>84,01</w:t>
            </w:r>
          </w:p>
        </w:tc>
        <w:tc>
          <w:tcPr>
            <w:tcW w:w="839" w:type="dxa"/>
            <w:gridSpan w:val="3"/>
            <w:shd w:val="clear" w:color="auto" w:fill="auto"/>
          </w:tcPr>
          <w:p w:rsidR="003B5D72" w:rsidRPr="0030412D" w:rsidRDefault="003B5D72" w:rsidP="00E85669">
            <w:pPr>
              <w:spacing w:after="0" w:line="240" w:lineRule="auto"/>
              <w:jc w:val="both"/>
              <w:rPr>
                <w:rFonts w:ascii="Times New Roman" w:hAnsi="Times New Roman" w:cs="Times New Roman"/>
                <w:b/>
                <w:bCs/>
                <w:sz w:val="24"/>
                <w:szCs w:val="24"/>
              </w:rPr>
            </w:pPr>
          </w:p>
        </w:tc>
      </w:tr>
      <w:tr w:rsidR="003B5D72" w:rsidRPr="0030412D" w:rsidTr="00580772">
        <w:trPr>
          <w:trHeight w:val="186"/>
          <w:tblCellSpacing w:w="20" w:type="dxa"/>
        </w:trPr>
        <w:tc>
          <w:tcPr>
            <w:tcW w:w="2766" w:type="dxa"/>
            <w:shd w:val="clear" w:color="auto" w:fill="auto"/>
          </w:tcPr>
          <w:p w:rsidR="003B5D72" w:rsidRPr="00E85669" w:rsidRDefault="003B5D72"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Государственная пошлина</w:t>
            </w:r>
          </w:p>
        </w:tc>
        <w:tc>
          <w:tcPr>
            <w:tcW w:w="1090" w:type="dxa"/>
            <w:shd w:val="clear" w:color="auto" w:fill="auto"/>
            <w:noWrap/>
          </w:tcPr>
          <w:p w:rsidR="003B5D72" w:rsidRPr="00EA67F3" w:rsidRDefault="003B5D72" w:rsidP="00580772">
            <w:pPr>
              <w:spacing w:after="0" w:line="240" w:lineRule="auto"/>
              <w:jc w:val="both"/>
              <w:rPr>
                <w:rFonts w:ascii="Times New Roman" w:hAnsi="Times New Roman" w:cs="Times New Roman"/>
                <w:b/>
                <w:bCs/>
                <w:sz w:val="20"/>
                <w:szCs w:val="20"/>
              </w:rPr>
            </w:pPr>
            <w:r w:rsidRPr="00EA67F3">
              <w:rPr>
                <w:rFonts w:ascii="Times New Roman" w:hAnsi="Times New Roman" w:cs="Times New Roman"/>
                <w:b/>
                <w:bCs/>
                <w:sz w:val="20"/>
                <w:szCs w:val="20"/>
              </w:rPr>
              <w:t>298,2</w:t>
            </w:r>
          </w:p>
        </w:tc>
        <w:tc>
          <w:tcPr>
            <w:tcW w:w="1090" w:type="dxa"/>
            <w:shd w:val="clear" w:color="auto" w:fill="auto"/>
            <w:noWrap/>
          </w:tcPr>
          <w:p w:rsidR="003B5D72" w:rsidRPr="006056B8" w:rsidRDefault="003B5D72" w:rsidP="00580772">
            <w:pPr>
              <w:spacing w:after="0" w:line="240" w:lineRule="auto"/>
              <w:jc w:val="both"/>
              <w:rPr>
                <w:rFonts w:ascii="Times New Roman" w:hAnsi="Times New Roman" w:cs="Times New Roman"/>
                <w:b/>
                <w:bCs/>
                <w:sz w:val="20"/>
                <w:szCs w:val="20"/>
              </w:rPr>
            </w:pPr>
            <w:r w:rsidRPr="006056B8">
              <w:rPr>
                <w:rFonts w:ascii="Times New Roman" w:hAnsi="Times New Roman" w:cs="Times New Roman"/>
                <w:b/>
                <w:bCs/>
                <w:sz w:val="20"/>
                <w:szCs w:val="20"/>
              </w:rPr>
              <w:t>370,3</w:t>
            </w:r>
          </w:p>
        </w:tc>
        <w:tc>
          <w:tcPr>
            <w:tcW w:w="1084" w:type="dxa"/>
            <w:shd w:val="clear" w:color="auto" w:fill="auto"/>
            <w:noWrap/>
          </w:tcPr>
          <w:p w:rsidR="003B5D72" w:rsidRPr="00676488" w:rsidRDefault="00A771D1" w:rsidP="00E85669">
            <w:pPr>
              <w:spacing w:after="0" w:line="240" w:lineRule="auto"/>
              <w:jc w:val="both"/>
              <w:rPr>
                <w:rFonts w:ascii="Times New Roman" w:hAnsi="Times New Roman" w:cs="Times New Roman"/>
                <w:b/>
                <w:bCs/>
                <w:sz w:val="20"/>
                <w:szCs w:val="20"/>
              </w:rPr>
            </w:pPr>
            <w:r w:rsidRPr="00676488">
              <w:rPr>
                <w:rFonts w:ascii="Times New Roman" w:hAnsi="Times New Roman" w:cs="Times New Roman"/>
                <w:b/>
                <w:bCs/>
                <w:sz w:val="20"/>
                <w:szCs w:val="20"/>
              </w:rPr>
              <w:t>311,1</w:t>
            </w:r>
          </w:p>
        </w:tc>
        <w:tc>
          <w:tcPr>
            <w:tcW w:w="1096" w:type="dxa"/>
            <w:shd w:val="clear" w:color="auto" w:fill="auto"/>
          </w:tcPr>
          <w:p w:rsidR="003B5D72" w:rsidRPr="004C54C9" w:rsidRDefault="004C54C9" w:rsidP="00E85669">
            <w:pPr>
              <w:spacing w:after="0" w:line="240" w:lineRule="auto"/>
              <w:jc w:val="both"/>
              <w:rPr>
                <w:rFonts w:ascii="Times New Roman" w:hAnsi="Times New Roman" w:cs="Times New Roman"/>
                <w:b/>
                <w:bCs/>
                <w:sz w:val="20"/>
                <w:szCs w:val="20"/>
              </w:rPr>
            </w:pPr>
            <w:r w:rsidRPr="004C54C9">
              <w:rPr>
                <w:rFonts w:ascii="Times New Roman" w:hAnsi="Times New Roman" w:cs="Times New Roman"/>
                <w:b/>
                <w:bCs/>
                <w:sz w:val="20"/>
                <w:szCs w:val="20"/>
              </w:rPr>
              <w:t>400,0</w:t>
            </w:r>
          </w:p>
        </w:tc>
        <w:tc>
          <w:tcPr>
            <w:tcW w:w="1120" w:type="dxa"/>
            <w:shd w:val="clear" w:color="auto" w:fill="auto"/>
          </w:tcPr>
          <w:p w:rsidR="003B5D72" w:rsidRPr="004C54C9" w:rsidRDefault="004C54C9" w:rsidP="00E85669">
            <w:pPr>
              <w:spacing w:after="0" w:line="240" w:lineRule="auto"/>
              <w:jc w:val="both"/>
              <w:rPr>
                <w:rFonts w:ascii="Times New Roman" w:hAnsi="Times New Roman" w:cs="Times New Roman"/>
                <w:b/>
                <w:bCs/>
                <w:sz w:val="20"/>
                <w:szCs w:val="20"/>
              </w:rPr>
            </w:pPr>
            <w:r w:rsidRPr="004C54C9">
              <w:rPr>
                <w:rFonts w:ascii="Times New Roman" w:hAnsi="Times New Roman" w:cs="Times New Roman"/>
                <w:b/>
                <w:bCs/>
                <w:sz w:val="20"/>
                <w:szCs w:val="20"/>
              </w:rPr>
              <w:t>420,6</w:t>
            </w:r>
          </w:p>
        </w:tc>
        <w:tc>
          <w:tcPr>
            <w:tcW w:w="1103" w:type="dxa"/>
            <w:shd w:val="clear" w:color="auto" w:fill="auto"/>
          </w:tcPr>
          <w:p w:rsidR="003B5D72" w:rsidRPr="004C54C9" w:rsidRDefault="004C54C9" w:rsidP="00580772">
            <w:pPr>
              <w:spacing w:after="0" w:line="240" w:lineRule="auto"/>
              <w:jc w:val="both"/>
              <w:rPr>
                <w:rFonts w:ascii="Times New Roman" w:hAnsi="Times New Roman" w:cs="Times New Roman"/>
                <w:b/>
                <w:bCs/>
                <w:sz w:val="20"/>
                <w:szCs w:val="20"/>
              </w:rPr>
            </w:pPr>
            <w:r w:rsidRPr="004C54C9">
              <w:rPr>
                <w:rFonts w:ascii="Times New Roman" w:hAnsi="Times New Roman" w:cs="Times New Roman"/>
                <w:b/>
                <w:bCs/>
                <w:sz w:val="20"/>
                <w:szCs w:val="20"/>
              </w:rPr>
              <w:t>105,15</w:t>
            </w:r>
          </w:p>
        </w:tc>
        <w:tc>
          <w:tcPr>
            <w:tcW w:w="839" w:type="dxa"/>
            <w:gridSpan w:val="3"/>
            <w:shd w:val="clear" w:color="auto" w:fill="auto"/>
          </w:tcPr>
          <w:p w:rsidR="003B5D72" w:rsidRPr="0030412D" w:rsidRDefault="00580772" w:rsidP="00580772">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0,14</w:t>
            </w:r>
          </w:p>
        </w:tc>
      </w:tr>
      <w:tr w:rsidR="003B5D72" w:rsidRPr="0030412D" w:rsidTr="00580772">
        <w:trPr>
          <w:trHeight w:val="235"/>
          <w:tblCellSpacing w:w="20" w:type="dxa"/>
        </w:trPr>
        <w:tc>
          <w:tcPr>
            <w:tcW w:w="2766" w:type="dxa"/>
            <w:shd w:val="clear" w:color="auto" w:fill="auto"/>
          </w:tcPr>
          <w:p w:rsidR="003B5D72" w:rsidRPr="00B80FBC" w:rsidRDefault="003B5D72" w:rsidP="00E85669">
            <w:pPr>
              <w:spacing w:after="0" w:line="240" w:lineRule="auto"/>
              <w:jc w:val="both"/>
              <w:rPr>
                <w:rFonts w:ascii="Times New Roman" w:hAnsi="Times New Roman" w:cs="Times New Roman"/>
                <w:b/>
                <w:bCs/>
                <w:sz w:val="20"/>
                <w:szCs w:val="20"/>
              </w:rPr>
            </w:pPr>
            <w:r w:rsidRPr="00B80FBC">
              <w:rPr>
                <w:rFonts w:ascii="Times New Roman" w:hAnsi="Times New Roman" w:cs="Times New Roman"/>
                <w:b/>
                <w:bCs/>
                <w:sz w:val="20"/>
                <w:szCs w:val="20"/>
              </w:rPr>
              <w:t>ЗАДОЛЖЕННОСТЬ И ПЕРЕРАСЧЕТЫ ПО ОТМЕНЕННЫМ НАЛОГАМ И СБОРАМ</w:t>
            </w:r>
          </w:p>
        </w:tc>
        <w:tc>
          <w:tcPr>
            <w:tcW w:w="1090" w:type="dxa"/>
            <w:shd w:val="clear" w:color="auto" w:fill="auto"/>
            <w:noWrap/>
          </w:tcPr>
          <w:p w:rsidR="003B5D72" w:rsidRPr="00EA67F3" w:rsidRDefault="003B5D72" w:rsidP="00580772">
            <w:pPr>
              <w:spacing w:after="0" w:line="240" w:lineRule="auto"/>
              <w:jc w:val="both"/>
              <w:rPr>
                <w:rFonts w:ascii="Times New Roman" w:hAnsi="Times New Roman" w:cs="Times New Roman"/>
                <w:b/>
                <w:bCs/>
                <w:sz w:val="20"/>
                <w:szCs w:val="20"/>
              </w:rPr>
            </w:pPr>
          </w:p>
        </w:tc>
        <w:tc>
          <w:tcPr>
            <w:tcW w:w="1090" w:type="dxa"/>
            <w:shd w:val="clear" w:color="auto" w:fill="auto"/>
            <w:noWrap/>
          </w:tcPr>
          <w:p w:rsidR="003B5D72" w:rsidRPr="009C2C53" w:rsidRDefault="003B5D72" w:rsidP="00580772">
            <w:pPr>
              <w:spacing w:after="0" w:line="240" w:lineRule="auto"/>
              <w:jc w:val="both"/>
              <w:rPr>
                <w:rFonts w:ascii="Times New Roman" w:hAnsi="Times New Roman" w:cs="Times New Roman"/>
                <w:b/>
                <w:bCs/>
                <w:sz w:val="20"/>
                <w:szCs w:val="20"/>
              </w:rPr>
            </w:pPr>
          </w:p>
        </w:tc>
        <w:tc>
          <w:tcPr>
            <w:tcW w:w="1084" w:type="dxa"/>
            <w:shd w:val="clear" w:color="auto" w:fill="auto"/>
            <w:noWrap/>
          </w:tcPr>
          <w:p w:rsidR="003B5D72" w:rsidRPr="00676488" w:rsidRDefault="003B5D72" w:rsidP="00E85669">
            <w:pPr>
              <w:spacing w:after="0" w:line="240" w:lineRule="auto"/>
              <w:jc w:val="both"/>
              <w:rPr>
                <w:rFonts w:ascii="Times New Roman" w:hAnsi="Times New Roman" w:cs="Times New Roman"/>
                <w:b/>
                <w:bCs/>
                <w:sz w:val="20"/>
                <w:szCs w:val="20"/>
              </w:rPr>
            </w:pPr>
          </w:p>
        </w:tc>
        <w:tc>
          <w:tcPr>
            <w:tcW w:w="1096" w:type="dxa"/>
            <w:shd w:val="clear" w:color="auto" w:fill="auto"/>
          </w:tcPr>
          <w:p w:rsidR="003B5D72" w:rsidRPr="0030412D" w:rsidRDefault="003B5D72" w:rsidP="00E85669">
            <w:pPr>
              <w:spacing w:after="0" w:line="240" w:lineRule="auto"/>
              <w:jc w:val="both"/>
              <w:rPr>
                <w:rFonts w:ascii="Times New Roman" w:hAnsi="Times New Roman" w:cs="Times New Roman"/>
                <w:b/>
                <w:bCs/>
                <w:sz w:val="24"/>
                <w:szCs w:val="24"/>
              </w:rPr>
            </w:pPr>
          </w:p>
        </w:tc>
        <w:tc>
          <w:tcPr>
            <w:tcW w:w="1120" w:type="dxa"/>
            <w:shd w:val="clear" w:color="auto" w:fill="auto"/>
          </w:tcPr>
          <w:p w:rsidR="003B5D72" w:rsidRPr="0030412D" w:rsidRDefault="003B5D72" w:rsidP="00E85669">
            <w:pPr>
              <w:spacing w:after="0" w:line="240" w:lineRule="auto"/>
              <w:jc w:val="both"/>
              <w:rPr>
                <w:rFonts w:ascii="Times New Roman" w:hAnsi="Times New Roman" w:cs="Times New Roman"/>
                <w:b/>
                <w:bCs/>
                <w:sz w:val="24"/>
                <w:szCs w:val="24"/>
              </w:rPr>
            </w:pPr>
          </w:p>
        </w:tc>
        <w:tc>
          <w:tcPr>
            <w:tcW w:w="1103" w:type="dxa"/>
            <w:shd w:val="clear" w:color="auto" w:fill="auto"/>
          </w:tcPr>
          <w:p w:rsidR="003B5D72" w:rsidRPr="0030412D" w:rsidRDefault="003B5D72" w:rsidP="00580772">
            <w:pPr>
              <w:spacing w:after="0" w:line="240" w:lineRule="auto"/>
              <w:jc w:val="both"/>
              <w:rPr>
                <w:rFonts w:ascii="Times New Roman" w:hAnsi="Times New Roman" w:cs="Times New Roman"/>
                <w:b/>
                <w:bCs/>
                <w:sz w:val="24"/>
                <w:szCs w:val="24"/>
              </w:rPr>
            </w:pPr>
          </w:p>
        </w:tc>
        <w:tc>
          <w:tcPr>
            <w:tcW w:w="839" w:type="dxa"/>
            <w:gridSpan w:val="3"/>
            <w:shd w:val="clear" w:color="auto" w:fill="auto"/>
          </w:tcPr>
          <w:p w:rsidR="003B5D72" w:rsidRPr="0030412D" w:rsidRDefault="003B5D72" w:rsidP="00E85669">
            <w:pPr>
              <w:spacing w:after="0" w:line="240" w:lineRule="auto"/>
              <w:jc w:val="both"/>
              <w:rPr>
                <w:rFonts w:ascii="Times New Roman" w:hAnsi="Times New Roman" w:cs="Times New Roman"/>
                <w:b/>
                <w:bCs/>
                <w:sz w:val="24"/>
                <w:szCs w:val="24"/>
              </w:rPr>
            </w:pPr>
          </w:p>
        </w:tc>
      </w:tr>
      <w:tr w:rsidR="003B5D72" w:rsidRPr="0030412D" w:rsidTr="00580772">
        <w:trPr>
          <w:trHeight w:val="190"/>
          <w:tblCellSpacing w:w="20" w:type="dxa"/>
        </w:trPr>
        <w:tc>
          <w:tcPr>
            <w:tcW w:w="2766" w:type="dxa"/>
            <w:shd w:val="clear" w:color="auto" w:fill="auto"/>
          </w:tcPr>
          <w:p w:rsidR="003B5D72" w:rsidRPr="00E85669" w:rsidRDefault="003B5D72" w:rsidP="00E85669">
            <w:pPr>
              <w:spacing w:after="0" w:line="240" w:lineRule="auto"/>
              <w:jc w:val="both"/>
              <w:rPr>
                <w:rFonts w:ascii="Times New Roman" w:hAnsi="Times New Roman" w:cs="Times New Roman"/>
                <w:bCs/>
                <w:sz w:val="24"/>
                <w:szCs w:val="24"/>
              </w:rPr>
            </w:pPr>
            <w:r w:rsidRPr="00E85669">
              <w:rPr>
                <w:rFonts w:ascii="Times New Roman" w:hAnsi="Times New Roman" w:cs="Times New Roman"/>
                <w:bCs/>
                <w:sz w:val="24"/>
                <w:szCs w:val="24"/>
              </w:rPr>
              <w:t>Налог с продаж</w:t>
            </w:r>
          </w:p>
        </w:tc>
        <w:tc>
          <w:tcPr>
            <w:tcW w:w="1090" w:type="dxa"/>
            <w:shd w:val="clear" w:color="auto" w:fill="auto"/>
            <w:noWrap/>
          </w:tcPr>
          <w:p w:rsidR="003B5D72" w:rsidRPr="00EA67F3" w:rsidRDefault="003B5D72" w:rsidP="00580772">
            <w:pPr>
              <w:spacing w:after="0" w:line="240" w:lineRule="auto"/>
              <w:jc w:val="both"/>
              <w:rPr>
                <w:rFonts w:ascii="Times New Roman" w:hAnsi="Times New Roman" w:cs="Times New Roman"/>
                <w:bCs/>
                <w:sz w:val="20"/>
                <w:szCs w:val="20"/>
              </w:rPr>
            </w:pPr>
          </w:p>
        </w:tc>
        <w:tc>
          <w:tcPr>
            <w:tcW w:w="1090" w:type="dxa"/>
            <w:shd w:val="clear" w:color="auto" w:fill="auto"/>
            <w:noWrap/>
          </w:tcPr>
          <w:p w:rsidR="003B5D72" w:rsidRPr="009C2C53" w:rsidRDefault="003B5D72" w:rsidP="00580772">
            <w:pPr>
              <w:spacing w:after="0" w:line="240" w:lineRule="auto"/>
              <w:jc w:val="both"/>
              <w:rPr>
                <w:rFonts w:ascii="Times New Roman" w:hAnsi="Times New Roman" w:cs="Times New Roman"/>
                <w:bCs/>
                <w:sz w:val="20"/>
                <w:szCs w:val="20"/>
              </w:rPr>
            </w:pPr>
          </w:p>
        </w:tc>
        <w:tc>
          <w:tcPr>
            <w:tcW w:w="1084" w:type="dxa"/>
            <w:shd w:val="clear" w:color="auto" w:fill="auto"/>
            <w:noWrap/>
          </w:tcPr>
          <w:p w:rsidR="003B5D72" w:rsidRPr="00676488" w:rsidRDefault="003B5D72" w:rsidP="009865B5">
            <w:pPr>
              <w:spacing w:after="0" w:line="240" w:lineRule="auto"/>
              <w:jc w:val="both"/>
              <w:rPr>
                <w:rFonts w:ascii="Times New Roman" w:hAnsi="Times New Roman" w:cs="Times New Roman"/>
                <w:bCs/>
                <w:sz w:val="20"/>
                <w:szCs w:val="20"/>
              </w:rPr>
            </w:pPr>
          </w:p>
        </w:tc>
        <w:tc>
          <w:tcPr>
            <w:tcW w:w="1096" w:type="dxa"/>
            <w:shd w:val="clear" w:color="auto" w:fill="auto"/>
          </w:tcPr>
          <w:p w:rsidR="003B5D72" w:rsidRPr="0030412D" w:rsidRDefault="003B5D72" w:rsidP="00E85669">
            <w:pPr>
              <w:spacing w:after="0" w:line="240" w:lineRule="auto"/>
              <w:jc w:val="both"/>
              <w:rPr>
                <w:rFonts w:ascii="Times New Roman" w:hAnsi="Times New Roman" w:cs="Times New Roman"/>
                <w:bCs/>
                <w:sz w:val="24"/>
                <w:szCs w:val="24"/>
              </w:rPr>
            </w:pPr>
          </w:p>
        </w:tc>
        <w:tc>
          <w:tcPr>
            <w:tcW w:w="1120" w:type="dxa"/>
            <w:shd w:val="clear" w:color="auto" w:fill="auto"/>
          </w:tcPr>
          <w:p w:rsidR="003B5D72" w:rsidRPr="0030412D" w:rsidRDefault="003B5D72" w:rsidP="00E85669">
            <w:pPr>
              <w:spacing w:after="0" w:line="240" w:lineRule="auto"/>
              <w:jc w:val="both"/>
              <w:rPr>
                <w:rFonts w:ascii="Times New Roman" w:hAnsi="Times New Roman" w:cs="Times New Roman"/>
                <w:bCs/>
                <w:sz w:val="24"/>
                <w:szCs w:val="24"/>
              </w:rPr>
            </w:pPr>
          </w:p>
        </w:tc>
        <w:tc>
          <w:tcPr>
            <w:tcW w:w="1103" w:type="dxa"/>
            <w:shd w:val="clear" w:color="auto" w:fill="auto"/>
          </w:tcPr>
          <w:p w:rsidR="003B5D72" w:rsidRPr="0030412D" w:rsidRDefault="003B5D72" w:rsidP="00580772">
            <w:pPr>
              <w:spacing w:after="0" w:line="240" w:lineRule="auto"/>
              <w:jc w:val="both"/>
              <w:rPr>
                <w:rFonts w:ascii="Times New Roman" w:hAnsi="Times New Roman" w:cs="Times New Roman"/>
                <w:bCs/>
                <w:sz w:val="24"/>
                <w:szCs w:val="24"/>
              </w:rPr>
            </w:pPr>
          </w:p>
        </w:tc>
        <w:tc>
          <w:tcPr>
            <w:tcW w:w="839" w:type="dxa"/>
            <w:gridSpan w:val="3"/>
            <w:shd w:val="clear" w:color="auto" w:fill="auto"/>
          </w:tcPr>
          <w:p w:rsidR="003B5D72" w:rsidRPr="0030412D" w:rsidRDefault="003B5D72" w:rsidP="00E85669">
            <w:pPr>
              <w:spacing w:after="0" w:line="240" w:lineRule="auto"/>
              <w:jc w:val="both"/>
              <w:rPr>
                <w:rFonts w:ascii="Times New Roman" w:hAnsi="Times New Roman" w:cs="Times New Roman"/>
                <w:bCs/>
                <w:sz w:val="24"/>
                <w:szCs w:val="24"/>
              </w:rPr>
            </w:pPr>
          </w:p>
        </w:tc>
      </w:tr>
      <w:tr w:rsidR="003B5D72" w:rsidRPr="0030412D" w:rsidTr="00580772">
        <w:trPr>
          <w:trHeight w:val="190"/>
          <w:tblCellSpacing w:w="20" w:type="dxa"/>
        </w:trPr>
        <w:tc>
          <w:tcPr>
            <w:tcW w:w="2766" w:type="dxa"/>
            <w:shd w:val="clear" w:color="auto" w:fill="auto"/>
          </w:tcPr>
          <w:p w:rsidR="003B5D72" w:rsidRPr="00E85669" w:rsidRDefault="003B5D72" w:rsidP="00E85669">
            <w:pPr>
              <w:spacing w:after="0" w:line="240" w:lineRule="auto"/>
              <w:jc w:val="both"/>
              <w:rPr>
                <w:rFonts w:ascii="Times New Roman" w:hAnsi="Times New Roman" w:cs="Times New Roman"/>
                <w:bCs/>
                <w:sz w:val="24"/>
                <w:szCs w:val="24"/>
              </w:rPr>
            </w:pPr>
            <w:r w:rsidRPr="00E85669">
              <w:rPr>
                <w:rFonts w:ascii="Times New Roman" w:hAnsi="Times New Roman" w:cs="Times New Roman"/>
                <w:bCs/>
                <w:sz w:val="24"/>
                <w:szCs w:val="24"/>
              </w:rPr>
              <w:t>Прочие налоги и сборы (по отмененным местным налогам и сборам)</w:t>
            </w:r>
          </w:p>
        </w:tc>
        <w:tc>
          <w:tcPr>
            <w:tcW w:w="1090" w:type="dxa"/>
            <w:shd w:val="clear" w:color="auto" w:fill="auto"/>
            <w:noWrap/>
          </w:tcPr>
          <w:p w:rsidR="003B5D72" w:rsidRPr="00EA67F3" w:rsidRDefault="003B5D72" w:rsidP="00580772">
            <w:pPr>
              <w:spacing w:after="0" w:line="240" w:lineRule="auto"/>
              <w:jc w:val="both"/>
              <w:rPr>
                <w:rFonts w:ascii="Times New Roman" w:hAnsi="Times New Roman" w:cs="Times New Roman"/>
                <w:bCs/>
                <w:sz w:val="20"/>
                <w:szCs w:val="20"/>
              </w:rPr>
            </w:pPr>
          </w:p>
        </w:tc>
        <w:tc>
          <w:tcPr>
            <w:tcW w:w="1090" w:type="dxa"/>
            <w:shd w:val="clear" w:color="auto" w:fill="auto"/>
            <w:noWrap/>
          </w:tcPr>
          <w:p w:rsidR="003B5D72" w:rsidRPr="009C2C53" w:rsidRDefault="003B5D72" w:rsidP="00580772">
            <w:pPr>
              <w:spacing w:after="0" w:line="240" w:lineRule="auto"/>
              <w:jc w:val="both"/>
              <w:rPr>
                <w:rFonts w:ascii="Times New Roman" w:hAnsi="Times New Roman" w:cs="Times New Roman"/>
                <w:bCs/>
                <w:sz w:val="20"/>
                <w:szCs w:val="20"/>
              </w:rPr>
            </w:pPr>
          </w:p>
        </w:tc>
        <w:tc>
          <w:tcPr>
            <w:tcW w:w="1084" w:type="dxa"/>
            <w:shd w:val="clear" w:color="auto" w:fill="auto"/>
            <w:noWrap/>
          </w:tcPr>
          <w:p w:rsidR="003B5D72" w:rsidRPr="00676488" w:rsidRDefault="003B5D72" w:rsidP="009865B5">
            <w:pPr>
              <w:spacing w:after="0" w:line="240" w:lineRule="auto"/>
              <w:jc w:val="both"/>
              <w:rPr>
                <w:rFonts w:ascii="Times New Roman" w:hAnsi="Times New Roman" w:cs="Times New Roman"/>
                <w:bCs/>
                <w:sz w:val="20"/>
                <w:szCs w:val="20"/>
              </w:rPr>
            </w:pPr>
          </w:p>
        </w:tc>
        <w:tc>
          <w:tcPr>
            <w:tcW w:w="1096" w:type="dxa"/>
            <w:shd w:val="clear" w:color="auto" w:fill="auto"/>
          </w:tcPr>
          <w:p w:rsidR="003B5D72" w:rsidRPr="0030412D" w:rsidRDefault="003B5D72" w:rsidP="00E85669">
            <w:pPr>
              <w:spacing w:after="0" w:line="240" w:lineRule="auto"/>
              <w:jc w:val="both"/>
              <w:rPr>
                <w:rFonts w:ascii="Times New Roman" w:hAnsi="Times New Roman" w:cs="Times New Roman"/>
                <w:bCs/>
                <w:sz w:val="24"/>
                <w:szCs w:val="24"/>
              </w:rPr>
            </w:pPr>
          </w:p>
        </w:tc>
        <w:tc>
          <w:tcPr>
            <w:tcW w:w="1120" w:type="dxa"/>
            <w:shd w:val="clear" w:color="auto" w:fill="auto"/>
          </w:tcPr>
          <w:p w:rsidR="003B5D72" w:rsidRPr="0030412D" w:rsidRDefault="003B5D72" w:rsidP="00E85669">
            <w:pPr>
              <w:spacing w:after="0" w:line="240" w:lineRule="auto"/>
              <w:jc w:val="both"/>
              <w:rPr>
                <w:rFonts w:ascii="Times New Roman" w:hAnsi="Times New Roman" w:cs="Times New Roman"/>
                <w:bCs/>
                <w:sz w:val="24"/>
                <w:szCs w:val="24"/>
              </w:rPr>
            </w:pPr>
          </w:p>
        </w:tc>
        <w:tc>
          <w:tcPr>
            <w:tcW w:w="1103" w:type="dxa"/>
            <w:shd w:val="clear" w:color="auto" w:fill="auto"/>
          </w:tcPr>
          <w:p w:rsidR="003B5D72" w:rsidRPr="0030412D" w:rsidRDefault="003B5D72" w:rsidP="00580772">
            <w:pPr>
              <w:spacing w:after="0" w:line="240" w:lineRule="auto"/>
              <w:jc w:val="both"/>
              <w:rPr>
                <w:rFonts w:ascii="Times New Roman" w:hAnsi="Times New Roman" w:cs="Times New Roman"/>
                <w:bCs/>
                <w:sz w:val="24"/>
                <w:szCs w:val="24"/>
              </w:rPr>
            </w:pPr>
          </w:p>
        </w:tc>
        <w:tc>
          <w:tcPr>
            <w:tcW w:w="839" w:type="dxa"/>
            <w:gridSpan w:val="3"/>
            <w:shd w:val="clear" w:color="auto" w:fill="auto"/>
          </w:tcPr>
          <w:p w:rsidR="003B5D72" w:rsidRPr="0030412D" w:rsidRDefault="003B5D72" w:rsidP="00E85669">
            <w:pPr>
              <w:spacing w:after="0" w:line="240" w:lineRule="auto"/>
              <w:jc w:val="both"/>
              <w:rPr>
                <w:rFonts w:ascii="Times New Roman" w:hAnsi="Times New Roman" w:cs="Times New Roman"/>
                <w:bCs/>
                <w:sz w:val="24"/>
                <w:szCs w:val="24"/>
              </w:rPr>
            </w:pPr>
          </w:p>
        </w:tc>
      </w:tr>
      <w:tr w:rsidR="003B5D72" w:rsidRPr="0030412D" w:rsidTr="00580772">
        <w:trPr>
          <w:trHeight w:val="545"/>
          <w:tblCellSpacing w:w="20" w:type="dxa"/>
        </w:trPr>
        <w:tc>
          <w:tcPr>
            <w:tcW w:w="2766" w:type="dxa"/>
            <w:shd w:val="clear" w:color="auto" w:fill="auto"/>
          </w:tcPr>
          <w:p w:rsidR="003B5D72" w:rsidRPr="00E85669" w:rsidRDefault="003B5D72"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ДОХОДЫ ОТ ИСПОЛЬЗОВАНИЯ ИМУЩЕСТВА, НАХОДЯЩЕГОСЯ В ГОСУДАРСТВЕННОЙ И МУНИЦИПАЛЬНОЙ СОБСТВЕННОСТИ</w:t>
            </w:r>
          </w:p>
        </w:tc>
        <w:tc>
          <w:tcPr>
            <w:tcW w:w="1090" w:type="dxa"/>
            <w:shd w:val="clear" w:color="auto" w:fill="auto"/>
            <w:noWrap/>
          </w:tcPr>
          <w:p w:rsidR="003B5D72" w:rsidRPr="00EA67F3" w:rsidRDefault="003B5D72" w:rsidP="00580772">
            <w:pPr>
              <w:spacing w:after="0" w:line="240" w:lineRule="auto"/>
              <w:jc w:val="both"/>
              <w:rPr>
                <w:rFonts w:ascii="Times New Roman" w:hAnsi="Times New Roman" w:cs="Times New Roman"/>
                <w:b/>
                <w:bCs/>
                <w:sz w:val="20"/>
                <w:szCs w:val="20"/>
              </w:rPr>
            </w:pPr>
            <w:r w:rsidRPr="00EA67F3">
              <w:rPr>
                <w:rFonts w:ascii="Times New Roman" w:hAnsi="Times New Roman" w:cs="Times New Roman"/>
                <w:b/>
                <w:bCs/>
                <w:sz w:val="20"/>
                <w:szCs w:val="20"/>
              </w:rPr>
              <w:t>1675,5</w:t>
            </w:r>
          </w:p>
        </w:tc>
        <w:tc>
          <w:tcPr>
            <w:tcW w:w="1090" w:type="dxa"/>
            <w:shd w:val="clear" w:color="auto" w:fill="auto"/>
            <w:noWrap/>
          </w:tcPr>
          <w:p w:rsidR="003B5D72" w:rsidRPr="009C2C53" w:rsidRDefault="003B5D72" w:rsidP="00580772">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1736,2</w:t>
            </w:r>
          </w:p>
        </w:tc>
        <w:tc>
          <w:tcPr>
            <w:tcW w:w="1084" w:type="dxa"/>
            <w:shd w:val="clear" w:color="auto" w:fill="auto"/>
            <w:noWrap/>
          </w:tcPr>
          <w:p w:rsidR="003B5D72" w:rsidRPr="00676488" w:rsidRDefault="00A771D1" w:rsidP="00E85669">
            <w:pPr>
              <w:spacing w:after="0" w:line="240" w:lineRule="auto"/>
              <w:jc w:val="both"/>
              <w:rPr>
                <w:rFonts w:ascii="Times New Roman" w:hAnsi="Times New Roman" w:cs="Times New Roman"/>
                <w:b/>
                <w:bCs/>
                <w:sz w:val="20"/>
                <w:szCs w:val="20"/>
              </w:rPr>
            </w:pPr>
            <w:r w:rsidRPr="00676488">
              <w:rPr>
                <w:rFonts w:ascii="Times New Roman" w:hAnsi="Times New Roman" w:cs="Times New Roman"/>
                <w:b/>
                <w:bCs/>
                <w:sz w:val="20"/>
                <w:szCs w:val="20"/>
              </w:rPr>
              <w:t>1573,1</w:t>
            </w:r>
          </w:p>
        </w:tc>
        <w:tc>
          <w:tcPr>
            <w:tcW w:w="1096" w:type="dxa"/>
            <w:shd w:val="clear" w:color="auto" w:fill="auto"/>
          </w:tcPr>
          <w:p w:rsidR="003B5D72" w:rsidRPr="004C54C9" w:rsidRDefault="004C54C9" w:rsidP="003D5E3E">
            <w:pPr>
              <w:tabs>
                <w:tab w:val="left" w:pos="611"/>
              </w:tabs>
              <w:rPr>
                <w:rFonts w:ascii="Times New Roman" w:hAnsi="Times New Roman" w:cs="Times New Roman"/>
                <w:b/>
                <w:sz w:val="20"/>
                <w:szCs w:val="20"/>
              </w:rPr>
            </w:pPr>
            <w:r w:rsidRPr="004C54C9">
              <w:rPr>
                <w:rFonts w:ascii="Times New Roman" w:hAnsi="Times New Roman" w:cs="Times New Roman"/>
                <w:b/>
                <w:sz w:val="20"/>
                <w:szCs w:val="20"/>
              </w:rPr>
              <w:t>1665,0</w:t>
            </w:r>
          </w:p>
        </w:tc>
        <w:tc>
          <w:tcPr>
            <w:tcW w:w="1120" w:type="dxa"/>
            <w:shd w:val="clear" w:color="auto" w:fill="auto"/>
          </w:tcPr>
          <w:p w:rsidR="003B5D72" w:rsidRPr="004C54C9" w:rsidRDefault="004C54C9" w:rsidP="00CA4B58">
            <w:pPr>
              <w:spacing w:after="0" w:line="240" w:lineRule="auto"/>
              <w:jc w:val="both"/>
              <w:rPr>
                <w:rFonts w:ascii="Times New Roman" w:hAnsi="Times New Roman" w:cs="Times New Roman"/>
                <w:b/>
                <w:bCs/>
                <w:sz w:val="20"/>
                <w:szCs w:val="20"/>
              </w:rPr>
            </w:pPr>
            <w:r w:rsidRPr="004C54C9">
              <w:rPr>
                <w:rFonts w:ascii="Times New Roman" w:hAnsi="Times New Roman" w:cs="Times New Roman"/>
                <w:b/>
                <w:bCs/>
                <w:sz w:val="20"/>
                <w:szCs w:val="20"/>
              </w:rPr>
              <w:t>1874,5</w:t>
            </w:r>
          </w:p>
        </w:tc>
        <w:tc>
          <w:tcPr>
            <w:tcW w:w="1103" w:type="dxa"/>
            <w:shd w:val="clear" w:color="auto" w:fill="auto"/>
          </w:tcPr>
          <w:p w:rsidR="003B5D72" w:rsidRPr="004C54C9" w:rsidRDefault="004C54C9" w:rsidP="00580772">
            <w:pPr>
              <w:spacing w:after="0" w:line="240" w:lineRule="auto"/>
              <w:jc w:val="both"/>
              <w:rPr>
                <w:rFonts w:ascii="Times New Roman" w:hAnsi="Times New Roman" w:cs="Times New Roman"/>
                <w:b/>
                <w:bCs/>
                <w:sz w:val="20"/>
                <w:szCs w:val="20"/>
              </w:rPr>
            </w:pPr>
            <w:r w:rsidRPr="004C54C9">
              <w:rPr>
                <w:rFonts w:ascii="Times New Roman" w:hAnsi="Times New Roman" w:cs="Times New Roman"/>
                <w:b/>
                <w:bCs/>
                <w:sz w:val="20"/>
                <w:szCs w:val="20"/>
              </w:rPr>
              <w:t>112,6</w:t>
            </w:r>
          </w:p>
        </w:tc>
        <w:tc>
          <w:tcPr>
            <w:tcW w:w="839" w:type="dxa"/>
            <w:gridSpan w:val="3"/>
            <w:shd w:val="clear" w:color="auto" w:fill="auto"/>
          </w:tcPr>
          <w:p w:rsidR="003B5D72" w:rsidRPr="0030412D" w:rsidRDefault="00580772"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0,66</w:t>
            </w:r>
          </w:p>
        </w:tc>
      </w:tr>
      <w:tr w:rsidR="003B5D72" w:rsidRPr="0030412D" w:rsidTr="00580772">
        <w:trPr>
          <w:trHeight w:val="545"/>
          <w:tblCellSpacing w:w="20" w:type="dxa"/>
        </w:trPr>
        <w:tc>
          <w:tcPr>
            <w:tcW w:w="2766" w:type="dxa"/>
            <w:shd w:val="clear" w:color="auto" w:fill="auto"/>
          </w:tcPr>
          <w:p w:rsidR="003B5D72" w:rsidRPr="00E85669" w:rsidRDefault="003B5D72" w:rsidP="00E85669">
            <w:pPr>
              <w:spacing w:after="0" w:line="240" w:lineRule="auto"/>
              <w:jc w:val="both"/>
              <w:rPr>
                <w:rFonts w:ascii="Times New Roman" w:hAnsi="Times New Roman" w:cs="Times New Roman"/>
                <w:bCs/>
                <w:sz w:val="24"/>
                <w:szCs w:val="24"/>
              </w:rPr>
            </w:pPr>
            <w:r w:rsidRPr="00E85669">
              <w:rPr>
                <w:rFonts w:ascii="Times New Roman" w:hAnsi="Times New Roman" w:cs="Times New Roman"/>
                <w:bCs/>
                <w:sz w:val="24"/>
                <w:szCs w:val="24"/>
              </w:rPr>
              <w:t>Доходы получаемые в виде арендной платы за земельные участки</w:t>
            </w:r>
          </w:p>
        </w:tc>
        <w:tc>
          <w:tcPr>
            <w:tcW w:w="1090" w:type="dxa"/>
            <w:shd w:val="clear" w:color="auto" w:fill="auto"/>
            <w:noWrap/>
          </w:tcPr>
          <w:p w:rsidR="003B5D72" w:rsidRPr="00EA67F3" w:rsidRDefault="003B5D72" w:rsidP="00580772">
            <w:pPr>
              <w:spacing w:after="0" w:line="240" w:lineRule="auto"/>
              <w:jc w:val="both"/>
              <w:rPr>
                <w:rFonts w:ascii="Times New Roman" w:hAnsi="Times New Roman" w:cs="Times New Roman"/>
                <w:bCs/>
                <w:sz w:val="20"/>
                <w:szCs w:val="20"/>
              </w:rPr>
            </w:pPr>
            <w:r w:rsidRPr="00EA67F3">
              <w:rPr>
                <w:rFonts w:ascii="Times New Roman" w:hAnsi="Times New Roman" w:cs="Times New Roman"/>
                <w:bCs/>
                <w:sz w:val="20"/>
                <w:szCs w:val="20"/>
              </w:rPr>
              <w:t>1569,6</w:t>
            </w:r>
          </w:p>
        </w:tc>
        <w:tc>
          <w:tcPr>
            <w:tcW w:w="1090" w:type="dxa"/>
            <w:shd w:val="clear" w:color="auto" w:fill="auto"/>
            <w:noWrap/>
          </w:tcPr>
          <w:p w:rsidR="003B5D72" w:rsidRPr="009C2C53" w:rsidRDefault="003B5D72" w:rsidP="00580772">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1678,6</w:t>
            </w:r>
          </w:p>
        </w:tc>
        <w:tc>
          <w:tcPr>
            <w:tcW w:w="1084" w:type="dxa"/>
            <w:shd w:val="clear" w:color="auto" w:fill="auto"/>
            <w:noWrap/>
          </w:tcPr>
          <w:p w:rsidR="003B5D72" w:rsidRPr="00676488" w:rsidRDefault="003B5D72" w:rsidP="005135C4">
            <w:pPr>
              <w:spacing w:after="0" w:line="240" w:lineRule="auto"/>
              <w:jc w:val="both"/>
              <w:rPr>
                <w:rFonts w:ascii="Times New Roman" w:hAnsi="Times New Roman" w:cs="Times New Roman"/>
                <w:bCs/>
                <w:sz w:val="20"/>
                <w:szCs w:val="20"/>
              </w:rPr>
            </w:pPr>
          </w:p>
        </w:tc>
        <w:tc>
          <w:tcPr>
            <w:tcW w:w="1096" w:type="dxa"/>
            <w:shd w:val="clear" w:color="auto" w:fill="auto"/>
          </w:tcPr>
          <w:p w:rsidR="003B5D72" w:rsidRPr="004C54C9" w:rsidRDefault="004C54C9" w:rsidP="003D5E3E">
            <w:pPr>
              <w:rPr>
                <w:rFonts w:ascii="Times New Roman" w:hAnsi="Times New Roman" w:cs="Times New Roman"/>
                <w:sz w:val="20"/>
                <w:szCs w:val="20"/>
              </w:rPr>
            </w:pPr>
            <w:r w:rsidRPr="004C54C9">
              <w:rPr>
                <w:rFonts w:ascii="Times New Roman" w:hAnsi="Times New Roman" w:cs="Times New Roman"/>
                <w:sz w:val="20"/>
                <w:szCs w:val="20"/>
              </w:rPr>
              <w:t>1610,0</w:t>
            </w:r>
          </w:p>
        </w:tc>
        <w:tc>
          <w:tcPr>
            <w:tcW w:w="1120" w:type="dxa"/>
            <w:shd w:val="clear" w:color="auto" w:fill="auto"/>
          </w:tcPr>
          <w:p w:rsidR="003B5D72" w:rsidRPr="004C54C9" w:rsidRDefault="004C54C9" w:rsidP="00E85669">
            <w:pPr>
              <w:spacing w:after="0" w:line="240" w:lineRule="auto"/>
              <w:jc w:val="both"/>
              <w:rPr>
                <w:rFonts w:ascii="Times New Roman" w:hAnsi="Times New Roman" w:cs="Times New Roman"/>
                <w:bCs/>
                <w:sz w:val="20"/>
                <w:szCs w:val="20"/>
              </w:rPr>
            </w:pPr>
            <w:r w:rsidRPr="004C54C9">
              <w:rPr>
                <w:rFonts w:ascii="Times New Roman" w:hAnsi="Times New Roman" w:cs="Times New Roman"/>
                <w:bCs/>
                <w:sz w:val="20"/>
                <w:szCs w:val="20"/>
              </w:rPr>
              <w:t>1812,7</w:t>
            </w:r>
          </w:p>
        </w:tc>
        <w:tc>
          <w:tcPr>
            <w:tcW w:w="1103" w:type="dxa"/>
            <w:shd w:val="clear" w:color="auto" w:fill="auto"/>
          </w:tcPr>
          <w:p w:rsidR="003B5D72" w:rsidRPr="00580772" w:rsidRDefault="004C54C9" w:rsidP="00580772">
            <w:pPr>
              <w:spacing w:after="0" w:line="240" w:lineRule="auto"/>
              <w:jc w:val="both"/>
              <w:rPr>
                <w:rFonts w:ascii="Times New Roman" w:hAnsi="Times New Roman" w:cs="Times New Roman"/>
                <w:bCs/>
                <w:sz w:val="20"/>
                <w:szCs w:val="20"/>
              </w:rPr>
            </w:pPr>
            <w:r w:rsidRPr="00580772">
              <w:rPr>
                <w:rFonts w:ascii="Times New Roman" w:hAnsi="Times New Roman" w:cs="Times New Roman"/>
                <w:bCs/>
                <w:sz w:val="20"/>
                <w:szCs w:val="20"/>
              </w:rPr>
              <w:t>112,6</w:t>
            </w:r>
          </w:p>
        </w:tc>
        <w:tc>
          <w:tcPr>
            <w:tcW w:w="839" w:type="dxa"/>
            <w:gridSpan w:val="3"/>
            <w:shd w:val="clear" w:color="auto" w:fill="auto"/>
          </w:tcPr>
          <w:p w:rsidR="003B5D72" w:rsidRPr="0030412D" w:rsidRDefault="003B5D72" w:rsidP="008104AA">
            <w:pPr>
              <w:spacing w:after="0" w:line="240" w:lineRule="auto"/>
              <w:jc w:val="both"/>
              <w:rPr>
                <w:rFonts w:ascii="Times New Roman" w:hAnsi="Times New Roman" w:cs="Times New Roman"/>
                <w:b/>
                <w:bCs/>
                <w:sz w:val="24"/>
                <w:szCs w:val="24"/>
              </w:rPr>
            </w:pPr>
          </w:p>
        </w:tc>
      </w:tr>
      <w:tr w:rsidR="003B5D72" w:rsidRPr="0030412D" w:rsidTr="00580772">
        <w:trPr>
          <w:trHeight w:val="545"/>
          <w:tblCellSpacing w:w="20" w:type="dxa"/>
        </w:trPr>
        <w:tc>
          <w:tcPr>
            <w:tcW w:w="2766" w:type="dxa"/>
            <w:shd w:val="clear" w:color="auto" w:fill="auto"/>
          </w:tcPr>
          <w:p w:rsidR="003B5D72" w:rsidRPr="00E85669" w:rsidRDefault="003B5D72" w:rsidP="00E85669">
            <w:pPr>
              <w:spacing w:after="0" w:line="240" w:lineRule="auto"/>
              <w:jc w:val="both"/>
              <w:rPr>
                <w:rFonts w:ascii="Times New Roman" w:hAnsi="Times New Roman" w:cs="Times New Roman"/>
                <w:bCs/>
                <w:sz w:val="24"/>
                <w:szCs w:val="24"/>
              </w:rPr>
            </w:pPr>
            <w:r w:rsidRPr="00E85669">
              <w:rPr>
                <w:rFonts w:ascii="Times New Roman" w:hAnsi="Times New Roman" w:cs="Times New Roman"/>
                <w:bCs/>
                <w:sz w:val="24"/>
                <w:szCs w:val="24"/>
              </w:rPr>
              <w:t>Доходы от сдачи в аренду имущества</w:t>
            </w:r>
          </w:p>
        </w:tc>
        <w:tc>
          <w:tcPr>
            <w:tcW w:w="1090" w:type="dxa"/>
            <w:shd w:val="clear" w:color="auto" w:fill="auto"/>
            <w:noWrap/>
          </w:tcPr>
          <w:p w:rsidR="003B5D72" w:rsidRPr="00EA67F3" w:rsidRDefault="003B5D72" w:rsidP="00580772">
            <w:pPr>
              <w:spacing w:after="0" w:line="240" w:lineRule="auto"/>
              <w:jc w:val="both"/>
              <w:rPr>
                <w:rFonts w:ascii="Times New Roman" w:hAnsi="Times New Roman" w:cs="Times New Roman"/>
                <w:bCs/>
                <w:sz w:val="20"/>
                <w:szCs w:val="20"/>
              </w:rPr>
            </w:pPr>
            <w:r w:rsidRPr="00EA67F3">
              <w:rPr>
                <w:rFonts w:ascii="Times New Roman" w:hAnsi="Times New Roman" w:cs="Times New Roman"/>
                <w:bCs/>
                <w:sz w:val="20"/>
                <w:szCs w:val="20"/>
              </w:rPr>
              <w:t>105,8</w:t>
            </w:r>
          </w:p>
        </w:tc>
        <w:tc>
          <w:tcPr>
            <w:tcW w:w="1090" w:type="dxa"/>
            <w:shd w:val="clear" w:color="auto" w:fill="auto"/>
            <w:noWrap/>
          </w:tcPr>
          <w:p w:rsidR="003B5D72" w:rsidRPr="009C2C53" w:rsidRDefault="003B5D72" w:rsidP="00580772">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57,6</w:t>
            </w:r>
          </w:p>
        </w:tc>
        <w:tc>
          <w:tcPr>
            <w:tcW w:w="1084" w:type="dxa"/>
            <w:shd w:val="clear" w:color="auto" w:fill="auto"/>
            <w:noWrap/>
          </w:tcPr>
          <w:p w:rsidR="003B5D72" w:rsidRPr="00676488" w:rsidRDefault="003B5D72" w:rsidP="005135C4">
            <w:pPr>
              <w:spacing w:after="0" w:line="240" w:lineRule="auto"/>
              <w:jc w:val="both"/>
              <w:rPr>
                <w:rFonts w:ascii="Times New Roman" w:hAnsi="Times New Roman" w:cs="Times New Roman"/>
                <w:bCs/>
                <w:sz w:val="20"/>
                <w:szCs w:val="20"/>
              </w:rPr>
            </w:pPr>
          </w:p>
        </w:tc>
        <w:tc>
          <w:tcPr>
            <w:tcW w:w="1096" w:type="dxa"/>
            <w:shd w:val="clear" w:color="auto" w:fill="auto"/>
          </w:tcPr>
          <w:p w:rsidR="003B5D72" w:rsidRPr="004C54C9" w:rsidRDefault="004C54C9" w:rsidP="00E85669">
            <w:pPr>
              <w:spacing w:after="0" w:line="240" w:lineRule="auto"/>
              <w:jc w:val="both"/>
              <w:rPr>
                <w:rFonts w:ascii="Times New Roman" w:hAnsi="Times New Roman" w:cs="Times New Roman"/>
                <w:bCs/>
                <w:sz w:val="20"/>
                <w:szCs w:val="20"/>
              </w:rPr>
            </w:pPr>
            <w:r w:rsidRPr="004C54C9">
              <w:rPr>
                <w:rFonts w:ascii="Times New Roman" w:hAnsi="Times New Roman" w:cs="Times New Roman"/>
                <w:bCs/>
                <w:sz w:val="20"/>
                <w:szCs w:val="20"/>
              </w:rPr>
              <w:t>55,0</w:t>
            </w:r>
          </w:p>
        </w:tc>
        <w:tc>
          <w:tcPr>
            <w:tcW w:w="1120" w:type="dxa"/>
            <w:shd w:val="clear" w:color="auto" w:fill="auto"/>
          </w:tcPr>
          <w:p w:rsidR="003B5D72" w:rsidRPr="004C54C9" w:rsidRDefault="004C54C9" w:rsidP="004C54C9">
            <w:pPr>
              <w:spacing w:after="0" w:line="240" w:lineRule="auto"/>
              <w:jc w:val="both"/>
              <w:rPr>
                <w:rFonts w:ascii="Times New Roman" w:hAnsi="Times New Roman" w:cs="Times New Roman"/>
                <w:bCs/>
                <w:sz w:val="20"/>
                <w:szCs w:val="20"/>
              </w:rPr>
            </w:pPr>
            <w:r w:rsidRPr="004C54C9">
              <w:rPr>
                <w:rFonts w:ascii="Times New Roman" w:hAnsi="Times New Roman" w:cs="Times New Roman"/>
                <w:bCs/>
                <w:sz w:val="20"/>
                <w:szCs w:val="20"/>
              </w:rPr>
              <w:t>61,8</w:t>
            </w:r>
          </w:p>
        </w:tc>
        <w:tc>
          <w:tcPr>
            <w:tcW w:w="1103" w:type="dxa"/>
            <w:shd w:val="clear" w:color="auto" w:fill="auto"/>
          </w:tcPr>
          <w:p w:rsidR="003B5D72" w:rsidRPr="004C54C9" w:rsidRDefault="004C54C9" w:rsidP="00580772">
            <w:pPr>
              <w:spacing w:after="0" w:line="240" w:lineRule="auto"/>
              <w:jc w:val="both"/>
              <w:rPr>
                <w:rFonts w:ascii="Times New Roman" w:hAnsi="Times New Roman" w:cs="Times New Roman"/>
                <w:bCs/>
                <w:sz w:val="20"/>
                <w:szCs w:val="20"/>
              </w:rPr>
            </w:pPr>
            <w:r w:rsidRPr="004C54C9">
              <w:rPr>
                <w:rFonts w:ascii="Times New Roman" w:hAnsi="Times New Roman" w:cs="Times New Roman"/>
                <w:bCs/>
                <w:sz w:val="20"/>
                <w:szCs w:val="20"/>
              </w:rPr>
              <w:t>112,4</w:t>
            </w:r>
          </w:p>
        </w:tc>
        <w:tc>
          <w:tcPr>
            <w:tcW w:w="839" w:type="dxa"/>
            <w:gridSpan w:val="3"/>
            <w:shd w:val="clear" w:color="auto" w:fill="auto"/>
          </w:tcPr>
          <w:p w:rsidR="003B5D72" w:rsidRPr="0030412D" w:rsidRDefault="003B5D72" w:rsidP="00E85669">
            <w:pPr>
              <w:spacing w:after="0" w:line="240" w:lineRule="auto"/>
              <w:jc w:val="both"/>
              <w:rPr>
                <w:rFonts w:ascii="Times New Roman" w:hAnsi="Times New Roman" w:cs="Times New Roman"/>
                <w:bCs/>
                <w:sz w:val="24"/>
                <w:szCs w:val="24"/>
              </w:rPr>
            </w:pPr>
          </w:p>
        </w:tc>
      </w:tr>
      <w:tr w:rsidR="003B5D72" w:rsidRPr="0030412D" w:rsidTr="00580772">
        <w:trPr>
          <w:trHeight w:val="256"/>
          <w:tblCellSpacing w:w="20" w:type="dxa"/>
        </w:trPr>
        <w:tc>
          <w:tcPr>
            <w:tcW w:w="2766" w:type="dxa"/>
            <w:shd w:val="clear" w:color="auto" w:fill="auto"/>
          </w:tcPr>
          <w:p w:rsidR="003B5D72" w:rsidRPr="00E85669" w:rsidRDefault="003B5D72"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Платежи при пользовании природными ресурсами</w:t>
            </w:r>
          </w:p>
        </w:tc>
        <w:tc>
          <w:tcPr>
            <w:tcW w:w="1090" w:type="dxa"/>
            <w:shd w:val="clear" w:color="auto" w:fill="auto"/>
            <w:noWrap/>
          </w:tcPr>
          <w:p w:rsidR="003B5D72" w:rsidRPr="00EA67F3" w:rsidRDefault="003B5D72" w:rsidP="00580772">
            <w:pPr>
              <w:spacing w:after="0" w:line="240" w:lineRule="auto"/>
              <w:jc w:val="both"/>
              <w:rPr>
                <w:rFonts w:ascii="Times New Roman" w:hAnsi="Times New Roman" w:cs="Times New Roman"/>
                <w:b/>
                <w:bCs/>
                <w:sz w:val="20"/>
                <w:szCs w:val="20"/>
              </w:rPr>
            </w:pPr>
            <w:r w:rsidRPr="00EA67F3">
              <w:rPr>
                <w:rFonts w:ascii="Times New Roman" w:hAnsi="Times New Roman" w:cs="Times New Roman"/>
                <w:b/>
                <w:bCs/>
                <w:sz w:val="20"/>
                <w:szCs w:val="20"/>
              </w:rPr>
              <w:t>14,9</w:t>
            </w:r>
          </w:p>
        </w:tc>
        <w:tc>
          <w:tcPr>
            <w:tcW w:w="1090" w:type="dxa"/>
            <w:shd w:val="clear" w:color="auto" w:fill="auto"/>
            <w:noWrap/>
          </w:tcPr>
          <w:p w:rsidR="003B5D72" w:rsidRPr="009C2C53" w:rsidRDefault="003B5D72" w:rsidP="00580772">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-2,9</w:t>
            </w:r>
          </w:p>
        </w:tc>
        <w:tc>
          <w:tcPr>
            <w:tcW w:w="1084" w:type="dxa"/>
            <w:shd w:val="clear" w:color="auto" w:fill="auto"/>
            <w:noWrap/>
          </w:tcPr>
          <w:p w:rsidR="003B5D72" w:rsidRPr="00676488" w:rsidRDefault="00A771D1" w:rsidP="009865B5">
            <w:pPr>
              <w:spacing w:after="0" w:line="240" w:lineRule="auto"/>
              <w:jc w:val="both"/>
              <w:rPr>
                <w:rFonts w:ascii="Times New Roman" w:hAnsi="Times New Roman" w:cs="Times New Roman"/>
                <w:b/>
                <w:bCs/>
                <w:sz w:val="20"/>
                <w:szCs w:val="20"/>
              </w:rPr>
            </w:pPr>
            <w:r w:rsidRPr="00676488">
              <w:rPr>
                <w:rFonts w:ascii="Times New Roman" w:hAnsi="Times New Roman" w:cs="Times New Roman"/>
                <w:b/>
                <w:bCs/>
                <w:sz w:val="20"/>
                <w:szCs w:val="20"/>
              </w:rPr>
              <w:t>1,9</w:t>
            </w:r>
          </w:p>
        </w:tc>
        <w:tc>
          <w:tcPr>
            <w:tcW w:w="1096" w:type="dxa"/>
            <w:shd w:val="clear" w:color="auto" w:fill="auto"/>
          </w:tcPr>
          <w:p w:rsidR="003B5D72" w:rsidRPr="004C54C9" w:rsidRDefault="004C54C9"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10,9</w:t>
            </w:r>
          </w:p>
        </w:tc>
        <w:tc>
          <w:tcPr>
            <w:tcW w:w="1120" w:type="dxa"/>
            <w:shd w:val="clear" w:color="auto" w:fill="auto"/>
          </w:tcPr>
          <w:p w:rsidR="003B5D72" w:rsidRPr="004C54C9" w:rsidRDefault="004C54C9"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10,9</w:t>
            </w:r>
          </w:p>
        </w:tc>
        <w:tc>
          <w:tcPr>
            <w:tcW w:w="1103" w:type="dxa"/>
            <w:shd w:val="clear" w:color="auto" w:fill="auto"/>
          </w:tcPr>
          <w:p w:rsidR="003B5D72" w:rsidRPr="004C54C9" w:rsidRDefault="004C54C9" w:rsidP="00580772">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100,0</w:t>
            </w:r>
          </w:p>
        </w:tc>
        <w:tc>
          <w:tcPr>
            <w:tcW w:w="839" w:type="dxa"/>
            <w:gridSpan w:val="3"/>
            <w:shd w:val="clear" w:color="auto" w:fill="auto"/>
          </w:tcPr>
          <w:p w:rsidR="003B5D72" w:rsidRPr="0030412D" w:rsidRDefault="00580772"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0,004</w:t>
            </w:r>
          </w:p>
        </w:tc>
      </w:tr>
      <w:tr w:rsidR="003B5D72" w:rsidRPr="0030412D" w:rsidTr="00580772">
        <w:trPr>
          <w:trHeight w:val="256"/>
          <w:tblCellSpacing w:w="20" w:type="dxa"/>
        </w:trPr>
        <w:tc>
          <w:tcPr>
            <w:tcW w:w="2766" w:type="dxa"/>
            <w:shd w:val="clear" w:color="auto" w:fill="auto"/>
          </w:tcPr>
          <w:p w:rsidR="003B5D72" w:rsidRPr="00E85669" w:rsidRDefault="003B5D72" w:rsidP="00E85669">
            <w:pPr>
              <w:spacing w:after="0" w:line="240" w:lineRule="auto"/>
              <w:jc w:val="both"/>
              <w:rPr>
                <w:rFonts w:ascii="Times New Roman" w:hAnsi="Times New Roman" w:cs="Times New Roman"/>
                <w:bCs/>
                <w:sz w:val="24"/>
                <w:szCs w:val="24"/>
              </w:rPr>
            </w:pPr>
            <w:r w:rsidRPr="00E85669">
              <w:rPr>
                <w:rFonts w:ascii="Times New Roman" w:hAnsi="Times New Roman" w:cs="Times New Roman"/>
                <w:bCs/>
                <w:sz w:val="24"/>
                <w:szCs w:val="24"/>
              </w:rPr>
              <w:t>Плата за негативное воздействие на окружающую среду</w:t>
            </w:r>
          </w:p>
        </w:tc>
        <w:tc>
          <w:tcPr>
            <w:tcW w:w="1090" w:type="dxa"/>
            <w:shd w:val="clear" w:color="auto" w:fill="auto"/>
            <w:noWrap/>
          </w:tcPr>
          <w:p w:rsidR="003B5D72" w:rsidRPr="00EA67F3" w:rsidRDefault="003B5D72" w:rsidP="00580772">
            <w:pPr>
              <w:spacing w:after="0" w:line="240" w:lineRule="auto"/>
              <w:jc w:val="both"/>
              <w:rPr>
                <w:rFonts w:ascii="Times New Roman" w:hAnsi="Times New Roman" w:cs="Times New Roman"/>
                <w:bCs/>
                <w:sz w:val="20"/>
                <w:szCs w:val="20"/>
              </w:rPr>
            </w:pPr>
            <w:r w:rsidRPr="00EA67F3">
              <w:rPr>
                <w:rFonts w:ascii="Times New Roman" w:hAnsi="Times New Roman" w:cs="Times New Roman"/>
                <w:bCs/>
                <w:sz w:val="20"/>
                <w:szCs w:val="20"/>
              </w:rPr>
              <w:t>14,9</w:t>
            </w:r>
          </w:p>
        </w:tc>
        <w:tc>
          <w:tcPr>
            <w:tcW w:w="1090" w:type="dxa"/>
            <w:shd w:val="clear" w:color="auto" w:fill="auto"/>
            <w:noWrap/>
          </w:tcPr>
          <w:p w:rsidR="003B5D72" w:rsidRPr="009C2C53" w:rsidRDefault="003B5D72" w:rsidP="00580772">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2,9</w:t>
            </w:r>
          </w:p>
        </w:tc>
        <w:tc>
          <w:tcPr>
            <w:tcW w:w="1084" w:type="dxa"/>
            <w:shd w:val="clear" w:color="auto" w:fill="auto"/>
            <w:noWrap/>
          </w:tcPr>
          <w:p w:rsidR="003B5D72" w:rsidRPr="00676488" w:rsidRDefault="003B5D72" w:rsidP="009865B5">
            <w:pPr>
              <w:spacing w:after="0" w:line="240" w:lineRule="auto"/>
              <w:jc w:val="both"/>
              <w:rPr>
                <w:rFonts w:ascii="Times New Roman" w:hAnsi="Times New Roman" w:cs="Times New Roman"/>
                <w:bCs/>
                <w:sz w:val="20"/>
                <w:szCs w:val="20"/>
              </w:rPr>
            </w:pPr>
          </w:p>
        </w:tc>
        <w:tc>
          <w:tcPr>
            <w:tcW w:w="1096" w:type="dxa"/>
            <w:shd w:val="clear" w:color="auto" w:fill="auto"/>
          </w:tcPr>
          <w:p w:rsidR="003B5D72" w:rsidRPr="004C54C9" w:rsidRDefault="004C54C9" w:rsidP="003D5E3E">
            <w:pPr>
              <w:rPr>
                <w:rFonts w:ascii="Times New Roman" w:hAnsi="Times New Roman" w:cs="Times New Roman"/>
                <w:sz w:val="20"/>
                <w:szCs w:val="20"/>
              </w:rPr>
            </w:pPr>
            <w:r>
              <w:rPr>
                <w:rFonts w:ascii="Times New Roman" w:hAnsi="Times New Roman" w:cs="Times New Roman"/>
                <w:sz w:val="20"/>
                <w:szCs w:val="20"/>
              </w:rPr>
              <w:t>10,9</w:t>
            </w:r>
          </w:p>
        </w:tc>
        <w:tc>
          <w:tcPr>
            <w:tcW w:w="1120" w:type="dxa"/>
            <w:shd w:val="clear" w:color="auto" w:fill="auto"/>
          </w:tcPr>
          <w:p w:rsidR="003B5D72" w:rsidRPr="004C54C9" w:rsidRDefault="004C54C9" w:rsidP="003D5E3E">
            <w:pPr>
              <w:rPr>
                <w:rFonts w:ascii="Times New Roman" w:hAnsi="Times New Roman" w:cs="Times New Roman"/>
                <w:sz w:val="20"/>
                <w:szCs w:val="20"/>
              </w:rPr>
            </w:pPr>
            <w:r>
              <w:rPr>
                <w:rFonts w:ascii="Times New Roman" w:hAnsi="Times New Roman" w:cs="Times New Roman"/>
                <w:sz w:val="20"/>
                <w:szCs w:val="20"/>
              </w:rPr>
              <w:t>10,9</w:t>
            </w:r>
          </w:p>
        </w:tc>
        <w:tc>
          <w:tcPr>
            <w:tcW w:w="1103" w:type="dxa"/>
            <w:shd w:val="clear" w:color="auto" w:fill="auto"/>
          </w:tcPr>
          <w:p w:rsidR="003B5D72" w:rsidRPr="004C54C9" w:rsidRDefault="003B5D72" w:rsidP="00580772">
            <w:pPr>
              <w:spacing w:after="0" w:line="240" w:lineRule="auto"/>
              <w:jc w:val="both"/>
              <w:rPr>
                <w:rFonts w:ascii="Times New Roman" w:hAnsi="Times New Roman" w:cs="Times New Roman"/>
                <w:bCs/>
                <w:sz w:val="20"/>
                <w:szCs w:val="20"/>
              </w:rPr>
            </w:pPr>
          </w:p>
        </w:tc>
        <w:tc>
          <w:tcPr>
            <w:tcW w:w="839" w:type="dxa"/>
            <w:gridSpan w:val="3"/>
            <w:shd w:val="clear" w:color="auto" w:fill="auto"/>
          </w:tcPr>
          <w:p w:rsidR="003B5D72" w:rsidRPr="0030412D" w:rsidRDefault="003B5D72" w:rsidP="00E85669">
            <w:pPr>
              <w:spacing w:after="0" w:line="240" w:lineRule="auto"/>
              <w:jc w:val="both"/>
              <w:rPr>
                <w:rFonts w:ascii="Times New Roman" w:hAnsi="Times New Roman" w:cs="Times New Roman"/>
                <w:bCs/>
                <w:sz w:val="24"/>
                <w:szCs w:val="24"/>
              </w:rPr>
            </w:pPr>
          </w:p>
        </w:tc>
      </w:tr>
      <w:tr w:rsidR="003B5D72" w:rsidRPr="0030412D" w:rsidTr="00580772">
        <w:trPr>
          <w:trHeight w:val="256"/>
          <w:tblCellSpacing w:w="20" w:type="dxa"/>
        </w:trPr>
        <w:tc>
          <w:tcPr>
            <w:tcW w:w="2766" w:type="dxa"/>
            <w:shd w:val="clear" w:color="auto" w:fill="auto"/>
          </w:tcPr>
          <w:p w:rsidR="003B5D72" w:rsidRPr="00CA4B58" w:rsidRDefault="003B5D72" w:rsidP="00E85669">
            <w:pPr>
              <w:spacing w:after="0" w:line="240" w:lineRule="auto"/>
              <w:jc w:val="both"/>
              <w:rPr>
                <w:rFonts w:ascii="Times New Roman" w:hAnsi="Times New Roman" w:cs="Times New Roman"/>
                <w:b/>
                <w:bCs/>
                <w:sz w:val="24"/>
                <w:szCs w:val="24"/>
              </w:rPr>
            </w:pPr>
            <w:r w:rsidRPr="00CA4B58">
              <w:rPr>
                <w:rFonts w:ascii="Times New Roman" w:hAnsi="Times New Roman" w:cs="Times New Roman"/>
                <w:b/>
                <w:bCs/>
                <w:sz w:val="24"/>
                <w:szCs w:val="24"/>
              </w:rPr>
              <w:lastRenderedPageBreak/>
              <w:t>Доходы от оказания платных услуг и компенсации затрат</w:t>
            </w:r>
          </w:p>
        </w:tc>
        <w:tc>
          <w:tcPr>
            <w:tcW w:w="1090" w:type="dxa"/>
            <w:shd w:val="clear" w:color="auto" w:fill="auto"/>
            <w:noWrap/>
          </w:tcPr>
          <w:p w:rsidR="003B5D72" w:rsidRPr="00EA67F3" w:rsidRDefault="003B5D72" w:rsidP="00580772">
            <w:pPr>
              <w:spacing w:after="0" w:line="240" w:lineRule="auto"/>
              <w:jc w:val="both"/>
              <w:rPr>
                <w:rFonts w:ascii="Times New Roman" w:hAnsi="Times New Roman" w:cs="Times New Roman"/>
                <w:b/>
                <w:bCs/>
                <w:sz w:val="20"/>
                <w:szCs w:val="20"/>
              </w:rPr>
            </w:pPr>
            <w:r w:rsidRPr="00EA67F3">
              <w:rPr>
                <w:rFonts w:ascii="Times New Roman" w:hAnsi="Times New Roman" w:cs="Times New Roman"/>
                <w:b/>
                <w:bCs/>
                <w:sz w:val="20"/>
                <w:szCs w:val="20"/>
              </w:rPr>
              <w:t>368,6</w:t>
            </w:r>
          </w:p>
        </w:tc>
        <w:tc>
          <w:tcPr>
            <w:tcW w:w="1090" w:type="dxa"/>
            <w:shd w:val="clear" w:color="auto" w:fill="auto"/>
            <w:noWrap/>
          </w:tcPr>
          <w:p w:rsidR="003B5D72" w:rsidRPr="009C2C53" w:rsidRDefault="003B5D72" w:rsidP="00580772">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388,5</w:t>
            </w:r>
          </w:p>
        </w:tc>
        <w:tc>
          <w:tcPr>
            <w:tcW w:w="1084" w:type="dxa"/>
            <w:shd w:val="clear" w:color="auto" w:fill="auto"/>
            <w:noWrap/>
          </w:tcPr>
          <w:p w:rsidR="003B5D72" w:rsidRPr="00676488" w:rsidRDefault="00A771D1" w:rsidP="00E85669">
            <w:pPr>
              <w:spacing w:after="0" w:line="240" w:lineRule="auto"/>
              <w:jc w:val="both"/>
              <w:rPr>
                <w:rFonts w:ascii="Times New Roman" w:hAnsi="Times New Roman" w:cs="Times New Roman"/>
                <w:b/>
                <w:bCs/>
                <w:sz w:val="20"/>
                <w:szCs w:val="20"/>
              </w:rPr>
            </w:pPr>
            <w:r w:rsidRPr="00676488">
              <w:rPr>
                <w:rFonts w:ascii="Times New Roman" w:hAnsi="Times New Roman" w:cs="Times New Roman"/>
                <w:b/>
                <w:bCs/>
                <w:sz w:val="20"/>
                <w:szCs w:val="20"/>
              </w:rPr>
              <w:t>0,0</w:t>
            </w:r>
          </w:p>
        </w:tc>
        <w:tc>
          <w:tcPr>
            <w:tcW w:w="1096" w:type="dxa"/>
            <w:shd w:val="clear" w:color="auto" w:fill="auto"/>
          </w:tcPr>
          <w:p w:rsidR="003B5D72" w:rsidRPr="004C54C9" w:rsidRDefault="004C54C9"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270,0</w:t>
            </w:r>
          </w:p>
        </w:tc>
        <w:tc>
          <w:tcPr>
            <w:tcW w:w="1120" w:type="dxa"/>
            <w:shd w:val="clear" w:color="auto" w:fill="auto"/>
          </w:tcPr>
          <w:p w:rsidR="003B5D72" w:rsidRPr="004C54C9" w:rsidRDefault="004C54C9"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320,2</w:t>
            </w:r>
          </w:p>
        </w:tc>
        <w:tc>
          <w:tcPr>
            <w:tcW w:w="1103" w:type="dxa"/>
            <w:shd w:val="clear" w:color="auto" w:fill="auto"/>
          </w:tcPr>
          <w:p w:rsidR="003B5D72" w:rsidRPr="004C54C9" w:rsidRDefault="004C54C9" w:rsidP="00580772">
            <w:pPr>
              <w:spacing w:after="0" w:line="240" w:lineRule="auto"/>
              <w:jc w:val="both"/>
              <w:rPr>
                <w:rFonts w:ascii="Times New Roman" w:hAnsi="Times New Roman" w:cs="Times New Roman"/>
                <w:b/>
                <w:bCs/>
                <w:sz w:val="20"/>
                <w:szCs w:val="20"/>
              </w:rPr>
            </w:pPr>
            <w:r w:rsidRPr="004C54C9">
              <w:rPr>
                <w:rFonts w:ascii="Times New Roman" w:hAnsi="Times New Roman" w:cs="Times New Roman"/>
                <w:b/>
                <w:bCs/>
                <w:sz w:val="20"/>
                <w:szCs w:val="20"/>
              </w:rPr>
              <w:t>118,6</w:t>
            </w:r>
          </w:p>
        </w:tc>
        <w:tc>
          <w:tcPr>
            <w:tcW w:w="839" w:type="dxa"/>
            <w:gridSpan w:val="3"/>
            <w:shd w:val="clear" w:color="auto" w:fill="auto"/>
          </w:tcPr>
          <w:p w:rsidR="003B5D72" w:rsidRPr="0030412D" w:rsidRDefault="00580772" w:rsidP="008104AA">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0,11</w:t>
            </w:r>
          </w:p>
        </w:tc>
      </w:tr>
      <w:tr w:rsidR="003B5D72" w:rsidRPr="0030412D" w:rsidTr="00580772">
        <w:trPr>
          <w:trHeight w:val="256"/>
          <w:tblCellSpacing w:w="20" w:type="dxa"/>
        </w:trPr>
        <w:tc>
          <w:tcPr>
            <w:tcW w:w="2766" w:type="dxa"/>
            <w:shd w:val="clear" w:color="auto" w:fill="auto"/>
          </w:tcPr>
          <w:p w:rsidR="003B5D72" w:rsidRPr="00E85669" w:rsidRDefault="003B5D72"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ДОХОДЫ ОТ ПРОДАЖИ МАТЕРИАЛЬНЫХ И НЕМАТЕРИАЛЬНЫХ АКТИВОВ</w:t>
            </w:r>
          </w:p>
        </w:tc>
        <w:tc>
          <w:tcPr>
            <w:tcW w:w="1090" w:type="dxa"/>
            <w:shd w:val="clear" w:color="auto" w:fill="auto"/>
            <w:noWrap/>
          </w:tcPr>
          <w:p w:rsidR="003B5D72" w:rsidRPr="00EA67F3" w:rsidRDefault="003B5D72" w:rsidP="00580772">
            <w:pPr>
              <w:spacing w:after="0" w:line="240" w:lineRule="auto"/>
              <w:jc w:val="both"/>
              <w:rPr>
                <w:rFonts w:ascii="Times New Roman" w:hAnsi="Times New Roman" w:cs="Times New Roman"/>
                <w:b/>
                <w:bCs/>
                <w:sz w:val="20"/>
                <w:szCs w:val="20"/>
              </w:rPr>
            </w:pPr>
            <w:r w:rsidRPr="00EA67F3">
              <w:rPr>
                <w:rFonts w:ascii="Times New Roman" w:hAnsi="Times New Roman" w:cs="Times New Roman"/>
                <w:b/>
                <w:bCs/>
                <w:sz w:val="20"/>
                <w:szCs w:val="20"/>
              </w:rPr>
              <w:t>1326,2</w:t>
            </w:r>
          </w:p>
        </w:tc>
        <w:tc>
          <w:tcPr>
            <w:tcW w:w="1090" w:type="dxa"/>
            <w:shd w:val="clear" w:color="auto" w:fill="auto"/>
            <w:noWrap/>
          </w:tcPr>
          <w:p w:rsidR="003B5D72" w:rsidRPr="009C2C53" w:rsidRDefault="003B5D72" w:rsidP="00580772">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1955,8</w:t>
            </w:r>
          </w:p>
        </w:tc>
        <w:tc>
          <w:tcPr>
            <w:tcW w:w="1084" w:type="dxa"/>
            <w:shd w:val="clear" w:color="auto" w:fill="auto"/>
            <w:noWrap/>
          </w:tcPr>
          <w:p w:rsidR="003B5D72" w:rsidRPr="00676488" w:rsidRDefault="00A771D1" w:rsidP="00E85669">
            <w:pPr>
              <w:spacing w:after="0" w:line="240" w:lineRule="auto"/>
              <w:jc w:val="both"/>
              <w:rPr>
                <w:rFonts w:ascii="Times New Roman" w:hAnsi="Times New Roman" w:cs="Times New Roman"/>
                <w:b/>
                <w:bCs/>
                <w:sz w:val="20"/>
                <w:szCs w:val="20"/>
              </w:rPr>
            </w:pPr>
            <w:r w:rsidRPr="00676488">
              <w:rPr>
                <w:rFonts w:ascii="Times New Roman" w:hAnsi="Times New Roman" w:cs="Times New Roman"/>
                <w:b/>
                <w:bCs/>
                <w:sz w:val="20"/>
                <w:szCs w:val="20"/>
              </w:rPr>
              <w:t>0,0</w:t>
            </w:r>
          </w:p>
        </w:tc>
        <w:tc>
          <w:tcPr>
            <w:tcW w:w="1096" w:type="dxa"/>
            <w:shd w:val="clear" w:color="auto" w:fill="auto"/>
          </w:tcPr>
          <w:p w:rsidR="003B5D72" w:rsidRPr="004C54C9" w:rsidRDefault="004C54C9" w:rsidP="003D5E3E">
            <w:pPr>
              <w:tabs>
                <w:tab w:val="left" w:pos="772"/>
              </w:tabs>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1700,0</w:t>
            </w:r>
          </w:p>
        </w:tc>
        <w:tc>
          <w:tcPr>
            <w:tcW w:w="1120" w:type="dxa"/>
            <w:shd w:val="clear" w:color="auto" w:fill="auto"/>
          </w:tcPr>
          <w:p w:rsidR="003B5D72" w:rsidRPr="004C54C9" w:rsidRDefault="004C54C9" w:rsidP="003D5E3E">
            <w:pPr>
              <w:rPr>
                <w:rFonts w:ascii="Times New Roman" w:hAnsi="Times New Roman" w:cs="Times New Roman"/>
                <w:b/>
                <w:sz w:val="20"/>
                <w:szCs w:val="20"/>
              </w:rPr>
            </w:pPr>
            <w:r w:rsidRPr="004C54C9">
              <w:rPr>
                <w:rFonts w:ascii="Times New Roman" w:hAnsi="Times New Roman" w:cs="Times New Roman"/>
                <w:b/>
                <w:sz w:val="20"/>
                <w:szCs w:val="20"/>
              </w:rPr>
              <w:t>1788,8</w:t>
            </w:r>
          </w:p>
        </w:tc>
        <w:tc>
          <w:tcPr>
            <w:tcW w:w="1103" w:type="dxa"/>
            <w:shd w:val="clear" w:color="auto" w:fill="auto"/>
          </w:tcPr>
          <w:p w:rsidR="003B5D72" w:rsidRPr="004C54C9" w:rsidRDefault="004C54C9" w:rsidP="00580772">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105,2</w:t>
            </w:r>
          </w:p>
        </w:tc>
        <w:tc>
          <w:tcPr>
            <w:tcW w:w="839" w:type="dxa"/>
            <w:gridSpan w:val="3"/>
            <w:shd w:val="clear" w:color="auto" w:fill="auto"/>
          </w:tcPr>
          <w:p w:rsidR="003B5D72" w:rsidRPr="00580772" w:rsidRDefault="00580772" w:rsidP="008104AA">
            <w:pPr>
              <w:spacing w:after="0" w:line="240" w:lineRule="auto"/>
              <w:jc w:val="both"/>
              <w:rPr>
                <w:rFonts w:ascii="Times New Roman" w:hAnsi="Times New Roman" w:cs="Times New Roman"/>
                <w:b/>
                <w:bCs/>
              </w:rPr>
            </w:pPr>
            <w:r w:rsidRPr="00580772">
              <w:rPr>
                <w:rFonts w:ascii="Times New Roman" w:hAnsi="Times New Roman" w:cs="Times New Roman"/>
                <w:b/>
                <w:bCs/>
              </w:rPr>
              <w:t>0,63</w:t>
            </w:r>
          </w:p>
        </w:tc>
      </w:tr>
      <w:tr w:rsidR="003B5D72" w:rsidRPr="0030412D" w:rsidTr="00580772">
        <w:trPr>
          <w:trHeight w:val="256"/>
          <w:tblCellSpacing w:w="20" w:type="dxa"/>
        </w:trPr>
        <w:tc>
          <w:tcPr>
            <w:tcW w:w="2766" w:type="dxa"/>
            <w:shd w:val="clear" w:color="auto" w:fill="auto"/>
          </w:tcPr>
          <w:p w:rsidR="003B5D72" w:rsidRPr="00E85669" w:rsidRDefault="003B5D72" w:rsidP="00E85669">
            <w:pPr>
              <w:spacing w:after="0" w:line="240" w:lineRule="auto"/>
              <w:jc w:val="both"/>
              <w:rPr>
                <w:rFonts w:ascii="Times New Roman" w:hAnsi="Times New Roman" w:cs="Times New Roman"/>
                <w:bCs/>
                <w:sz w:val="24"/>
                <w:szCs w:val="24"/>
              </w:rPr>
            </w:pPr>
            <w:r w:rsidRPr="00E85669">
              <w:rPr>
                <w:rFonts w:ascii="Times New Roman" w:hAnsi="Times New Roman" w:cs="Times New Roman"/>
                <w:bCs/>
                <w:sz w:val="24"/>
                <w:szCs w:val="24"/>
              </w:rPr>
              <w:t>Доходы от реализации имущества, находящегося в муниципальной собственности</w:t>
            </w:r>
          </w:p>
        </w:tc>
        <w:tc>
          <w:tcPr>
            <w:tcW w:w="1090" w:type="dxa"/>
            <w:shd w:val="clear" w:color="auto" w:fill="auto"/>
            <w:noWrap/>
          </w:tcPr>
          <w:p w:rsidR="003B5D72" w:rsidRPr="00EA67F3" w:rsidRDefault="003B5D72" w:rsidP="00580772">
            <w:pPr>
              <w:spacing w:after="0" w:line="240" w:lineRule="auto"/>
              <w:jc w:val="both"/>
              <w:rPr>
                <w:rFonts w:ascii="Times New Roman" w:hAnsi="Times New Roman" w:cs="Times New Roman"/>
                <w:bCs/>
                <w:sz w:val="20"/>
                <w:szCs w:val="20"/>
              </w:rPr>
            </w:pPr>
            <w:r w:rsidRPr="00EA67F3">
              <w:rPr>
                <w:rFonts w:ascii="Times New Roman" w:hAnsi="Times New Roman" w:cs="Times New Roman"/>
                <w:bCs/>
                <w:sz w:val="20"/>
                <w:szCs w:val="20"/>
              </w:rPr>
              <w:t>0,0</w:t>
            </w:r>
          </w:p>
        </w:tc>
        <w:tc>
          <w:tcPr>
            <w:tcW w:w="1090" w:type="dxa"/>
            <w:shd w:val="clear" w:color="auto" w:fill="auto"/>
            <w:noWrap/>
          </w:tcPr>
          <w:p w:rsidR="003B5D72" w:rsidRPr="009C2C53" w:rsidRDefault="003B5D72" w:rsidP="00580772">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0,0</w:t>
            </w:r>
          </w:p>
        </w:tc>
        <w:tc>
          <w:tcPr>
            <w:tcW w:w="1084" w:type="dxa"/>
            <w:shd w:val="clear" w:color="auto" w:fill="auto"/>
            <w:noWrap/>
          </w:tcPr>
          <w:p w:rsidR="003B5D72" w:rsidRPr="00676488" w:rsidRDefault="003B5D72" w:rsidP="00E85669">
            <w:pPr>
              <w:spacing w:after="0" w:line="240" w:lineRule="auto"/>
              <w:jc w:val="both"/>
              <w:rPr>
                <w:rFonts w:ascii="Times New Roman" w:hAnsi="Times New Roman" w:cs="Times New Roman"/>
                <w:bCs/>
                <w:sz w:val="20"/>
                <w:szCs w:val="20"/>
              </w:rPr>
            </w:pPr>
          </w:p>
        </w:tc>
        <w:tc>
          <w:tcPr>
            <w:tcW w:w="1096" w:type="dxa"/>
            <w:shd w:val="clear" w:color="auto" w:fill="auto"/>
          </w:tcPr>
          <w:p w:rsidR="003B5D72" w:rsidRPr="0030412D" w:rsidRDefault="004C54C9" w:rsidP="00E8566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0</w:t>
            </w:r>
          </w:p>
        </w:tc>
        <w:tc>
          <w:tcPr>
            <w:tcW w:w="1120" w:type="dxa"/>
            <w:shd w:val="clear" w:color="auto" w:fill="auto"/>
          </w:tcPr>
          <w:p w:rsidR="003B5D72" w:rsidRPr="0030412D" w:rsidRDefault="004C54C9" w:rsidP="00E8566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0</w:t>
            </w:r>
          </w:p>
        </w:tc>
        <w:tc>
          <w:tcPr>
            <w:tcW w:w="1103" w:type="dxa"/>
            <w:shd w:val="clear" w:color="auto" w:fill="auto"/>
          </w:tcPr>
          <w:p w:rsidR="003B5D72" w:rsidRPr="0030412D" w:rsidRDefault="003B5D72" w:rsidP="00580772">
            <w:pPr>
              <w:spacing w:after="0" w:line="240" w:lineRule="auto"/>
              <w:jc w:val="both"/>
              <w:rPr>
                <w:rFonts w:ascii="Times New Roman" w:hAnsi="Times New Roman" w:cs="Times New Roman"/>
                <w:b/>
                <w:bCs/>
                <w:sz w:val="24"/>
                <w:szCs w:val="24"/>
              </w:rPr>
            </w:pPr>
          </w:p>
        </w:tc>
        <w:tc>
          <w:tcPr>
            <w:tcW w:w="839" w:type="dxa"/>
            <w:gridSpan w:val="3"/>
            <w:shd w:val="clear" w:color="auto" w:fill="auto"/>
          </w:tcPr>
          <w:p w:rsidR="003B5D72" w:rsidRPr="0030412D" w:rsidRDefault="003B5D72" w:rsidP="00E85669">
            <w:pPr>
              <w:spacing w:after="0" w:line="240" w:lineRule="auto"/>
              <w:jc w:val="both"/>
              <w:rPr>
                <w:rFonts w:ascii="Times New Roman" w:hAnsi="Times New Roman" w:cs="Times New Roman"/>
                <w:b/>
                <w:bCs/>
                <w:sz w:val="24"/>
                <w:szCs w:val="24"/>
              </w:rPr>
            </w:pPr>
          </w:p>
        </w:tc>
      </w:tr>
      <w:tr w:rsidR="003B5D72" w:rsidRPr="0030412D" w:rsidTr="00580772">
        <w:trPr>
          <w:trHeight w:val="256"/>
          <w:tblCellSpacing w:w="20" w:type="dxa"/>
        </w:trPr>
        <w:tc>
          <w:tcPr>
            <w:tcW w:w="2766" w:type="dxa"/>
            <w:shd w:val="clear" w:color="auto" w:fill="auto"/>
          </w:tcPr>
          <w:p w:rsidR="003B5D72" w:rsidRPr="00E85669" w:rsidRDefault="003B5D72" w:rsidP="00E85669">
            <w:pPr>
              <w:spacing w:after="0" w:line="240" w:lineRule="auto"/>
              <w:jc w:val="both"/>
              <w:rPr>
                <w:rFonts w:ascii="Times New Roman" w:hAnsi="Times New Roman" w:cs="Times New Roman"/>
                <w:bCs/>
                <w:sz w:val="24"/>
                <w:szCs w:val="24"/>
              </w:rPr>
            </w:pPr>
            <w:r w:rsidRPr="00E85669">
              <w:rPr>
                <w:rFonts w:ascii="Times New Roman" w:hAnsi="Times New Roman" w:cs="Times New Roman"/>
                <w:bCs/>
                <w:sz w:val="24"/>
                <w:szCs w:val="24"/>
              </w:rPr>
              <w:t>Доходы от продажи земельных участков, находящихся в государственной и муниципальной собственности</w:t>
            </w:r>
          </w:p>
        </w:tc>
        <w:tc>
          <w:tcPr>
            <w:tcW w:w="1090" w:type="dxa"/>
            <w:shd w:val="clear" w:color="auto" w:fill="auto"/>
            <w:noWrap/>
          </w:tcPr>
          <w:p w:rsidR="003B5D72" w:rsidRPr="00EA67F3" w:rsidRDefault="003B5D72" w:rsidP="00580772">
            <w:pPr>
              <w:spacing w:after="0" w:line="240" w:lineRule="auto"/>
              <w:jc w:val="both"/>
              <w:rPr>
                <w:rFonts w:ascii="Times New Roman" w:hAnsi="Times New Roman" w:cs="Times New Roman"/>
                <w:bCs/>
                <w:sz w:val="20"/>
                <w:szCs w:val="20"/>
              </w:rPr>
            </w:pPr>
            <w:r w:rsidRPr="00EA67F3">
              <w:rPr>
                <w:rFonts w:ascii="Times New Roman" w:hAnsi="Times New Roman" w:cs="Times New Roman"/>
                <w:bCs/>
                <w:sz w:val="20"/>
                <w:szCs w:val="20"/>
              </w:rPr>
              <w:t>1326,2</w:t>
            </w:r>
          </w:p>
        </w:tc>
        <w:tc>
          <w:tcPr>
            <w:tcW w:w="1090" w:type="dxa"/>
            <w:shd w:val="clear" w:color="auto" w:fill="auto"/>
            <w:noWrap/>
          </w:tcPr>
          <w:p w:rsidR="003B5D72" w:rsidRPr="009C2C53" w:rsidRDefault="003B5D72" w:rsidP="00580772">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1955,8</w:t>
            </w:r>
          </w:p>
        </w:tc>
        <w:tc>
          <w:tcPr>
            <w:tcW w:w="1084" w:type="dxa"/>
            <w:shd w:val="clear" w:color="auto" w:fill="auto"/>
            <w:noWrap/>
          </w:tcPr>
          <w:p w:rsidR="003B5D72" w:rsidRPr="00676488" w:rsidRDefault="003B5D72" w:rsidP="009865B5">
            <w:pPr>
              <w:spacing w:after="0" w:line="240" w:lineRule="auto"/>
              <w:jc w:val="both"/>
              <w:rPr>
                <w:rFonts w:ascii="Times New Roman" w:hAnsi="Times New Roman" w:cs="Times New Roman"/>
                <w:bCs/>
                <w:sz w:val="20"/>
                <w:szCs w:val="20"/>
              </w:rPr>
            </w:pPr>
          </w:p>
        </w:tc>
        <w:tc>
          <w:tcPr>
            <w:tcW w:w="1096" w:type="dxa"/>
            <w:shd w:val="clear" w:color="auto" w:fill="auto"/>
          </w:tcPr>
          <w:p w:rsidR="003B5D72" w:rsidRPr="00BF076A" w:rsidRDefault="004C54C9" w:rsidP="003D5E3E">
            <w:pPr>
              <w:spacing w:after="0" w:line="240" w:lineRule="auto"/>
              <w:jc w:val="both"/>
              <w:rPr>
                <w:rFonts w:ascii="Times New Roman" w:hAnsi="Times New Roman" w:cs="Times New Roman"/>
                <w:bCs/>
                <w:sz w:val="20"/>
                <w:szCs w:val="20"/>
              </w:rPr>
            </w:pPr>
            <w:r w:rsidRPr="00BF076A">
              <w:rPr>
                <w:rFonts w:ascii="Times New Roman" w:hAnsi="Times New Roman" w:cs="Times New Roman"/>
                <w:bCs/>
                <w:sz w:val="20"/>
                <w:szCs w:val="20"/>
              </w:rPr>
              <w:t>1700,0</w:t>
            </w:r>
          </w:p>
        </w:tc>
        <w:tc>
          <w:tcPr>
            <w:tcW w:w="1120" w:type="dxa"/>
            <w:shd w:val="clear" w:color="auto" w:fill="auto"/>
          </w:tcPr>
          <w:p w:rsidR="003B5D72" w:rsidRPr="00BF076A" w:rsidRDefault="004C54C9" w:rsidP="00E85669">
            <w:pPr>
              <w:spacing w:after="0" w:line="240" w:lineRule="auto"/>
              <w:jc w:val="both"/>
              <w:rPr>
                <w:rFonts w:ascii="Times New Roman" w:hAnsi="Times New Roman" w:cs="Times New Roman"/>
                <w:bCs/>
                <w:sz w:val="20"/>
                <w:szCs w:val="20"/>
              </w:rPr>
            </w:pPr>
            <w:r w:rsidRPr="00BF076A">
              <w:rPr>
                <w:rFonts w:ascii="Times New Roman" w:hAnsi="Times New Roman" w:cs="Times New Roman"/>
                <w:bCs/>
                <w:sz w:val="20"/>
                <w:szCs w:val="20"/>
              </w:rPr>
              <w:t>1788,8</w:t>
            </w:r>
          </w:p>
        </w:tc>
        <w:tc>
          <w:tcPr>
            <w:tcW w:w="1103" w:type="dxa"/>
            <w:shd w:val="clear" w:color="auto" w:fill="auto"/>
          </w:tcPr>
          <w:p w:rsidR="003B5D72" w:rsidRPr="00BF076A" w:rsidRDefault="004C54C9" w:rsidP="00580772">
            <w:pPr>
              <w:spacing w:after="0" w:line="240" w:lineRule="auto"/>
              <w:jc w:val="both"/>
              <w:rPr>
                <w:rFonts w:ascii="Times New Roman" w:hAnsi="Times New Roman" w:cs="Times New Roman"/>
                <w:b/>
                <w:bCs/>
                <w:sz w:val="20"/>
                <w:szCs w:val="20"/>
              </w:rPr>
            </w:pPr>
            <w:r w:rsidRPr="00BF076A">
              <w:rPr>
                <w:rFonts w:ascii="Times New Roman" w:hAnsi="Times New Roman" w:cs="Times New Roman"/>
                <w:b/>
                <w:bCs/>
                <w:sz w:val="20"/>
                <w:szCs w:val="20"/>
              </w:rPr>
              <w:t>105,2</w:t>
            </w:r>
          </w:p>
        </w:tc>
        <w:tc>
          <w:tcPr>
            <w:tcW w:w="839" w:type="dxa"/>
            <w:gridSpan w:val="3"/>
            <w:shd w:val="clear" w:color="auto" w:fill="auto"/>
          </w:tcPr>
          <w:p w:rsidR="003B5D72" w:rsidRPr="0030412D" w:rsidRDefault="003B5D72" w:rsidP="00E85669">
            <w:pPr>
              <w:spacing w:after="0" w:line="240" w:lineRule="auto"/>
              <w:jc w:val="both"/>
              <w:rPr>
                <w:rFonts w:ascii="Times New Roman" w:hAnsi="Times New Roman" w:cs="Times New Roman"/>
                <w:b/>
                <w:bCs/>
                <w:sz w:val="24"/>
                <w:szCs w:val="24"/>
              </w:rPr>
            </w:pPr>
          </w:p>
        </w:tc>
      </w:tr>
      <w:tr w:rsidR="003B5D72" w:rsidRPr="0030412D" w:rsidTr="00580772">
        <w:trPr>
          <w:trHeight w:val="256"/>
          <w:tblCellSpacing w:w="20" w:type="dxa"/>
        </w:trPr>
        <w:tc>
          <w:tcPr>
            <w:tcW w:w="2766" w:type="dxa"/>
            <w:shd w:val="clear" w:color="auto" w:fill="auto"/>
          </w:tcPr>
          <w:p w:rsidR="003B5D72" w:rsidRPr="00E85669" w:rsidRDefault="003B5D72"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Штрафы, санкции, возмещение ущерба</w:t>
            </w:r>
          </w:p>
        </w:tc>
        <w:tc>
          <w:tcPr>
            <w:tcW w:w="1090" w:type="dxa"/>
            <w:shd w:val="clear" w:color="auto" w:fill="auto"/>
            <w:noWrap/>
          </w:tcPr>
          <w:p w:rsidR="003B5D72" w:rsidRPr="00EA67F3" w:rsidRDefault="003B5D72" w:rsidP="00580772">
            <w:pPr>
              <w:spacing w:after="0" w:line="240" w:lineRule="auto"/>
              <w:jc w:val="both"/>
              <w:rPr>
                <w:rFonts w:ascii="Times New Roman" w:hAnsi="Times New Roman" w:cs="Times New Roman"/>
                <w:b/>
                <w:bCs/>
                <w:sz w:val="20"/>
                <w:szCs w:val="20"/>
              </w:rPr>
            </w:pPr>
            <w:r w:rsidRPr="00EA67F3">
              <w:rPr>
                <w:rFonts w:ascii="Times New Roman" w:hAnsi="Times New Roman" w:cs="Times New Roman"/>
                <w:b/>
                <w:bCs/>
                <w:sz w:val="20"/>
                <w:szCs w:val="20"/>
              </w:rPr>
              <w:t>292,9</w:t>
            </w:r>
          </w:p>
        </w:tc>
        <w:tc>
          <w:tcPr>
            <w:tcW w:w="1090" w:type="dxa"/>
            <w:shd w:val="clear" w:color="auto" w:fill="auto"/>
            <w:noWrap/>
          </w:tcPr>
          <w:p w:rsidR="003B5D72" w:rsidRPr="009C2C53" w:rsidRDefault="003B5D72" w:rsidP="00580772">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1088,0</w:t>
            </w:r>
          </w:p>
        </w:tc>
        <w:tc>
          <w:tcPr>
            <w:tcW w:w="1084" w:type="dxa"/>
            <w:shd w:val="clear" w:color="auto" w:fill="auto"/>
            <w:noWrap/>
          </w:tcPr>
          <w:p w:rsidR="003B5D72" w:rsidRPr="00676488" w:rsidRDefault="00A771D1" w:rsidP="00E85669">
            <w:pPr>
              <w:spacing w:after="0" w:line="240" w:lineRule="auto"/>
              <w:jc w:val="both"/>
              <w:rPr>
                <w:rFonts w:ascii="Times New Roman" w:hAnsi="Times New Roman" w:cs="Times New Roman"/>
                <w:b/>
                <w:bCs/>
                <w:sz w:val="20"/>
                <w:szCs w:val="20"/>
              </w:rPr>
            </w:pPr>
            <w:r w:rsidRPr="00676488">
              <w:rPr>
                <w:rFonts w:ascii="Times New Roman" w:hAnsi="Times New Roman" w:cs="Times New Roman"/>
                <w:b/>
                <w:bCs/>
                <w:sz w:val="20"/>
                <w:szCs w:val="20"/>
              </w:rPr>
              <w:t>136,1</w:t>
            </w:r>
          </w:p>
        </w:tc>
        <w:tc>
          <w:tcPr>
            <w:tcW w:w="1096" w:type="dxa"/>
            <w:shd w:val="clear" w:color="auto" w:fill="auto"/>
          </w:tcPr>
          <w:p w:rsidR="003B5D72" w:rsidRPr="00BF076A" w:rsidRDefault="004C54C9" w:rsidP="00E85669">
            <w:pPr>
              <w:spacing w:after="0" w:line="240" w:lineRule="auto"/>
              <w:jc w:val="both"/>
              <w:rPr>
                <w:rFonts w:ascii="Times New Roman" w:hAnsi="Times New Roman" w:cs="Times New Roman"/>
                <w:b/>
                <w:bCs/>
                <w:sz w:val="20"/>
                <w:szCs w:val="20"/>
              </w:rPr>
            </w:pPr>
            <w:r w:rsidRPr="00BF076A">
              <w:rPr>
                <w:rFonts w:ascii="Times New Roman" w:hAnsi="Times New Roman" w:cs="Times New Roman"/>
                <w:b/>
                <w:bCs/>
                <w:sz w:val="20"/>
                <w:szCs w:val="20"/>
              </w:rPr>
              <w:t>300,5</w:t>
            </w:r>
          </w:p>
        </w:tc>
        <w:tc>
          <w:tcPr>
            <w:tcW w:w="1120" w:type="dxa"/>
            <w:shd w:val="clear" w:color="auto" w:fill="auto"/>
          </w:tcPr>
          <w:p w:rsidR="003B5D72" w:rsidRPr="00BF076A" w:rsidRDefault="004C54C9" w:rsidP="00E85669">
            <w:pPr>
              <w:spacing w:after="0" w:line="240" w:lineRule="auto"/>
              <w:jc w:val="both"/>
              <w:rPr>
                <w:rFonts w:ascii="Times New Roman" w:hAnsi="Times New Roman" w:cs="Times New Roman"/>
                <w:b/>
                <w:bCs/>
                <w:sz w:val="20"/>
                <w:szCs w:val="20"/>
              </w:rPr>
            </w:pPr>
            <w:r w:rsidRPr="00BF076A">
              <w:rPr>
                <w:rFonts w:ascii="Times New Roman" w:hAnsi="Times New Roman" w:cs="Times New Roman"/>
                <w:b/>
                <w:bCs/>
                <w:sz w:val="20"/>
                <w:szCs w:val="20"/>
              </w:rPr>
              <w:t>310,1</w:t>
            </w:r>
          </w:p>
        </w:tc>
        <w:tc>
          <w:tcPr>
            <w:tcW w:w="1103" w:type="dxa"/>
            <w:shd w:val="clear" w:color="auto" w:fill="auto"/>
          </w:tcPr>
          <w:p w:rsidR="003B5D72" w:rsidRPr="00BF076A" w:rsidRDefault="004C54C9" w:rsidP="00580772">
            <w:pPr>
              <w:spacing w:after="0" w:line="240" w:lineRule="auto"/>
              <w:jc w:val="both"/>
              <w:rPr>
                <w:rFonts w:ascii="Times New Roman" w:hAnsi="Times New Roman" w:cs="Times New Roman"/>
                <w:b/>
                <w:bCs/>
                <w:sz w:val="20"/>
                <w:szCs w:val="20"/>
              </w:rPr>
            </w:pPr>
            <w:r w:rsidRPr="00BF076A">
              <w:rPr>
                <w:rFonts w:ascii="Times New Roman" w:hAnsi="Times New Roman" w:cs="Times New Roman"/>
                <w:b/>
                <w:bCs/>
                <w:sz w:val="20"/>
                <w:szCs w:val="20"/>
              </w:rPr>
              <w:t>103,2</w:t>
            </w:r>
          </w:p>
        </w:tc>
        <w:tc>
          <w:tcPr>
            <w:tcW w:w="839" w:type="dxa"/>
            <w:gridSpan w:val="3"/>
            <w:shd w:val="clear" w:color="auto" w:fill="auto"/>
          </w:tcPr>
          <w:p w:rsidR="003B5D72" w:rsidRPr="00580772" w:rsidRDefault="00580772" w:rsidP="00E85669">
            <w:pPr>
              <w:spacing w:after="0" w:line="240" w:lineRule="auto"/>
              <w:jc w:val="both"/>
              <w:rPr>
                <w:rFonts w:ascii="Times New Roman" w:hAnsi="Times New Roman" w:cs="Times New Roman"/>
                <w:b/>
                <w:bCs/>
                <w:sz w:val="20"/>
                <w:szCs w:val="20"/>
              </w:rPr>
            </w:pPr>
            <w:r w:rsidRPr="00580772">
              <w:rPr>
                <w:rFonts w:ascii="Times New Roman" w:hAnsi="Times New Roman" w:cs="Times New Roman"/>
                <w:b/>
                <w:bCs/>
                <w:sz w:val="20"/>
                <w:szCs w:val="20"/>
              </w:rPr>
              <w:t>0,11</w:t>
            </w:r>
          </w:p>
        </w:tc>
      </w:tr>
      <w:tr w:rsidR="003B5D72" w:rsidRPr="0030412D" w:rsidTr="00580772">
        <w:trPr>
          <w:trHeight w:val="256"/>
          <w:tblCellSpacing w:w="20" w:type="dxa"/>
        </w:trPr>
        <w:tc>
          <w:tcPr>
            <w:tcW w:w="2766" w:type="dxa"/>
            <w:shd w:val="clear" w:color="auto" w:fill="auto"/>
          </w:tcPr>
          <w:p w:rsidR="003B5D72" w:rsidRPr="00E85669" w:rsidRDefault="003B5D72"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Прочие неналоговые доходы бюджетов поселений</w:t>
            </w:r>
          </w:p>
        </w:tc>
        <w:tc>
          <w:tcPr>
            <w:tcW w:w="1090" w:type="dxa"/>
            <w:shd w:val="clear" w:color="auto" w:fill="auto"/>
            <w:noWrap/>
          </w:tcPr>
          <w:p w:rsidR="003B5D72" w:rsidRPr="00EA67F3" w:rsidRDefault="003B5D72" w:rsidP="00580772">
            <w:pPr>
              <w:spacing w:after="0" w:line="240" w:lineRule="auto"/>
              <w:jc w:val="both"/>
              <w:rPr>
                <w:rFonts w:ascii="Times New Roman" w:hAnsi="Times New Roman" w:cs="Times New Roman"/>
                <w:b/>
                <w:bCs/>
                <w:sz w:val="20"/>
                <w:szCs w:val="20"/>
              </w:rPr>
            </w:pPr>
            <w:r w:rsidRPr="00EA67F3">
              <w:rPr>
                <w:rFonts w:ascii="Times New Roman" w:hAnsi="Times New Roman" w:cs="Times New Roman"/>
                <w:b/>
                <w:bCs/>
                <w:sz w:val="20"/>
                <w:szCs w:val="20"/>
              </w:rPr>
              <w:t>11,2</w:t>
            </w:r>
          </w:p>
        </w:tc>
        <w:tc>
          <w:tcPr>
            <w:tcW w:w="1090" w:type="dxa"/>
            <w:shd w:val="clear" w:color="auto" w:fill="auto"/>
            <w:noWrap/>
          </w:tcPr>
          <w:p w:rsidR="003B5D72" w:rsidRPr="009C2C53" w:rsidRDefault="003B5D72" w:rsidP="00580772">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10,0</w:t>
            </w:r>
          </w:p>
        </w:tc>
        <w:tc>
          <w:tcPr>
            <w:tcW w:w="1084" w:type="dxa"/>
            <w:shd w:val="clear" w:color="auto" w:fill="auto"/>
            <w:noWrap/>
          </w:tcPr>
          <w:p w:rsidR="003B5D72" w:rsidRPr="00676488" w:rsidRDefault="00A771D1" w:rsidP="00E85669">
            <w:pPr>
              <w:spacing w:after="0" w:line="240" w:lineRule="auto"/>
              <w:jc w:val="both"/>
              <w:rPr>
                <w:rFonts w:ascii="Times New Roman" w:hAnsi="Times New Roman" w:cs="Times New Roman"/>
                <w:b/>
                <w:bCs/>
                <w:sz w:val="20"/>
                <w:szCs w:val="20"/>
              </w:rPr>
            </w:pPr>
            <w:r w:rsidRPr="00676488">
              <w:rPr>
                <w:rFonts w:ascii="Times New Roman" w:hAnsi="Times New Roman" w:cs="Times New Roman"/>
                <w:b/>
                <w:bCs/>
                <w:sz w:val="20"/>
                <w:szCs w:val="20"/>
              </w:rPr>
              <w:t>0,0</w:t>
            </w:r>
          </w:p>
        </w:tc>
        <w:tc>
          <w:tcPr>
            <w:tcW w:w="1096" w:type="dxa"/>
            <w:shd w:val="clear" w:color="auto" w:fill="auto"/>
          </w:tcPr>
          <w:p w:rsidR="003B5D72" w:rsidRPr="00BF076A" w:rsidRDefault="004C54C9" w:rsidP="00E85669">
            <w:pPr>
              <w:spacing w:after="0" w:line="240" w:lineRule="auto"/>
              <w:jc w:val="both"/>
              <w:rPr>
                <w:rFonts w:ascii="Times New Roman" w:hAnsi="Times New Roman" w:cs="Times New Roman"/>
                <w:b/>
                <w:bCs/>
                <w:sz w:val="20"/>
                <w:szCs w:val="20"/>
              </w:rPr>
            </w:pPr>
            <w:r w:rsidRPr="00BF076A">
              <w:rPr>
                <w:rFonts w:ascii="Times New Roman" w:hAnsi="Times New Roman" w:cs="Times New Roman"/>
                <w:b/>
                <w:bCs/>
                <w:sz w:val="20"/>
                <w:szCs w:val="20"/>
              </w:rPr>
              <w:t>0,0</w:t>
            </w:r>
          </w:p>
        </w:tc>
        <w:tc>
          <w:tcPr>
            <w:tcW w:w="1120" w:type="dxa"/>
            <w:shd w:val="clear" w:color="auto" w:fill="auto"/>
          </w:tcPr>
          <w:p w:rsidR="003B5D72" w:rsidRPr="00BF076A" w:rsidRDefault="004C54C9" w:rsidP="00E85669">
            <w:pPr>
              <w:spacing w:after="0" w:line="240" w:lineRule="auto"/>
              <w:jc w:val="both"/>
              <w:rPr>
                <w:rFonts w:ascii="Times New Roman" w:hAnsi="Times New Roman" w:cs="Times New Roman"/>
                <w:b/>
                <w:bCs/>
                <w:sz w:val="20"/>
                <w:szCs w:val="20"/>
              </w:rPr>
            </w:pPr>
            <w:r w:rsidRPr="00BF076A">
              <w:rPr>
                <w:rFonts w:ascii="Times New Roman" w:hAnsi="Times New Roman" w:cs="Times New Roman"/>
                <w:b/>
                <w:bCs/>
                <w:sz w:val="20"/>
                <w:szCs w:val="20"/>
              </w:rPr>
              <w:t>0,0</w:t>
            </w:r>
          </w:p>
        </w:tc>
        <w:tc>
          <w:tcPr>
            <w:tcW w:w="1103" w:type="dxa"/>
            <w:shd w:val="clear" w:color="auto" w:fill="auto"/>
          </w:tcPr>
          <w:p w:rsidR="003B5D72" w:rsidRPr="00BF076A" w:rsidRDefault="003B5D72" w:rsidP="00580772">
            <w:pPr>
              <w:spacing w:after="0" w:line="240" w:lineRule="auto"/>
              <w:jc w:val="both"/>
              <w:rPr>
                <w:rFonts w:ascii="Times New Roman" w:hAnsi="Times New Roman" w:cs="Times New Roman"/>
                <w:b/>
                <w:bCs/>
                <w:sz w:val="20"/>
                <w:szCs w:val="20"/>
              </w:rPr>
            </w:pPr>
          </w:p>
        </w:tc>
        <w:tc>
          <w:tcPr>
            <w:tcW w:w="839" w:type="dxa"/>
            <w:gridSpan w:val="3"/>
            <w:shd w:val="clear" w:color="auto" w:fill="auto"/>
          </w:tcPr>
          <w:p w:rsidR="003B5D72" w:rsidRPr="0030412D" w:rsidRDefault="003B5D72" w:rsidP="00E85669">
            <w:pPr>
              <w:spacing w:after="0" w:line="240" w:lineRule="auto"/>
              <w:jc w:val="both"/>
              <w:rPr>
                <w:rFonts w:ascii="Times New Roman" w:hAnsi="Times New Roman" w:cs="Times New Roman"/>
                <w:b/>
                <w:bCs/>
                <w:sz w:val="24"/>
                <w:szCs w:val="24"/>
              </w:rPr>
            </w:pPr>
          </w:p>
        </w:tc>
      </w:tr>
      <w:tr w:rsidR="003B5D72" w:rsidRPr="0030412D" w:rsidTr="00580772">
        <w:trPr>
          <w:trHeight w:val="86"/>
          <w:tblCellSpacing w:w="20" w:type="dxa"/>
        </w:trPr>
        <w:tc>
          <w:tcPr>
            <w:tcW w:w="2766" w:type="dxa"/>
            <w:shd w:val="clear" w:color="auto" w:fill="auto"/>
          </w:tcPr>
          <w:p w:rsidR="003B5D72" w:rsidRPr="00E85669" w:rsidRDefault="003B5D72"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БЕЗВОЗМЕЗДНЫЕ ПОСТУПЛЕНИЯ</w:t>
            </w:r>
          </w:p>
        </w:tc>
        <w:tc>
          <w:tcPr>
            <w:tcW w:w="1090" w:type="dxa"/>
            <w:shd w:val="clear" w:color="auto" w:fill="auto"/>
            <w:noWrap/>
          </w:tcPr>
          <w:p w:rsidR="003B5D72" w:rsidRPr="00EA67F3" w:rsidRDefault="003B5D72" w:rsidP="00580772">
            <w:pPr>
              <w:spacing w:after="0" w:line="240" w:lineRule="auto"/>
              <w:jc w:val="both"/>
              <w:rPr>
                <w:rFonts w:ascii="Times New Roman" w:hAnsi="Times New Roman" w:cs="Times New Roman"/>
                <w:b/>
                <w:bCs/>
                <w:sz w:val="20"/>
                <w:szCs w:val="20"/>
              </w:rPr>
            </w:pPr>
            <w:r w:rsidRPr="00EA67F3">
              <w:rPr>
                <w:rFonts w:ascii="Times New Roman" w:hAnsi="Times New Roman" w:cs="Times New Roman"/>
                <w:b/>
                <w:bCs/>
                <w:sz w:val="20"/>
                <w:szCs w:val="20"/>
              </w:rPr>
              <w:t>246974,8</w:t>
            </w:r>
          </w:p>
        </w:tc>
        <w:tc>
          <w:tcPr>
            <w:tcW w:w="1090" w:type="dxa"/>
            <w:shd w:val="clear" w:color="auto" w:fill="auto"/>
            <w:noWrap/>
          </w:tcPr>
          <w:p w:rsidR="003B5D72" w:rsidRPr="009C2C53" w:rsidRDefault="003B5D72" w:rsidP="00580772">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199547,8</w:t>
            </w:r>
          </w:p>
        </w:tc>
        <w:tc>
          <w:tcPr>
            <w:tcW w:w="1084" w:type="dxa"/>
            <w:shd w:val="clear" w:color="auto" w:fill="auto"/>
            <w:noWrap/>
          </w:tcPr>
          <w:p w:rsidR="003B5D72" w:rsidRPr="00676488" w:rsidRDefault="00A771D1" w:rsidP="00E85669">
            <w:pPr>
              <w:spacing w:after="0" w:line="240" w:lineRule="auto"/>
              <w:jc w:val="both"/>
              <w:rPr>
                <w:rFonts w:ascii="Times New Roman" w:hAnsi="Times New Roman" w:cs="Times New Roman"/>
                <w:b/>
                <w:bCs/>
                <w:sz w:val="20"/>
                <w:szCs w:val="20"/>
              </w:rPr>
            </w:pPr>
            <w:r w:rsidRPr="00676488">
              <w:rPr>
                <w:rFonts w:ascii="Times New Roman" w:hAnsi="Times New Roman" w:cs="Times New Roman"/>
                <w:b/>
                <w:bCs/>
                <w:sz w:val="20"/>
                <w:szCs w:val="20"/>
              </w:rPr>
              <w:t>194127,4</w:t>
            </w:r>
          </w:p>
        </w:tc>
        <w:tc>
          <w:tcPr>
            <w:tcW w:w="1096" w:type="dxa"/>
            <w:shd w:val="clear" w:color="auto" w:fill="auto"/>
          </w:tcPr>
          <w:p w:rsidR="003B5D72" w:rsidRPr="004C54C9" w:rsidRDefault="004C54C9" w:rsidP="00E85669">
            <w:pPr>
              <w:spacing w:after="0" w:line="240" w:lineRule="auto"/>
              <w:jc w:val="both"/>
              <w:rPr>
                <w:rFonts w:ascii="Times New Roman" w:hAnsi="Times New Roman" w:cs="Times New Roman"/>
                <w:b/>
                <w:bCs/>
                <w:sz w:val="20"/>
                <w:szCs w:val="20"/>
              </w:rPr>
            </w:pPr>
            <w:r w:rsidRPr="004C54C9">
              <w:rPr>
                <w:rFonts w:ascii="Times New Roman" w:hAnsi="Times New Roman" w:cs="Times New Roman"/>
                <w:b/>
                <w:bCs/>
                <w:sz w:val="20"/>
                <w:szCs w:val="20"/>
              </w:rPr>
              <w:t>258494,4</w:t>
            </w:r>
          </w:p>
        </w:tc>
        <w:tc>
          <w:tcPr>
            <w:tcW w:w="1120" w:type="dxa"/>
            <w:shd w:val="clear" w:color="auto" w:fill="auto"/>
          </w:tcPr>
          <w:p w:rsidR="003B5D72" w:rsidRPr="004C54C9" w:rsidRDefault="004C54C9" w:rsidP="00E85669">
            <w:pPr>
              <w:spacing w:after="0" w:line="240" w:lineRule="auto"/>
              <w:jc w:val="both"/>
              <w:rPr>
                <w:rFonts w:ascii="Times New Roman" w:hAnsi="Times New Roman" w:cs="Times New Roman"/>
                <w:b/>
                <w:bCs/>
                <w:sz w:val="20"/>
                <w:szCs w:val="20"/>
              </w:rPr>
            </w:pPr>
            <w:r w:rsidRPr="004C54C9">
              <w:rPr>
                <w:rFonts w:ascii="Times New Roman" w:hAnsi="Times New Roman" w:cs="Times New Roman"/>
                <w:b/>
                <w:bCs/>
                <w:sz w:val="20"/>
                <w:szCs w:val="20"/>
              </w:rPr>
              <w:t>253907,1</w:t>
            </w:r>
          </w:p>
        </w:tc>
        <w:tc>
          <w:tcPr>
            <w:tcW w:w="1103" w:type="dxa"/>
            <w:shd w:val="clear" w:color="auto" w:fill="auto"/>
          </w:tcPr>
          <w:p w:rsidR="003B5D72" w:rsidRPr="004C54C9" w:rsidRDefault="00BF076A" w:rsidP="00580772">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98,2</w:t>
            </w:r>
          </w:p>
        </w:tc>
        <w:tc>
          <w:tcPr>
            <w:tcW w:w="839" w:type="dxa"/>
            <w:gridSpan w:val="3"/>
            <w:shd w:val="clear" w:color="auto" w:fill="auto"/>
          </w:tcPr>
          <w:p w:rsidR="003B5D72" w:rsidRPr="0030412D" w:rsidRDefault="00580772" w:rsidP="00987628">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89,3</w:t>
            </w:r>
          </w:p>
        </w:tc>
      </w:tr>
      <w:tr w:rsidR="003B5D72" w:rsidRPr="0030412D" w:rsidTr="00580772">
        <w:trPr>
          <w:gridAfter w:val="1"/>
          <w:wAfter w:w="5" w:type="dxa"/>
          <w:trHeight w:val="324"/>
          <w:tblCellSpacing w:w="20" w:type="dxa"/>
        </w:trPr>
        <w:tc>
          <w:tcPr>
            <w:tcW w:w="2766" w:type="dxa"/>
            <w:shd w:val="clear" w:color="auto" w:fill="auto"/>
          </w:tcPr>
          <w:p w:rsidR="003B5D72" w:rsidRPr="00E85669" w:rsidRDefault="003B5D72"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Дотации бюджетам муниципальных образований</w:t>
            </w:r>
          </w:p>
        </w:tc>
        <w:tc>
          <w:tcPr>
            <w:tcW w:w="1090" w:type="dxa"/>
            <w:shd w:val="clear" w:color="auto" w:fill="auto"/>
            <w:noWrap/>
          </w:tcPr>
          <w:p w:rsidR="003B5D72" w:rsidRPr="00EA67F3" w:rsidRDefault="003B5D72" w:rsidP="00580772">
            <w:pPr>
              <w:spacing w:after="0" w:line="240" w:lineRule="auto"/>
              <w:jc w:val="both"/>
              <w:rPr>
                <w:rFonts w:ascii="Times New Roman" w:hAnsi="Times New Roman" w:cs="Times New Roman"/>
                <w:sz w:val="20"/>
                <w:szCs w:val="20"/>
              </w:rPr>
            </w:pPr>
            <w:r w:rsidRPr="00EA67F3">
              <w:rPr>
                <w:rFonts w:ascii="Times New Roman" w:hAnsi="Times New Roman" w:cs="Times New Roman"/>
                <w:sz w:val="20"/>
                <w:szCs w:val="20"/>
              </w:rPr>
              <w:t>85973,6</w:t>
            </w:r>
          </w:p>
        </w:tc>
        <w:tc>
          <w:tcPr>
            <w:tcW w:w="1090" w:type="dxa"/>
            <w:shd w:val="clear" w:color="auto" w:fill="auto"/>
            <w:noWrap/>
          </w:tcPr>
          <w:p w:rsidR="003B5D72" w:rsidRPr="009C2C53" w:rsidRDefault="003B5D72" w:rsidP="0058077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97491,8</w:t>
            </w:r>
          </w:p>
        </w:tc>
        <w:tc>
          <w:tcPr>
            <w:tcW w:w="1084" w:type="dxa"/>
            <w:shd w:val="clear" w:color="auto" w:fill="auto"/>
            <w:noWrap/>
          </w:tcPr>
          <w:p w:rsidR="003B5D72" w:rsidRPr="00676488" w:rsidRDefault="00A771D1" w:rsidP="00E85669">
            <w:pPr>
              <w:spacing w:after="0" w:line="240" w:lineRule="auto"/>
              <w:jc w:val="both"/>
              <w:rPr>
                <w:rFonts w:ascii="Times New Roman" w:hAnsi="Times New Roman" w:cs="Times New Roman"/>
                <w:sz w:val="20"/>
                <w:szCs w:val="20"/>
              </w:rPr>
            </w:pPr>
            <w:r w:rsidRPr="00676488">
              <w:rPr>
                <w:rFonts w:ascii="Times New Roman" w:hAnsi="Times New Roman" w:cs="Times New Roman"/>
                <w:sz w:val="20"/>
                <w:szCs w:val="20"/>
              </w:rPr>
              <w:t>116189,0</w:t>
            </w:r>
          </w:p>
        </w:tc>
        <w:tc>
          <w:tcPr>
            <w:tcW w:w="1096" w:type="dxa"/>
            <w:shd w:val="clear" w:color="auto" w:fill="auto"/>
          </w:tcPr>
          <w:p w:rsidR="003B5D72" w:rsidRPr="00BF076A" w:rsidRDefault="00BF076A" w:rsidP="00E85669">
            <w:pPr>
              <w:spacing w:after="0" w:line="240" w:lineRule="auto"/>
              <w:jc w:val="both"/>
              <w:rPr>
                <w:rFonts w:ascii="Times New Roman" w:hAnsi="Times New Roman" w:cs="Times New Roman"/>
                <w:sz w:val="20"/>
                <w:szCs w:val="20"/>
              </w:rPr>
            </w:pPr>
            <w:r w:rsidRPr="00BF076A">
              <w:rPr>
                <w:rFonts w:ascii="Times New Roman" w:hAnsi="Times New Roman" w:cs="Times New Roman"/>
                <w:sz w:val="20"/>
                <w:szCs w:val="20"/>
              </w:rPr>
              <w:t>116754,5</w:t>
            </w:r>
          </w:p>
        </w:tc>
        <w:tc>
          <w:tcPr>
            <w:tcW w:w="1120" w:type="dxa"/>
            <w:shd w:val="clear" w:color="auto" w:fill="auto"/>
          </w:tcPr>
          <w:p w:rsidR="003B5D72" w:rsidRPr="00BF076A" w:rsidRDefault="00BF076A" w:rsidP="00E85669">
            <w:pPr>
              <w:spacing w:after="0" w:line="240" w:lineRule="auto"/>
              <w:jc w:val="both"/>
              <w:rPr>
                <w:rFonts w:ascii="Times New Roman" w:hAnsi="Times New Roman" w:cs="Times New Roman"/>
                <w:sz w:val="20"/>
                <w:szCs w:val="20"/>
              </w:rPr>
            </w:pPr>
            <w:r w:rsidRPr="00BF076A">
              <w:rPr>
                <w:rFonts w:ascii="Times New Roman" w:hAnsi="Times New Roman" w:cs="Times New Roman"/>
                <w:sz w:val="20"/>
                <w:szCs w:val="20"/>
              </w:rPr>
              <w:t>116754,5</w:t>
            </w:r>
          </w:p>
        </w:tc>
        <w:tc>
          <w:tcPr>
            <w:tcW w:w="1143" w:type="dxa"/>
            <w:gridSpan w:val="2"/>
            <w:shd w:val="clear" w:color="auto" w:fill="auto"/>
          </w:tcPr>
          <w:p w:rsidR="003B5D72" w:rsidRPr="00BF076A" w:rsidRDefault="00BF076A" w:rsidP="00580772">
            <w:pPr>
              <w:rPr>
                <w:rFonts w:ascii="Times New Roman" w:hAnsi="Times New Roman" w:cs="Times New Roman"/>
                <w:sz w:val="20"/>
                <w:szCs w:val="20"/>
              </w:rPr>
            </w:pPr>
            <w:r w:rsidRPr="00BF076A">
              <w:rPr>
                <w:rFonts w:ascii="Times New Roman" w:hAnsi="Times New Roman" w:cs="Times New Roman"/>
                <w:sz w:val="20"/>
                <w:szCs w:val="20"/>
              </w:rPr>
              <w:t>100,0</w:t>
            </w:r>
          </w:p>
        </w:tc>
        <w:tc>
          <w:tcPr>
            <w:tcW w:w="762" w:type="dxa"/>
            <w:shd w:val="clear" w:color="auto" w:fill="auto"/>
          </w:tcPr>
          <w:p w:rsidR="003B5D72" w:rsidRPr="00A20A7C" w:rsidRDefault="003B5D72" w:rsidP="00A20A7C">
            <w:pPr>
              <w:rPr>
                <w:rFonts w:ascii="Times New Roman" w:hAnsi="Times New Roman" w:cs="Times New Roman"/>
                <w:sz w:val="24"/>
                <w:szCs w:val="24"/>
              </w:rPr>
            </w:pPr>
          </w:p>
        </w:tc>
      </w:tr>
      <w:tr w:rsidR="003B5D72" w:rsidRPr="0030412D" w:rsidTr="00580772">
        <w:trPr>
          <w:trHeight w:val="324"/>
          <w:tblCellSpacing w:w="20" w:type="dxa"/>
        </w:trPr>
        <w:tc>
          <w:tcPr>
            <w:tcW w:w="2766" w:type="dxa"/>
            <w:shd w:val="clear" w:color="auto" w:fill="auto"/>
          </w:tcPr>
          <w:p w:rsidR="003B5D72" w:rsidRPr="00E85669" w:rsidRDefault="003B5D72"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Субсидии бюджетам муниципальных районов</w:t>
            </w:r>
          </w:p>
        </w:tc>
        <w:tc>
          <w:tcPr>
            <w:tcW w:w="1090" w:type="dxa"/>
            <w:shd w:val="clear" w:color="auto" w:fill="auto"/>
            <w:noWrap/>
          </w:tcPr>
          <w:p w:rsidR="003B5D72" w:rsidRPr="00EA67F3" w:rsidRDefault="003B5D72" w:rsidP="00580772">
            <w:pPr>
              <w:spacing w:after="0" w:line="240" w:lineRule="auto"/>
              <w:jc w:val="both"/>
              <w:rPr>
                <w:rFonts w:ascii="Times New Roman" w:hAnsi="Times New Roman" w:cs="Times New Roman"/>
                <w:sz w:val="20"/>
                <w:szCs w:val="20"/>
              </w:rPr>
            </w:pPr>
            <w:r w:rsidRPr="00EA67F3">
              <w:rPr>
                <w:rFonts w:ascii="Times New Roman" w:hAnsi="Times New Roman" w:cs="Times New Roman"/>
                <w:sz w:val="20"/>
                <w:szCs w:val="20"/>
              </w:rPr>
              <w:t>80533,8</w:t>
            </w:r>
          </w:p>
        </w:tc>
        <w:tc>
          <w:tcPr>
            <w:tcW w:w="1090" w:type="dxa"/>
            <w:shd w:val="clear" w:color="auto" w:fill="auto"/>
            <w:noWrap/>
          </w:tcPr>
          <w:p w:rsidR="003B5D72" w:rsidRPr="009C2C53" w:rsidRDefault="003B5D72" w:rsidP="0058077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25250,0</w:t>
            </w:r>
          </w:p>
        </w:tc>
        <w:tc>
          <w:tcPr>
            <w:tcW w:w="1084" w:type="dxa"/>
            <w:shd w:val="clear" w:color="auto" w:fill="auto"/>
            <w:noWrap/>
          </w:tcPr>
          <w:p w:rsidR="003B5D72" w:rsidRPr="00676488" w:rsidRDefault="00A771D1" w:rsidP="0088263E">
            <w:pPr>
              <w:spacing w:after="0" w:line="240" w:lineRule="auto"/>
              <w:jc w:val="both"/>
              <w:rPr>
                <w:rFonts w:ascii="Times New Roman" w:hAnsi="Times New Roman" w:cs="Times New Roman"/>
                <w:sz w:val="20"/>
                <w:szCs w:val="20"/>
              </w:rPr>
            </w:pPr>
            <w:r w:rsidRPr="00676488">
              <w:rPr>
                <w:rFonts w:ascii="Times New Roman" w:hAnsi="Times New Roman" w:cs="Times New Roman"/>
                <w:sz w:val="20"/>
                <w:szCs w:val="20"/>
              </w:rPr>
              <w:t>0,0</w:t>
            </w:r>
          </w:p>
        </w:tc>
        <w:tc>
          <w:tcPr>
            <w:tcW w:w="1096" w:type="dxa"/>
            <w:shd w:val="clear" w:color="auto" w:fill="auto"/>
          </w:tcPr>
          <w:p w:rsidR="003B5D72" w:rsidRPr="00BF076A" w:rsidRDefault="00BF076A" w:rsidP="00CE181E">
            <w:pPr>
              <w:spacing w:after="0" w:line="240" w:lineRule="auto"/>
              <w:jc w:val="both"/>
              <w:rPr>
                <w:rFonts w:ascii="Times New Roman" w:hAnsi="Times New Roman" w:cs="Times New Roman"/>
                <w:sz w:val="20"/>
                <w:szCs w:val="20"/>
              </w:rPr>
            </w:pPr>
            <w:r>
              <w:rPr>
                <w:rFonts w:ascii="Times New Roman" w:hAnsi="Times New Roman" w:cs="Times New Roman"/>
                <w:sz w:val="20"/>
                <w:szCs w:val="20"/>
              </w:rPr>
              <w:t>62783,1</w:t>
            </w:r>
          </w:p>
        </w:tc>
        <w:tc>
          <w:tcPr>
            <w:tcW w:w="1120" w:type="dxa"/>
            <w:shd w:val="clear" w:color="auto" w:fill="auto"/>
          </w:tcPr>
          <w:p w:rsidR="003B5D72" w:rsidRPr="00BF076A" w:rsidRDefault="00BF076A"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58226,4</w:t>
            </w:r>
          </w:p>
        </w:tc>
        <w:tc>
          <w:tcPr>
            <w:tcW w:w="1103" w:type="dxa"/>
            <w:shd w:val="clear" w:color="auto" w:fill="auto"/>
          </w:tcPr>
          <w:p w:rsidR="003B5D72" w:rsidRPr="00BF076A" w:rsidRDefault="00BF076A" w:rsidP="0058077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92,7</w:t>
            </w:r>
          </w:p>
        </w:tc>
        <w:tc>
          <w:tcPr>
            <w:tcW w:w="839" w:type="dxa"/>
            <w:gridSpan w:val="3"/>
            <w:shd w:val="clear" w:color="auto" w:fill="auto"/>
          </w:tcPr>
          <w:p w:rsidR="003B5D72" w:rsidRPr="0030412D" w:rsidRDefault="003B5D72" w:rsidP="00E85669">
            <w:pPr>
              <w:spacing w:after="0" w:line="240" w:lineRule="auto"/>
              <w:jc w:val="both"/>
              <w:rPr>
                <w:rFonts w:ascii="Times New Roman" w:hAnsi="Times New Roman" w:cs="Times New Roman"/>
                <w:sz w:val="24"/>
                <w:szCs w:val="24"/>
              </w:rPr>
            </w:pPr>
          </w:p>
        </w:tc>
      </w:tr>
      <w:tr w:rsidR="003B5D72" w:rsidRPr="0030412D" w:rsidTr="00580772">
        <w:trPr>
          <w:trHeight w:val="423"/>
          <w:tblCellSpacing w:w="20" w:type="dxa"/>
        </w:trPr>
        <w:tc>
          <w:tcPr>
            <w:tcW w:w="2766" w:type="dxa"/>
            <w:shd w:val="clear" w:color="auto" w:fill="auto"/>
          </w:tcPr>
          <w:p w:rsidR="003B5D72" w:rsidRPr="00E85669" w:rsidRDefault="003B5D72"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Субвенции бюджетам муниципальных образований</w:t>
            </w:r>
          </w:p>
        </w:tc>
        <w:tc>
          <w:tcPr>
            <w:tcW w:w="1090" w:type="dxa"/>
            <w:shd w:val="clear" w:color="auto" w:fill="auto"/>
            <w:noWrap/>
          </w:tcPr>
          <w:p w:rsidR="003B5D72" w:rsidRPr="00EA67F3" w:rsidRDefault="003B5D72" w:rsidP="00580772">
            <w:pPr>
              <w:spacing w:after="0" w:line="240" w:lineRule="auto"/>
              <w:jc w:val="both"/>
              <w:rPr>
                <w:rFonts w:ascii="Times New Roman" w:hAnsi="Times New Roman" w:cs="Times New Roman"/>
                <w:sz w:val="20"/>
                <w:szCs w:val="20"/>
              </w:rPr>
            </w:pPr>
            <w:r w:rsidRPr="00EA67F3">
              <w:rPr>
                <w:rFonts w:ascii="Times New Roman" w:hAnsi="Times New Roman" w:cs="Times New Roman"/>
                <w:sz w:val="20"/>
                <w:szCs w:val="20"/>
              </w:rPr>
              <w:t>79076,3</w:t>
            </w:r>
          </w:p>
        </w:tc>
        <w:tc>
          <w:tcPr>
            <w:tcW w:w="1090" w:type="dxa"/>
            <w:shd w:val="clear" w:color="auto" w:fill="auto"/>
            <w:noWrap/>
          </w:tcPr>
          <w:p w:rsidR="003B5D72" w:rsidRPr="009C2C53" w:rsidRDefault="003B5D72" w:rsidP="0058077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76454,1</w:t>
            </w:r>
          </w:p>
        </w:tc>
        <w:tc>
          <w:tcPr>
            <w:tcW w:w="1084" w:type="dxa"/>
            <w:shd w:val="clear" w:color="auto" w:fill="auto"/>
            <w:noWrap/>
          </w:tcPr>
          <w:p w:rsidR="003B5D72" w:rsidRPr="00676488" w:rsidRDefault="00A771D1" w:rsidP="00E85669">
            <w:pPr>
              <w:spacing w:after="0" w:line="240" w:lineRule="auto"/>
              <w:jc w:val="both"/>
              <w:rPr>
                <w:rFonts w:ascii="Times New Roman" w:hAnsi="Times New Roman" w:cs="Times New Roman"/>
                <w:sz w:val="20"/>
                <w:szCs w:val="20"/>
              </w:rPr>
            </w:pPr>
            <w:r w:rsidRPr="00676488">
              <w:rPr>
                <w:rFonts w:ascii="Times New Roman" w:hAnsi="Times New Roman" w:cs="Times New Roman"/>
                <w:sz w:val="20"/>
                <w:szCs w:val="20"/>
              </w:rPr>
              <w:t>77878,6</w:t>
            </w:r>
          </w:p>
        </w:tc>
        <w:tc>
          <w:tcPr>
            <w:tcW w:w="1096" w:type="dxa"/>
            <w:shd w:val="clear" w:color="auto" w:fill="auto"/>
          </w:tcPr>
          <w:p w:rsidR="003B5D72" w:rsidRPr="00BF076A" w:rsidRDefault="00BF076A"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78472,8</w:t>
            </w:r>
          </w:p>
        </w:tc>
        <w:tc>
          <w:tcPr>
            <w:tcW w:w="1120" w:type="dxa"/>
            <w:shd w:val="clear" w:color="auto" w:fill="auto"/>
          </w:tcPr>
          <w:p w:rsidR="003B5D72" w:rsidRPr="00BF076A" w:rsidRDefault="00BF076A" w:rsidP="008B6557">
            <w:pPr>
              <w:tabs>
                <w:tab w:val="left" w:pos="668"/>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78241,2</w:t>
            </w:r>
          </w:p>
        </w:tc>
        <w:tc>
          <w:tcPr>
            <w:tcW w:w="1103" w:type="dxa"/>
            <w:shd w:val="clear" w:color="auto" w:fill="auto"/>
          </w:tcPr>
          <w:p w:rsidR="003B5D72" w:rsidRPr="00BF076A" w:rsidRDefault="00BF076A" w:rsidP="0058077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99,7</w:t>
            </w:r>
          </w:p>
        </w:tc>
        <w:tc>
          <w:tcPr>
            <w:tcW w:w="839" w:type="dxa"/>
            <w:gridSpan w:val="3"/>
            <w:shd w:val="clear" w:color="auto" w:fill="auto"/>
          </w:tcPr>
          <w:p w:rsidR="003B5D72" w:rsidRPr="0030412D" w:rsidRDefault="003B5D72" w:rsidP="00E85669">
            <w:pPr>
              <w:spacing w:after="0" w:line="240" w:lineRule="auto"/>
              <w:jc w:val="both"/>
              <w:rPr>
                <w:rFonts w:ascii="Times New Roman" w:hAnsi="Times New Roman" w:cs="Times New Roman"/>
                <w:sz w:val="24"/>
                <w:szCs w:val="24"/>
              </w:rPr>
            </w:pPr>
          </w:p>
        </w:tc>
      </w:tr>
      <w:tr w:rsidR="003B5D72" w:rsidRPr="0030412D" w:rsidTr="00580772">
        <w:trPr>
          <w:trHeight w:val="423"/>
          <w:tblCellSpacing w:w="20" w:type="dxa"/>
        </w:trPr>
        <w:tc>
          <w:tcPr>
            <w:tcW w:w="2766" w:type="dxa"/>
            <w:shd w:val="clear" w:color="auto" w:fill="auto"/>
          </w:tcPr>
          <w:p w:rsidR="003B5D72" w:rsidRPr="00E85669" w:rsidRDefault="003B5D72"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Иные межбюджетные трансферты</w:t>
            </w:r>
          </w:p>
        </w:tc>
        <w:tc>
          <w:tcPr>
            <w:tcW w:w="1090" w:type="dxa"/>
            <w:shd w:val="clear" w:color="auto" w:fill="auto"/>
            <w:noWrap/>
          </w:tcPr>
          <w:p w:rsidR="003B5D72" w:rsidRPr="00EA67F3" w:rsidRDefault="003B5D72" w:rsidP="00580772">
            <w:pPr>
              <w:spacing w:after="0" w:line="240" w:lineRule="auto"/>
              <w:jc w:val="both"/>
              <w:rPr>
                <w:rFonts w:ascii="Times New Roman" w:hAnsi="Times New Roman" w:cs="Times New Roman"/>
                <w:sz w:val="20"/>
                <w:szCs w:val="20"/>
              </w:rPr>
            </w:pPr>
            <w:r w:rsidRPr="00EA67F3">
              <w:rPr>
                <w:rFonts w:ascii="Times New Roman" w:hAnsi="Times New Roman" w:cs="Times New Roman"/>
                <w:sz w:val="20"/>
                <w:szCs w:val="20"/>
              </w:rPr>
              <w:t>1217,0</w:t>
            </w:r>
          </w:p>
        </w:tc>
        <w:tc>
          <w:tcPr>
            <w:tcW w:w="1090" w:type="dxa"/>
            <w:shd w:val="clear" w:color="auto" w:fill="auto"/>
            <w:noWrap/>
          </w:tcPr>
          <w:p w:rsidR="003B5D72" w:rsidRPr="009C2C53" w:rsidRDefault="003B5D72" w:rsidP="0058077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56,7</w:t>
            </w:r>
          </w:p>
        </w:tc>
        <w:tc>
          <w:tcPr>
            <w:tcW w:w="1084" w:type="dxa"/>
            <w:shd w:val="clear" w:color="auto" w:fill="auto"/>
            <w:noWrap/>
          </w:tcPr>
          <w:p w:rsidR="003B5D72" w:rsidRPr="00676488" w:rsidRDefault="00676488" w:rsidP="00E85669">
            <w:pPr>
              <w:spacing w:after="0" w:line="240" w:lineRule="auto"/>
              <w:jc w:val="both"/>
              <w:rPr>
                <w:rFonts w:ascii="Times New Roman" w:hAnsi="Times New Roman" w:cs="Times New Roman"/>
                <w:sz w:val="20"/>
                <w:szCs w:val="20"/>
              </w:rPr>
            </w:pPr>
            <w:r w:rsidRPr="00676488">
              <w:rPr>
                <w:rFonts w:ascii="Times New Roman" w:hAnsi="Times New Roman" w:cs="Times New Roman"/>
                <w:sz w:val="20"/>
                <w:szCs w:val="20"/>
              </w:rPr>
              <w:t>59,8</w:t>
            </w:r>
          </w:p>
        </w:tc>
        <w:tc>
          <w:tcPr>
            <w:tcW w:w="1096" w:type="dxa"/>
            <w:shd w:val="clear" w:color="auto" w:fill="auto"/>
          </w:tcPr>
          <w:p w:rsidR="003B5D72" w:rsidRPr="00BF076A" w:rsidRDefault="00BF076A" w:rsidP="008B6557">
            <w:pPr>
              <w:tabs>
                <w:tab w:val="left" w:pos="703"/>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259,0</w:t>
            </w:r>
          </w:p>
        </w:tc>
        <w:tc>
          <w:tcPr>
            <w:tcW w:w="1120" w:type="dxa"/>
            <w:shd w:val="clear" w:color="auto" w:fill="auto"/>
          </w:tcPr>
          <w:p w:rsidR="003B5D72" w:rsidRPr="00BF076A" w:rsidRDefault="00BF076A"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549,8</w:t>
            </w:r>
          </w:p>
        </w:tc>
        <w:tc>
          <w:tcPr>
            <w:tcW w:w="1103" w:type="dxa"/>
            <w:shd w:val="clear" w:color="auto" w:fill="auto"/>
          </w:tcPr>
          <w:p w:rsidR="003B5D72" w:rsidRPr="00BF076A" w:rsidRDefault="00BF076A" w:rsidP="0058077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212,3</w:t>
            </w:r>
          </w:p>
        </w:tc>
        <w:tc>
          <w:tcPr>
            <w:tcW w:w="839" w:type="dxa"/>
            <w:gridSpan w:val="3"/>
            <w:shd w:val="clear" w:color="auto" w:fill="auto"/>
          </w:tcPr>
          <w:p w:rsidR="003B5D72" w:rsidRPr="0030412D" w:rsidRDefault="003B5D72" w:rsidP="00E85669">
            <w:pPr>
              <w:spacing w:after="0" w:line="240" w:lineRule="auto"/>
              <w:jc w:val="both"/>
              <w:rPr>
                <w:rFonts w:ascii="Times New Roman" w:hAnsi="Times New Roman" w:cs="Times New Roman"/>
                <w:sz w:val="24"/>
                <w:szCs w:val="24"/>
              </w:rPr>
            </w:pPr>
          </w:p>
        </w:tc>
      </w:tr>
      <w:tr w:rsidR="003B5D72" w:rsidRPr="0030412D" w:rsidTr="00580772">
        <w:trPr>
          <w:trHeight w:val="423"/>
          <w:tblCellSpacing w:w="20" w:type="dxa"/>
        </w:trPr>
        <w:tc>
          <w:tcPr>
            <w:tcW w:w="2766" w:type="dxa"/>
            <w:shd w:val="clear" w:color="auto" w:fill="auto"/>
          </w:tcPr>
          <w:p w:rsidR="003B5D72" w:rsidRPr="00E85669" w:rsidRDefault="003B5D72"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Прочие безвозмездные поступления</w:t>
            </w:r>
          </w:p>
        </w:tc>
        <w:tc>
          <w:tcPr>
            <w:tcW w:w="1090" w:type="dxa"/>
            <w:shd w:val="clear" w:color="auto" w:fill="auto"/>
            <w:noWrap/>
          </w:tcPr>
          <w:p w:rsidR="003B5D72" w:rsidRPr="00EA67F3" w:rsidRDefault="003B5D72" w:rsidP="00580772">
            <w:pPr>
              <w:spacing w:after="0" w:line="240" w:lineRule="auto"/>
              <w:jc w:val="both"/>
              <w:rPr>
                <w:rFonts w:ascii="Times New Roman" w:hAnsi="Times New Roman" w:cs="Times New Roman"/>
                <w:sz w:val="20"/>
                <w:szCs w:val="20"/>
              </w:rPr>
            </w:pPr>
            <w:r w:rsidRPr="00EA67F3">
              <w:rPr>
                <w:rFonts w:ascii="Times New Roman" w:hAnsi="Times New Roman" w:cs="Times New Roman"/>
                <w:sz w:val="20"/>
                <w:szCs w:val="20"/>
              </w:rPr>
              <w:t>130,0</w:t>
            </w:r>
          </w:p>
        </w:tc>
        <w:tc>
          <w:tcPr>
            <w:tcW w:w="1090" w:type="dxa"/>
            <w:shd w:val="clear" w:color="auto" w:fill="auto"/>
            <w:noWrap/>
          </w:tcPr>
          <w:p w:rsidR="003B5D72" w:rsidRPr="009C2C53" w:rsidRDefault="003B5D72" w:rsidP="0058077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340,0</w:t>
            </w:r>
          </w:p>
        </w:tc>
        <w:tc>
          <w:tcPr>
            <w:tcW w:w="1084" w:type="dxa"/>
            <w:shd w:val="clear" w:color="auto" w:fill="auto"/>
            <w:noWrap/>
          </w:tcPr>
          <w:p w:rsidR="003B5D72" w:rsidRPr="00676488" w:rsidRDefault="00676488" w:rsidP="00E85669">
            <w:pPr>
              <w:spacing w:after="0" w:line="240" w:lineRule="auto"/>
              <w:jc w:val="both"/>
              <w:rPr>
                <w:rFonts w:ascii="Times New Roman" w:hAnsi="Times New Roman" w:cs="Times New Roman"/>
                <w:sz w:val="20"/>
                <w:szCs w:val="20"/>
              </w:rPr>
            </w:pPr>
            <w:r w:rsidRPr="00676488">
              <w:rPr>
                <w:rFonts w:ascii="Times New Roman" w:hAnsi="Times New Roman" w:cs="Times New Roman"/>
                <w:sz w:val="20"/>
                <w:szCs w:val="20"/>
              </w:rPr>
              <w:t>0,0</w:t>
            </w:r>
          </w:p>
        </w:tc>
        <w:tc>
          <w:tcPr>
            <w:tcW w:w="1096" w:type="dxa"/>
            <w:shd w:val="clear" w:color="auto" w:fill="auto"/>
          </w:tcPr>
          <w:p w:rsidR="003B5D72" w:rsidRPr="00BF076A" w:rsidRDefault="00BF076A"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225,0</w:t>
            </w:r>
          </w:p>
        </w:tc>
        <w:tc>
          <w:tcPr>
            <w:tcW w:w="1120" w:type="dxa"/>
            <w:shd w:val="clear" w:color="auto" w:fill="auto"/>
          </w:tcPr>
          <w:p w:rsidR="003B5D72" w:rsidRPr="00BF076A" w:rsidRDefault="00BF076A"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340,0</w:t>
            </w:r>
          </w:p>
        </w:tc>
        <w:tc>
          <w:tcPr>
            <w:tcW w:w="1103" w:type="dxa"/>
            <w:shd w:val="clear" w:color="auto" w:fill="auto"/>
          </w:tcPr>
          <w:p w:rsidR="003B5D72" w:rsidRPr="00BF076A" w:rsidRDefault="00BF076A" w:rsidP="0058077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151,1</w:t>
            </w:r>
          </w:p>
        </w:tc>
        <w:tc>
          <w:tcPr>
            <w:tcW w:w="839" w:type="dxa"/>
            <w:gridSpan w:val="3"/>
            <w:shd w:val="clear" w:color="auto" w:fill="auto"/>
          </w:tcPr>
          <w:p w:rsidR="003B5D72" w:rsidRPr="0030412D" w:rsidRDefault="003B5D72" w:rsidP="00E85669">
            <w:pPr>
              <w:spacing w:after="0" w:line="240" w:lineRule="auto"/>
              <w:jc w:val="both"/>
              <w:rPr>
                <w:rFonts w:ascii="Times New Roman" w:hAnsi="Times New Roman" w:cs="Times New Roman"/>
                <w:sz w:val="24"/>
                <w:szCs w:val="24"/>
              </w:rPr>
            </w:pPr>
          </w:p>
        </w:tc>
      </w:tr>
      <w:tr w:rsidR="003B5D72" w:rsidRPr="0030412D" w:rsidTr="00580772">
        <w:trPr>
          <w:trHeight w:val="423"/>
          <w:tblCellSpacing w:w="20" w:type="dxa"/>
        </w:trPr>
        <w:tc>
          <w:tcPr>
            <w:tcW w:w="2766" w:type="dxa"/>
            <w:shd w:val="clear" w:color="auto" w:fill="auto"/>
          </w:tcPr>
          <w:p w:rsidR="003B5D72" w:rsidRPr="00E85669" w:rsidRDefault="003B5D72" w:rsidP="00295995">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Возврат остатков субсидий, субвенций и иных межбюджетных трансфертов</w:t>
            </w:r>
            <w:r w:rsidR="00295995">
              <w:rPr>
                <w:rFonts w:ascii="Times New Roman" w:hAnsi="Times New Roman" w:cs="Times New Roman"/>
                <w:sz w:val="20"/>
                <w:szCs w:val="20"/>
              </w:rPr>
              <w:t xml:space="preserve"> </w:t>
            </w:r>
          </w:p>
        </w:tc>
        <w:tc>
          <w:tcPr>
            <w:tcW w:w="1090" w:type="dxa"/>
            <w:shd w:val="clear" w:color="auto" w:fill="auto"/>
            <w:noWrap/>
          </w:tcPr>
          <w:p w:rsidR="003B5D72" w:rsidRPr="00EA67F3" w:rsidRDefault="003B5D72" w:rsidP="00580772">
            <w:pPr>
              <w:spacing w:after="0" w:line="240" w:lineRule="auto"/>
              <w:jc w:val="both"/>
              <w:rPr>
                <w:rFonts w:ascii="Times New Roman" w:hAnsi="Times New Roman" w:cs="Times New Roman"/>
                <w:sz w:val="20"/>
                <w:szCs w:val="20"/>
              </w:rPr>
            </w:pPr>
          </w:p>
          <w:p w:rsidR="003B5D72" w:rsidRPr="00EA67F3" w:rsidRDefault="003B5D72" w:rsidP="00580772">
            <w:pPr>
              <w:tabs>
                <w:tab w:val="left" w:pos="576"/>
              </w:tabs>
              <w:rPr>
                <w:rFonts w:ascii="Times New Roman" w:hAnsi="Times New Roman" w:cs="Times New Roman"/>
                <w:sz w:val="20"/>
                <w:szCs w:val="20"/>
              </w:rPr>
            </w:pPr>
            <w:r w:rsidRPr="00EA67F3">
              <w:rPr>
                <w:rFonts w:ascii="Times New Roman" w:hAnsi="Times New Roman" w:cs="Times New Roman"/>
                <w:sz w:val="20"/>
                <w:szCs w:val="20"/>
              </w:rPr>
              <w:t>-5,9</w:t>
            </w:r>
          </w:p>
        </w:tc>
        <w:tc>
          <w:tcPr>
            <w:tcW w:w="1090" w:type="dxa"/>
            <w:shd w:val="clear" w:color="auto" w:fill="auto"/>
            <w:noWrap/>
          </w:tcPr>
          <w:p w:rsidR="003B5D72" w:rsidRPr="009C2C53" w:rsidRDefault="003B5D72" w:rsidP="00580772">
            <w:pPr>
              <w:tabs>
                <w:tab w:val="left" w:pos="576"/>
              </w:tabs>
              <w:rPr>
                <w:rFonts w:ascii="Times New Roman" w:hAnsi="Times New Roman" w:cs="Times New Roman"/>
                <w:sz w:val="20"/>
                <w:szCs w:val="20"/>
              </w:rPr>
            </w:pPr>
            <w:r>
              <w:rPr>
                <w:rFonts w:ascii="Times New Roman" w:hAnsi="Times New Roman" w:cs="Times New Roman"/>
                <w:sz w:val="20"/>
                <w:szCs w:val="20"/>
              </w:rPr>
              <w:t>-123,8</w:t>
            </w:r>
          </w:p>
        </w:tc>
        <w:tc>
          <w:tcPr>
            <w:tcW w:w="1084" w:type="dxa"/>
            <w:shd w:val="clear" w:color="auto" w:fill="auto"/>
            <w:noWrap/>
          </w:tcPr>
          <w:p w:rsidR="003B5D72" w:rsidRPr="00676488" w:rsidRDefault="00676488" w:rsidP="0088263E">
            <w:pPr>
              <w:tabs>
                <w:tab w:val="left" w:pos="576"/>
              </w:tabs>
              <w:rPr>
                <w:rFonts w:ascii="Times New Roman" w:hAnsi="Times New Roman" w:cs="Times New Roman"/>
                <w:sz w:val="20"/>
                <w:szCs w:val="20"/>
              </w:rPr>
            </w:pPr>
            <w:r w:rsidRPr="00676488">
              <w:rPr>
                <w:rFonts w:ascii="Times New Roman" w:hAnsi="Times New Roman" w:cs="Times New Roman"/>
                <w:sz w:val="20"/>
                <w:szCs w:val="20"/>
              </w:rPr>
              <w:t>-</w:t>
            </w:r>
          </w:p>
        </w:tc>
        <w:tc>
          <w:tcPr>
            <w:tcW w:w="1096" w:type="dxa"/>
            <w:shd w:val="clear" w:color="auto" w:fill="auto"/>
          </w:tcPr>
          <w:p w:rsidR="003B5D72" w:rsidRPr="00BF076A" w:rsidRDefault="00BF076A"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0,0</w:t>
            </w:r>
          </w:p>
        </w:tc>
        <w:tc>
          <w:tcPr>
            <w:tcW w:w="1120" w:type="dxa"/>
            <w:shd w:val="clear" w:color="auto" w:fill="auto"/>
          </w:tcPr>
          <w:p w:rsidR="003B5D72" w:rsidRPr="00BF076A" w:rsidRDefault="00BF076A" w:rsidP="0029599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-204,8</w:t>
            </w:r>
            <w:r w:rsidR="00E42391">
              <w:rPr>
                <w:rFonts w:ascii="Times New Roman" w:hAnsi="Times New Roman" w:cs="Times New Roman"/>
                <w:sz w:val="20"/>
                <w:szCs w:val="20"/>
              </w:rPr>
              <w:t xml:space="preserve"> </w:t>
            </w:r>
            <w:r w:rsidR="00295995" w:rsidRPr="00295995">
              <w:rPr>
                <w:rFonts w:ascii="Times New Roman" w:hAnsi="Times New Roman" w:cs="Times New Roman"/>
                <w:i/>
                <w:sz w:val="18"/>
                <w:szCs w:val="18"/>
              </w:rPr>
              <w:t>(субвенция по административной комиссии в связи с больничным сотрудника )</w:t>
            </w:r>
          </w:p>
        </w:tc>
        <w:tc>
          <w:tcPr>
            <w:tcW w:w="1103" w:type="dxa"/>
            <w:shd w:val="clear" w:color="auto" w:fill="auto"/>
          </w:tcPr>
          <w:p w:rsidR="003B5D72" w:rsidRPr="00BF076A" w:rsidRDefault="003B5D72" w:rsidP="00580772">
            <w:pPr>
              <w:spacing w:after="0" w:line="240" w:lineRule="auto"/>
              <w:jc w:val="both"/>
              <w:rPr>
                <w:rFonts w:ascii="Times New Roman" w:hAnsi="Times New Roman" w:cs="Times New Roman"/>
                <w:sz w:val="20"/>
                <w:szCs w:val="20"/>
              </w:rPr>
            </w:pPr>
          </w:p>
        </w:tc>
        <w:tc>
          <w:tcPr>
            <w:tcW w:w="839" w:type="dxa"/>
            <w:gridSpan w:val="3"/>
            <w:shd w:val="clear" w:color="auto" w:fill="auto"/>
          </w:tcPr>
          <w:p w:rsidR="003B5D72" w:rsidRPr="0030412D" w:rsidRDefault="003B5D72" w:rsidP="00E85669">
            <w:pPr>
              <w:spacing w:after="0" w:line="240" w:lineRule="auto"/>
              <w:jc w:val="both"/>
              <w:rPr>
                <w:rFonts w:ascii="Times New Roman" w:hAnsi="Times New Roman" w:cs="Times New Roman"/>
                <w:sz w:val="24"/>
                <w:szCs w:val="24"/>
              </w:rPr>
            </w:pPr>
          </w:p>
        </w:tc>
      </w:tr>
      <w:tr w:rsidR="003B5D72" w:rsidRPr="0030412D" w:rsidTr="00580772">
        <w:trPr>
          <w:trHeight w:val="423"/>
          <w:tblCellSpacing w:w="20" w:type="dxa"/>
        </w:trPr>
        <w:tc>
          <w:tcPr>
            <w:tcW w:w="2766" w:type="dxa"/>
            <w:shd w:val="clear" w:color="auto" w:fill="auto"/>
          </w:tcPr>
          <w:p w:rsidR="003B5D72" w:rsidRPr="00E85669" w:rsidRDefault="003B5D72"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Доходы от возврата </w:t>
            </w:r>
            <w:r>
              <w:rPr>
                <w:rFonts w:ascii="Times New Roman" w:hAnsi="Times New Roman" w:cs="Times New Roman"/>
                <w:sz w:val="24"/>
                <w:szCs w:val="24"/>
              </w:rPr>
              <w:lastRenderedPageBreak/>
              <w:t>целевых прошлых лет</w:t>
            </w:r>
          </w:p>
        </w:tc>
        <w:tc>
          <w:tcPr>
            <w:tcW w:w="1090" w:type="dxa"/>
            <w:shd w:val="clear" w:color="auto" w:fill="auto"/>
            <w:noWrap/>
          </w:tcPr>
          <w:p w:rsidR="003B5D72" w:rsidRPr="00EA67F3" w:rsidRDefault="003B5D72" w:rsidP="00580772">
            <w:pPr>
              <w:spacing w:after="0" w:line="240" w:lineRule="auto"/>
              <w:jc w:val="both"/>
              <w:rPr>
                <w:rFonts w:ascii="Times New Roman" w:hAnsi="Times New Roman" w:cs="Times New Roman"/>
                <w:sz w:val="20"/>
                <w:szCs w:val="20"/>
              </w:rPr>
            </w:pPr>
            <w:r w:rsidRPr="00EA67F3">
              <w:rPr>
                <w:rFonts w:ascii="Times New Roman" w:hAnsi="Times New Roman" w:cs="Times New Roman"/>
                <w:sz w:val="20"/>
                <w:szCs w:val="20"/>
              </w:rPr>
              <w:lastRenderedPageBreak/>
              <w:t>50,1</w:t>
            </w:r>
          </w:p>
        </w:tc>
        <w:tc>
          <w:tcPr>
            <w:tcW w:w="1090" w:type="dxa"/>
            <w:shd w:val="clear" w:color="auto" w:fill="auto"/>
            <w:noWrap/>
          </w:tcPr>
          <w:p w:rsidR="003B5D72" w:rsidRPr="009C2C53" w:rsidRDefault="003B5D72" w:rsidP="0058077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79,0</w:t>
            </w:r>
          </w:p>
        </w:tc>
        <w:tc>
          <w:tcPr>
            <w:tcW w:w="1084" w:type="dxa"/>
            <w:shd w:val="clear" w:color="auto" w:fill="auto"/>
            <w:noWrap/>
          </w:tcPr>
          <w:p w:rsidR="003B5D72" w:rsidRPr="00676488" w:rsidRDefault="00676488" w:rsidP="00A56A81">
            <w:pPr>
              <w:spacing w:after="0" w:line="240" w:lineRule="auto"/>
              <w:jc w:val="both"/>
              <w:rPr>
                <w:rFonts w:ascii="Times New Roman" w:hAnsi="Times New Roman" w:cs="Times New Roman"/>
                <w:sz w:val="20"/>
                <w:szCs w:val="20"/>
              </w:rPr>
            </w:pPr>
            <w:r w:rsidRPr="00676488">
              <w:rPr>
                <w:rFonts w:ascii="Times New Roman" w:hAnsi="Times New Roman" w:cs="Times New Roman"/>
                <w:sz w:val="20"/>
                <w:szCs w:val="20"/>
              </w:rPr>
              <w:t>-</w:t>
            </w:r>
          </w:p>
        </w:tc>
        <w:tc>
          <w:tcPr>
            <w:tcW w:w="1096" w:type="dxa"/>
            <w:shd w:val="clear" w:color="auto" w:fill="auto"/>
          </w:tcPr>
          <w:p w:rsidR="003B5D72" w:rsidRPr="00BF076A" w:rsidRDefault="003B5D72" w:rsidP="00E85669">
            <w:pPr>
              <w:spacing w:after="0" w:line="240" w:lineRule="auto"/>
              <w:jc w:val="both"/>
              <w:rPr>
                <w:rFonts w:ascii="Times New Roman" w:hAnsi="Times New Roman" w:cs="Times New Roman"/>
                <w:sz w:val="20"/>
                <w:szCs w:val="20"/>
              </w:rPr>
            </w:pPr>
          </w:p>
        </w:tc>
        <w:tc>
          <w:tcPr>
            <w:tcW w:w="1120" w:type="dxa"/>
            <w:shd w:val="clear" w:color="auto" w:fill="auto"/>
          </w:tcPr>
          <w:p w:rsidR="003B5D72" w:rsidRPr="00BF076A" w:rsidRDefault="003B5D72" w:rsidP="00E85669">
            <w:pPr>
              <w:spacing w:after="0" w:line="240" w:lineRule="auto"/>
              <w:jc w:val="both"/>
              <w:rPr>
                <w:rFonts w:ascii="Times New Roman" w:hAnsi="Times New Roman" w:cs="Times New Roman"/>
                <w:sz w:val="20"/>
                <w:szCs w:val="20"/>
              </w:rPr>
            </w:pPr>
          </w:p>
        </w:tc>
        <w:tc>
          <w:tcPr>
            <w:tcW w:w="1103" w:type="dxa"/>
            <w:shd w:val="clear" w:color="auto" w:fill="auto"/>
          </w:tcPr>
          <w:p w:rsidR="003B5D72" w:rsidRPr="00BF076A" w:rsidRDefault="003B5D72" w:rsidP="00580772">
            <w:pPr>
              <w:spacing w:after="0" w:line="240" w:lineRule="auto"/>
              <w:jc w:val="both"/>
              <w:rPr>
                <w:rFonts w:ascii="Times New Roman" w:hAnsi="Times New Roman" w:cs="Times New Roman"/>
                <w:sz w:val="20"/>
                <w:szCs w:val="20"/>
              </w:rPr>
            </w:pPr>
          </w:p>
        </w:tc>
        <w:tc>
          <w:tcPr>
            <w:tcW w:w="839" w:type="dxa"/>
            <w:gridSpan w:val="3"/>
            <w:shd w:val="clear" w:color="auto" w:fill="auto"/>
          </w:tcPr>
          <w:p w:rsidR="003B5D72" w:rsidRPr="0030412D" w:rsidRDefault="003B5D72" w:rsidP="00E85669">
            <w:pPr>
              <w:spacing w:after="0" w:line="240" w:lineRule="auto"/>
              <w:jc w:val="both"/>
              <w:rPr>
                <w:rFonts w:ascii="Times New Roman" w:hAnsi="Times New Roman" w:cs="Times New Roman"/>
                <w:sz w:val="24"/>
                <w:szCs w:val="24"/>
              </w:rPr>
            </w:pPr>
          </w:p>
        </w:tc>
      </w:tr>
      <w:tr w:rsidR="003B5D72" w:rsidRPr="0030412D" w:rsidTr="00580772">
        <w:trPr>
          <w:trHeight w:val="423"/>
          <w:tblCellSpacing w:w="20" w:type="dxa"/>
        </w:trPr>
        <w:tc>
          <w:tcPr>
            <w:tcW w:w="2766" w:type="dxa"/>
            <w:shd w:val="clear" w:color="auto" w:fill="auto"/>
          </w:tcPr>
          <w:p w:rsidR="003B5D72" w:rsidRPr="00E85669" w:rsidRDefault="003B5D72" w:rsidP="00E85669">
            <w:pPr>
              <w:spacing w:after="0" w:line="240" w:lineRule="auto"/>
              <w:jc w:val="both"/>
              <w:rPr>
                <w:rFonts w:ascii="Times New Roman" w:hAnsi="Times New Roman" w:cs="Times New Roman"/>
                <w:b/>
                <w:sz w:val="24"/>
                <w:szCs w:val="24"/>
              </w:rPr>
            </w:pPr>
            <w:r w:rsidRPr="00E85669">
              <w:rPr>
                <w:rFonts w:ascii="Times New Roman" w:hAnsi="Times New Roman" w:cs="Times New Roman"/>
                <w:b/>
                <w:sz w:val="24"/>
                <w:szCs w:val="24"/>
              </w:rPr>
              <w:lastRenderedPageBreak/>
              <w:t>Всего доходов</w:t>
            </w:r>
          </w:p>
        </w:tc>
        <w:tc>
          <w:tcPr>
            <w:tcW w:w="1090" w:type="dxa"/>
            <w:shd w:val="clear" w:color="auto" w:fill="auto"/>
            <w:noWrap/>
          </w:tcPr>
          <w:p w:rsidR="003B5D72" w:rsidRPr="00BF076A" w:rsidRDefault="003B5D72" w:rsidP="00580772">
            <w:pPr>
              <w:spacing w:after="0" w:line="240" w:lineRule="auto"/>
              <w:jc w:val="both"/>
              <w:rPr>
                <w:rFonts w:ascii="Times New Roman" w:hAnsi="Times New Roman" w:cs="Times New Roman"/>
                <w:b/>
                <w:sz w:val="20"/>
                <w:szCs w:val="20"/>
              </w:rPr>
            </w:pPr>
            <w:r w:rsidRPr="00BF076A">
              <w:rPr>
                <w:rFonts w:ascii="Times New Roman" w:hAnsi="Times New Roman" w:cs="Times New Roman"/>
                <w:b/>
                <w:sz w:val="20"/>
                <w:szCs w:val="20"/>
              </w:rPr>
              <w:t>274269,8</w:t>
            </w:r>
          </w:p>
        </w:tc>
        <w:tc>
          <w:tcPr>
            <w:tcW w:w="1090" w:type="dxa"/>
            <w:shd w:val="clear" w:color="auto" w:fill="auto"/>
            <w:noWrap/>
          </w:tcPr>
          <w:p w:rsidR="003B5D72" w:rsidRPr="00BF076A" w:rsidRDefault="003B5D72" w:rsidP="00580772">
            <w:pPr>
              <w:spacing w:after="0" w:line="240" w:lineRule="auto"/>
              <w:jc w:val="both"/>
              <w:rPr>
                <w:rFonts w:ascii="Times New Roman" w:hAnsi="Times New Roman" w:cs="Times New Roman"/>
                <w:b/>
                <w:sz w:val="20"/>
                <w:szCs w:val="20"/>
              </w:rPr>
            </w:pPr>
            <w:r w:rsidRPr="00BF076A">
              <w:rPr>
                <w:rFonts w:ascii="Times New Roman" w:hAnsi="Times New Roman" w:cs="Times New Roman"/>
                <w:b/>
                <w:sz w:val="20"/>
                <w:szCs w:val="20"/>
              </w:rPr>
              <w:t>227654,3</w:t>
            </w:r>
          </w:p>
        </w:tc>
        <w:tc>
          <w:tcPr>
            <w:tcW w:w="1084" w:type="dxa"/>
            <w:shd w:val="clear" w:color="auto" w:fill="auto"/>
            <w:noWrap/>
          </w:tcPr>
          <w:p w:rsidR="003B5D72" w:rsidRPr="00BF076A" w:rsidRDefault="00676488" w:rsidP="00E85669">
            <w:pPr>
              <w:spacing w:after="0" w:line="240" w:lineRule="auto"/>
              <w:jc w:val="both"/>
              <w:rPr>
                <w:rFonts w:ascii="Times New Roman" w:hAnsi="Times New Roman" w:cs="Times New Roman"/>
                <w:b/>
                <w:sz w:val="20"/>
                <w:szCs w:val="20"/>
              </w:rPr>
            </w:pPr>
            <w:r w:rsidRPr="00BF076A">
              <w:rPr>
                <w:rFonts w:ascii="Times New Roman" w:hAnsi="Times New Roman" w:cs="Times New Roman"/>
                <w:b/>
                <w:sz w:val="20"/>
                <w:szCs w:val="20"/>
              </w:rPr>
              <w:t>224562,6</w:t>
            </w:r>
          </w:p>
        </w:tc>
        <w:tc>
          <w:tcPr>
            <w:tcW w:w="1096" w:type="dxa"/>
            <w:shd w:val="clear" w:color="auto" w:fill="auto"/>
          </w:tcPr>
          <w:p w:rsidR="003B5D72" w:rsidRPr="00BF076A" w:rsidRDefault="00BF076A" w:rsidP="00E85669">
            <w:pPr>
              <w:spacing w:after="0" w:line="240" w:lineRule="auto"/>
              <w:jc w:val="both"/>
              <w:rPr>
                <w:rFonts w:ascii="Times New Roman" w:hAnsi="Times New Roman" w:cs="Times New Roman"/>
                <w:b/>
                <w:sz w:val="20"/>
                <w:szCs w:val="20"/>
              </w:rPr>
            </w:pPr>
            <w:r w:rsidRPr="00BF076A">
              <w:rPr>
                <w:rFonts w:ascii="Times New Roman" w:hAnsi="Times New Roman" w:cs="Times New Roman"/>
                <w:b/>
                <w:sz w:val="20"/>
                <w:szCs w:val="20"/>
              </w:rPr>
              <w:t>289142,1</w:t>
            </w:r>
          </w:p>
        </w:tc>
        <w:tc>
          <w:tcPr>
            <w:tcW w:w="1120" w:type="dxa"/>
            <w:shd w:val="clear" w:color="auto" w:fill="auto"/>
          </w:tcPr>
          <w:p w:rsidR="003B5D72" w:rsidRPr="00BF076A" w:rsidRDefault="00BF076A" w:rsidP="00E85669">
            <w:pPr>
              <w:spacing w:after="0" w:line="240" w:lineRule="auto"/>
              <w:jc w:val="both"/>
              <w:rPr>
                <w:rFonts w:ascii="Times New Roman" w:hAnsi="Times New Roman" w:cs="Times New Roman"/>
                <w:b/>
                <w:sz w:val="20"/>
                <w:szCs w:val="20"/>
              </w:rPr>
            </w:pPr>
            <w:r w:rsidRPr="00BF076A">
              <w:rPr>
                <w:rFonts w:ascii="Times New Roman" w:hAnsi="Times New Roman" w:cs="Times New Roman"/>
                <w:b/>
                <w:sz w:val="20"/>
                <w:szCs w:val="20"/>
              </w:rPr>
              <w:t>284435,7</w:t>
            </w:r>
          </w:p>
        </w:tc>
        <w:tc>
          <w:tcPr>
            <w:tcW w:w="1103" w:type="dxa"/>
            <w:shd w:val="clear" w:color="auto" w:fill="auto"/>
          </w:tcPr>
          <w:p w:rsidR="003B5D72" w:rsidRPr="00BF076A" w:rsidRDefault="00BF076A" w:rsidP="00580772">
            <w:pPr>
              <w:spacing w:after="0" w:line="240" w:lineRule="auto"/>
              <w:jc w:val="both"/>
              <w:rPr>
                <w:rFonts w:ascii="Times New Roman" w:hAnsi="Times New Roman" w:cs="Times New Roman"/>
                <w:b/>
                <w:sz w:val="20"/>
                <w:szCs w:val="20"/>
              </w:rPr>
            </w:pPr>
            <w:r w:rsidRPr="00BF076A">
              <w:rPr>
                <w:rFonts w:ascii="Times New Roman" w:hAnsi="Times New Roman" w:cs="Times New Roman"/>
                <w:b/>
                <w:sz w:val="20"/>
                <w:szCs w:val="20"/>
              </w:rPr>
              <w:t>98,4</w:t>
            </w:r>
          </w:p>
        </w:tc>
        <w:tc>
          <w:tcPr>
            <w:tcW w:w="839" w:type="dxa"/>
            <w:gridSpan w:val="3"/>
            <w:shd w:val="clear" w:color="auto" w:fill="auto"/>
          </w:tcPr>
          <w:p w:rsidR="003B5D72" w:rsidRPr="0030412D" w:rsidRDefault="003B5D72" w:rsidP="00E85669">
            <w:pPr>
              <w:spacing w:after="0" w:line="240" w:lineRule="auto"/>
              <w:jc w:val="both"/>
              <w:rPr>
                <w:rFonts w:ascii="Times New Roman" w:hAnsi="Times New Roman" w:cs="Times New Roman"/>
                <w:b/>
                <w:sz w:val="24"/>
                <w:szCs w:val="24"/>
              </w:rPr>
            </w:pPr>
          </w:p>
        </w:tc>
      </w:tr>
    </w:tbl>
    <w:p w:rsidR="00C46A7D" w:rsidRDefault="00C46A7D" w:rsidP="00E85669">
      <w:pPr>
        <w:spacing w:after="0" w:line="240" w:lineRule="auto"/>
        <w:jc w:val="both"/>
        <w:rPr>
          <w:rFonts w:ascii="Times New Roman" w:hAnsi="Times New Roman" w:cs="Times New Roman"/>
          <w:sz w:val="24"/>
          <w:szCs w:val="24"/>
        </w:rPr>
      </w:pPr>
    </w:p>
    <w:p w:rsidR="00C46A7D" w:rsidRDefault="00C46A7D" w:rsidP="00E85669">
      <w:pPr>
        <w:spacing w:after="0" w:line="240" w:lineRule="auto"/>
        <w:jc w:val="both"/>
        <w:rPr>
          <w:rFonts w:ascii="Times New Roman" w:hAnsi="Times New Roman" w:cs="Times New Roman"/>
          <w:sz w:val="24"/>
          <w:szCs w:val="24"/>
        </w:rPr>
      </w:pPr>
    </w:p>
    <w:p w:rsidR="00E85669" w:rsidRPr="00AF761F" w:rsidRDefault="00E85669" w:rsidP="00E85669">
      <w:pPr>
        <w:spacing w:after="0" w:line="240" w:lineRule="auto"/>
        <w:jc w:val="both"/>
        <w:rPr>
          <w:rFonts w:ascii="Times New Roman" w:hAnsi="Times New Roman" w:cs="Times New Roman"/>
          <w:sz w:val="24"/>
          <w:szCs w:val="24"/>
        </w:rPr>
      </w:pPr>
      <w:r w:rsidRPr="00AF761F">
        <w:rPr>
          <w:rFonts w:ascii="Times New Roman" w:hAnsi="Times New Roman" w:cs="Times New Roman"/>
          <w:sz w:val="24"/>
          <w:szCs w:val="24"/>
        </w:rPr>
        <w:t xml:space="preserve">В структуре налоговых и неналоговых  платежей основными доходными источниками являются  налог на доходы физических лиц </w:t>
      </w:r>
      <w:r w:rsidR="00501C94">
        <w:rPr>
          <w:rFonts w:ascii="Times New Roman" w:hAnsi="Times New Roman" w:cs="Times New Roman"/>
          <w:sz w:val="24"/>
          <w:szCs w:val="24"/>
        </w:rPr>
        <w:t>7,18</w:t>
      </w:r>
      <w:r w:rsidR="009334BF">
        <w:rPr>
          <w:rFonts w:ascii="Times New Roman" w:hAnsi="Times New Roman" w:cs="Times New Roman"/>
          <w:sz w:val="24"/>
          <w:szCs w:val="24"/>
        </w:rPr>
        <w:t xml:space="preserve"> </w:t>
      </w:r>
      <w:r w:rsidRPr="00AF761F">
        <w:rPr>
          <w:rFonts w:ascii="Times New Roman" w:hAnsi="Times New Roman" w:cs="Times New Roman"/>
          <w:sz w:val="24"/>
          <w:szCs w:val="24"/>
        </w:rPr>
        <w:t>% .</w:t>
      </w:r>
    </w:p>
    <w:p w:rsidR="006B7E40" w:rsidRPr="00295995" w:rsidRDefault="00E85669" w:rsidP="00E85669">
      <w:pPr>
        <w:spacing w:after="0" w:line="240" w:lineRule="auto"/>
        <w:jc w:val="both"/>
        <w:rPr>
          <w:rFonts w:ascii="Times New Roman" w:hAnsi="Times New Roman" w:cs="Times New Roman"/>
          <w:i/>
          <w:iCs/>
          <w:sz w:val="24"/>
          <w:szCs w:val="24"/>
        </w:rPr>
      </w:pPr>
      <w:r w:rsidRPr="00AF761F">
        <w:rPr>
          <w:rFonts w:ascii="Times New Roman" w:hAnsi="Times New Roman" w:cs="Times New Roman"/>
          <w:sz w:val="24"/>
          <w:szCs w:val="24"/>
        </w:rPr>
        <w:t xml:space="preserve">Сумма поступлений в бюджет </w:t>
      </w:r>
      <w:r w:rsidRPr="00AF761F">
        <w:rPr>
          <w:rFonts w:ascii="Times New Roman" w:hAnsi="Times New Roman" w:cs="Times New Roman"/>
          <w:i/>
          <w:iCs/>
          <w:sz w:val="24"/>
          <w:szCs w:val="24"/>
        </w:rPr>
        <w:t>налога на доходы физических лиц</w:t>
      </w:r>
      <w:r w:rsidRPr="00AF761F">
        <w:rPr>
          <w:rFonts w:ascii="Times New Roman" w:hAnsi="Times New Roman" w:cs="Times New Roman"/>
          <w:sz w:val="24"/>
          <w:szCs w:val="24"/>
        </w:rPr>
        <w:t xml:space="preserve"> за 20</w:t>
      </w:r>
      <w:r w:rsidR="00501C94">
        <w:rPr>
          <w:rFonts w:ascii="Times New Roman" w:hAnsi="Times New Roman" w:cs="Times New Roman"/>
          <w:sz w:val="24"/>
          <w:szCs w:val="24"/>
        </w:rPr>
        <w:t>20</w:t>
      </w:r>
      <w:r w:rsidRPr="00AF761F">
        <w:rPr>
          <w:rFonts w:ascii="Times New Roman" w:hAnsi="Times New Roman" w:cs="Times New Roman"/>
          <w:sz w:val="24"/>
          <w:szCs w:val="24"/>
        </w:rPr>
        <w:t xml:space="preserve"> год составила </w:t>
      </w:r>
      <w:r w:rsidR="00501C94">
        <w:rPr>
          <w:rFonts w:ascii="Times New Roman" w:hAnsi="Times New Roman" w:cs="Times New Roman"/>
          <w:sz w:val="24"/>
          <w:szCs w:val="24"/>
        </w:rPr>
        <w:t>20428,3</w:t>
      </w:r>
      <w:r w:rsidR="009334BF">
        <w:rPr>
          <w:rFonts w:ascii="Times New Roman" w:hAnsi="Times New Roman" w:cs="Times New Roman"/>
          <w:sz w:val="24"/>
          <w:szCs w:val="24"/>
        </w:rPr>
        <w:t xml:space="preserve"> </w:t>
      </w:r>
      <w:r w:rsidRPr="00AF761F">
        <w:rPr>
          <w:rFonts w:ascii="Times New Roman" w:hAnsi="Times New Roman" w:cs="Times New Roman"/>
          <w:sz w:val="24"/>
          <w:szCs w:val="24"/>
        </w:rPr>
        <w:t>тыс.руб., (</w:t>
      </w:r>
      <w:r w:rsidR="005815ED">
        <w:rPr>
          <w:rFonts w:ascii="Times New Roman" w:hAnsi="Times New Roman" w:cs="Times New Roman"/>
          <w:sz w:val="24"/>
          <w:szCs w:val="24"/>
        </w:rPr>
        <w:t>10</w:t>
      </w:r>
      <w:r w:rsidR="00501C94">
        <w:rPr>
          <w:rFonts w:ascii="Times New Roman" w:hAnsi="Times New Roman" w:cs="Times New Roman"/>
          <w:sz w:val="24"/>
          <w:szCs w:val="24"/>
        </w:rPr>
        <w:t>1,2</w:t>
      </w:r>
      <w:r w:rsidR="00AF761F">
        <w:rPr>
          <w:rFonts w:ascii="Times New Roman" w:hAnsi="Times New Roman" w:cs="Times New Roman"/>
          <w:sz w:val="24"/>
          <w:szCs w:val="24"/>
        </w:rPr>
        <w:t xml:space="preserve">% </w:t>
      </w:r>
      <w:r w:rsidRPr="00AF761F">
        <w:rPr>
          <w:rFonts w:ascii="Times New Roman" w:hAnsi="Times New Roman" w:cs="Times New Roman"/>
          <w:sz w:val="24"/>
          <w:szCs w:val="24"/>
        </w:rPr>
        <w:t>от уточненного плана на 20</w:t>
      </w:r>
      <w:r w:rsidR="00501C94">
        <w:rPr>
          <w:rFonts w:ascii="Times New Roman" w:hAnsi="Times New Roman" w:cs="Times New Roman"/>
          <w:sz w:val="24"/>
          <w:szCs w:val="24"/>
        </w:rPr>
        <w:t>20</w:t>
      </w:r>
      <w:r w:rsidRPr="00AF761F">
        <w:rPr>
          <w:rFonts w:ascii="Times New Roman" w:hAnsi="Times New Roman" w:cs="Times New Roman"/>
          <w:sz w:val="24"/>
          <w:szCs w:val="24"/>
        </w:rPr>
        <w:t xml:space="preserve"> год) </w:t>
      </w:r>
      <w:r w:rsidRPr="00940BFE">
        <w:rPr>
          <w:rFonts w:ascii="Times New Roman" w:hAnsi="Times New Roman" w:cs="Times New Roman"/>
          <w:sz w:val="24"/>
          <w:szCs w:val="24"/>
        </w:rPr>
        <w:t xml:space="preserve">или с </w:t>
      </w:r>
      <w:r w:rsidR="005815ED">
        <w:rPr>
          <w:rFonts w:ascii="Times New Roman" w:hAnsi="Times New Roman" w:cs="Times New Roman"/>
          <w:sz w:val="24"/>
          <w:szCs w:val="24"/>
        </w:rPr>
        <w:t xml:space="preserve">увеличением </w:t>
      </w:r>
      <w:r w:rsidRPr="00940BFE">
        <w:rPr>
          <w:rFonts w:ascii="Times New Roman" w:hAnsi="Times New Roman" w:cs="Times New Roman"/>
          <w:sz w:val="24"/>
          <w:szCs w:val="24"/>
        </w:rPr>
        <w:t xml:space="preserve"> на </w:t>
      </w:r>
      <w:r w:rsidR="005815ED">
        <w:rPr>
          <w:rFonts w:ascii="Times New Roman" w:hAnsi="Times New Roman" w:cs="Times New Roman"/>
          <w:sz w:val="24"/>
          <w:szCs w:val="24"/>
        </w:rPr>
        <w:t>3,</w:t>
      </w:r>
      <w:r w:rsidR="00501C94">
        <w:rPr>
          <w:rFonts w:ascii="Times New Roman" w:hAnsi="Times New Roman" w:cs="Times New Roman"/>
          <w:sz w:val="24"/>
          <w:szCs w:val="24"/>
        </w:rPr>
        <w:t>0</w:t>
      </w:r>
      <w:r w:rsidR="00AF761F" w:rsidRPr="00940BFE">
        <w:rPr>
          <w:rFonts w:ascii="Times New Roman" w:hAnsi="Times New Roman" w:cs="Times New Roman"/>
          <w:sz w:val="24"/>
          <w:szCs w:val="24"/>
        </w:rPr>
        <w:t xml:space="preserve"> </w:t>
      </w:r>
      <w:r w:rsidRPr="00940BFE">
        <w:rPr>
          <w:rFonts w:ascii="Times New Roman" w:hAnsi="Times New Roman" w:cs="Times New Roman"/>
          <w:sz w:val="24"/>
          <w:szCs w:val="24"/>
        </w:rPr>
        <w:t>тыс.</w:t>
      </w:r>
      <w:r w:rsidR="009334BF" w:rsidRPr="00940BFE">
        <w:rPr>
          <w:rFonts w:ascii="Times New Roman" w:hAnsi="Times New Roman" w:cs="Times New Roman"/>
          <w:sz w:val="24"/>
          <w:szCs w:val="24"/>
        </w:rPr>
        <w:t xml:space="preserve"> </w:t>
      </w:r>
      <w:r w:rsidRPr="00940BFE">
        <w:rPr>
          <w:rFonts w:ascii="Times New Roman" w:hAnsi="Times New Roman" w:cs="Times New Roman"/>
          <w:sz w:val="24"/>
          <w:szCs w:val="24"/>
        </w:rPr>
        <w:t>руб. к уровню 201</w:t>
      </w:r>
      <w:r w:rsidR="00501C94">
        <w:rPr>
          <w:rFonts w:ascii="Times New Roman" w:hAnsi="Times New Roman" w:cs="Times New Roman"/>
          <w:sz w:val="24"/>
          <w:szCs w:val="24"/>
        </w:rPr>
        <w:t>9</w:t>
      </w:r>
      <w:r w:rsidRPr="00940BFE">
        <w:rPr>
          <w:rFonts w:ascii="Times New Roman" w:hAnsi="Times New Roman" w:cs="Times New Roman"/>
          <w:sz w:val="24"/>
          <w:szCs w:val="24"/>
        </w:rPr>
        <w:t xml:space="preserve"> года.  </w:t>
      </w:r>
      <w:r w:rsidR="005815ED">
        <w:rPr>
          <w:rFonts w:ascii="Times New Roman" w:hAnsi="Times New Roman" w:cs="Times New Roman"/>
          <w:sz w:val="24"/>
          <w:szCs w:val="24"/>
        </w:rPr>
        <w:t xml:space="preserve">Причиной перевыполнения плановых показателей послужило увеличение </w:t>
      </w:r>
      <w:r w:rsidR="00501C94">
        <w:rPr>
          <w:rFonts w:ascii="Times New Roman" w:hAnsi="Times New Roman" w:cs="Times New Roman"/>
          <w:sz w:val="24"/>
          <w:szCs w:val="24"/>
        </w:rPr>
        <w:t xml:space="preserve">минимального размера оплаты труда, а также увеличение средней заработной платы отдельным категориям в соответствии с Указом Президента РФ. </w:t>
      </w:r>
      <w:r w:rsidRPr="006B7E40">
        <w:rPr>
          <w:rFonts w:ascii="Times New Roman" w:hAnsi="Times New Roman" w:cs="Times New Roman"/>
          <w:sz w:val="24"/>
          <w:szCs w:val="24"/>
        </w:rPr>
        <w:t xml:space="preserve">Поступление </w:t>
      </w:r>
      <w:r w:rsidRPr="006B7E40">
        <w:rPr>
          <w:rFonts w:ascii="Times New Roman" w:hAnsi="Times New Roman" w:cs="Times New Roman"/>
          <w:i/>
          <w:sz w:val="24"/>
          <w:szCs w:val="24"/>
        </w:rPr>
        <w:t>по единому налогу на вмененный доход</w:t>
      </w:r>
      <w:r w:rsidRPr="006B7E40">
        <w:rPr>
          <w:rFonts w:ascii="Times New Roman" w:hAnsi="Times New Roman" w:cs="Times New Roman"/>
          <w:sz w:val="24"/>
          <w:szCs w:val="24"/>
        </w:rPr>
        <w:t xml:space="preserve">  за 20</w:t>
      </w:r>
      <w:r w:rsidR="00501C94">
        <w:rPr>
          <w:rFonts w:ascii="Times New Roman" w:hAnsi="Times New Roman" w:cs="Times New Roman"/>
          <w:sz w:val="24"/>
          <w:szCs w:val="24"/>
        </w:rPr>
        <w:t xml:space="preserve">20 </w:t>
      </w:r>
      <w:r w:rsidRPr="006B7E40">
        <w:rPr>
          <w:rFonts w:ascii="Times New Roman" w:hAnsi="Times New Roman" w:cs="Times New Roman"/>
          <w:sz w:val="24"/>
          <w:szCs w:val="24"/>
        </w:rPr>
        <w:t xml:space="preserve">год составило </w:t>
      </w:r>
      <w:r w:rsidR="00AF761F" w:rsidRPr="006B7E40">
        <w:rPr>
          <w:rFonts w:ascii="Times New Roman" w:hAnsi="Times New Roman" w:cs="Times New Roman"/>
          <w:sz w:val="24"/>
          <w:szCs w:val="24"/>
        </w:rPr>
        <w:t xml:space="preserve"> </w:t>
      </w:r>
      <w:r w:rsidR="00E70949">
        <w:rPr>
          <w:rFonts w:ascii="Times New Roman" w:hAnsi="Times New Roman" w:cs="Times New Roman"/>
          <w:sz w:val="24"/>
          <w:szCs w:val="24"/>
        </w:rPr>
        <w:t>1635,2</w:t>
      </w:r>
      <w:r w:rsidRPr="006B7E40">
        <w:rPr>
          <w:rFonts w:ascii="Times New Roman" w:hAnsi="Times New Roman" w:cs="Times New Roman"/>
          <w:iCs/>
          <w:sz w:val="24"/>
          <w:szCs w:val="24"/>
        </w:rPr>
        <w:t xml:space="preserve"> тыс. руб.(</w:t>
      </w:r>
      <w:r w:rsidR="00E70949">
        <w:rPr>
          <w:rFonts w:ascii="Times New Roman" w:hAnsi="Times New Roman" w:cs="Times New Roman"/>
          <w:iCs/>
          <w:sz w:val="24"/>
          <w:szCs w:val="24"/>
        </w:rPr>
        <w:t>92,2</w:t>
      </w:r>
      <w:r w:rsidRPr="006B7E40">
        <w:rPr>
          <w:rFonts w:ascii="Times New Roman" w:hAnsi="Times New Roman" w:cs="Times New Roman"/>
          <w:iCs/>
          <w:sz w:val="24"/>
          <w:szCs w:val="24"/>
        </w:rPr>
        <w:t>% от уточненного плана на 20</w:t>
      </w:r>
      <w:r w:rsidR="00E70949">
        <w:rPr>
          <w:rFonts w:ascii="Times New Roman" w:hAnsi="Times New Roman" w:cs="Times New Roman"/>
          <w:iCs/>
          <w:sz w:val="24"/>
          <w:szCs w:val="24"/>
        </w:rPr>
        <w:t>20 год). Причиной невыполнения послужило отсутствие начислений за 2-й квартал  2020г. в связи с принятием ФЗ №172 от 08.06.2020г.</w:t>
      </w:r>
      <w:r w:rsidR="00E70949" w:rsidRPr="00E70949">
        <w:rPr>
          <w:rFonts w:ascii="Arial" w:hAnsi="Arial" w:cs="Arial"/>
          <w:color w:val="333333"/>
          <w:sz w:val="15"/>
          <w:szCs w:val="15"/>
          <w:shd w:val="clear" w:color="auto" w:fill="FFFFFF"/>
        </w:rPr>
        <w:t xml:space="preserve"> </w:t>
      </w:r>
      <w:r w:rsidR="00E70949" w:rsidRPr="00295995">
        <w:rPr>
          <w:rFonts w:ascii="Arial" w:hAnsi="Arial" w:cs="Arial"/>
          <w:i/>
          <w:color w:val="333333"/>
          <w:sz w:val="15"/>
          <w:szCs w:val="15"/>
          <w:shd w:val="clear" w:color="auto" w:fill="FFFFFF"/>
        </w:rPr>
        <w:t>(</w:t>
      </w:r>
      <w:r w:rsidR="00E70949" w:rsidRPr="00295995">
        <w:rPr>
          <w:rFonts w:ascii="Times New Roman" w:hAnsi="Times New Roman" w:cs="Times New Roman"/>
          <w:i/>
          <w:color w:val="333333"/>
          <w:sz w:val="20"/>
          <w:szCs w:val="20"/>
          <w:shd w:val="clear" w:color="auto" w:fill="FFFFFF"/>
        </w:rPr>
        <w:t>Статьей 2 </w:t>
      </w:r>
      <w:r w:rsidR="00E70949" w:rsidRPr="00295995">
        <w:rPr>
          <w:rFonts w:ascii="Times New Roman" w:hAnsi="Times New Roman" w:cs="Times New Roman"/>
          <w:b/>
          <w:bCs/>
          <w:i/>
          <w:color w:val="333333"/>
          <w:sz w:val="20"/>
          <w:szCs w:val="20"/>
          <w:shd w:val="clear" w:color="auto" w:fill="FFFFFF"/>
        </w:rPr>
        <w:t>Закона</w:t>
      </w:r>
      <w:r w:rsidR="00E70949" w:rsidRPr="00295995">
        <w:rPr>
          <w:rFonts w:ascii="Times New Roman" w:hAnsi="Times New Roman" w:cs="Times New Roman"/>
          <w:i/>
          <w:color w:val="333333"/>
          <w:sz w:val="20"/>
          <w:szCs w:val="20"/>
          <w:shd w:val="clear" w:color="auto" w:fill="FFFFFF"/>
        </w:rPr>
        <w:t> </w:t>
      </w:r>
      <w:r w:rsidR="00E70949" w:rsidRPr="00295995">
        <w:rPr>
          <w:rFonts w:ascii="Times New Roman" w:hAnsi="Times New Roman" w:cs="Times New Roman"/>
          <w:b/>
          <w:bCs/>
          <w:i/>
          <w:color w:val="333333"/>
          <w:sz w:val="20"/>
          <w:szCs w:val="20"/>
          <w:shd w:val="clear" w:color="auto" w:fill="FFFFFF"/>
        </w:rPr>
        <w:t>№</w:t>
      </w:r>
      <w:r w:rsidR="00E70949" w:rsidRPr="00295995">
        <w:rPr>
          <w:rFonts w:ascii="Times New Roman" w:hAnsi="Times New Roman" w:cs="Times New Roman"/>
          <w:i/>
          <w:color w:val="333333"/>
          <w:sz w:val="20"/>
          <w:szCs w:val="20"/>
          <w:shd w:val="clear" w:color="auto" w:fill="FFFFFF"/>
        </w:rPr>
        <w:t> </w:t>
      </w:r>
      <w:r w:rsidR="00E70949" w:rsidRPr="00295995">
        <w:rPr>
          <w:rFonts w:ascii="Times New Roman" w:hAnsi="Times New Roman" w:cs="Times New Roman"/>
          <w:b/>
          <w:bCs/>
          <w:i/>
          <w:color w:val="333333"/>
          <w:sz w:val="20"/>
          <w:szCs w:val="20"/>
          <w:shd w:val="clear" w:color="auto" w:fill="FFFFFF"/>
        </w:rPr>
        <w:t>172</w:t>
      </w:r>
      <w:r w:rsidR="00E70949" w:rsidRPr="00295995">
        <w:rPr>
          <w:rFonts w:ascii="Times New Roman" w:hAnsi="Times New Roman" w:cs="Times New Roman"/>
          <w:i/>
          <w:color w:val="333333"/>
          <w:sz w:val="20"/>
          <w:szCs w:val="20"/>
          <w:shd w:val="clear" w:color="auto" w:fill="FFFFFF"/>
        </w:rPr>
        <w:t>-</w:t>
      </w:r>
      <w:r w:rsidR="00E70949" w:rsidRPr="00295995">
        <w:rPr>
          <w:rFonts w:ascii="Times New Roman" w:hAnsi="Times New Roman" w:cs="Times New Roman"/>
          <w:b/>
          <w:bCs/>
          <w:i/>
          <w:color w:val="333333"/>
          <w:sz w:val="20"/>
          <w:szCs w:val="20"/>
          <w:shd w:val="clear" w:color="auto" w:fill="FFFFFF"/>
        </w:rPr>
        <w:t>ФЗ</w:t>
      </w:r>
      <w:r w:rsidR="00E70949" w:rsidRPr="00295995">
        <w:rPr>
          <w:rFonts w:ascii="Times New Roman" w:hAnsi="Times New Roman" w:cs="Times New Roman"/>
          <w:i/>
          <w:color w:val="333333"/>
          <w:sz w:val="20"/>
          <w:szCs w:val="20"/>
          <w:shd w:val="clear" w:color="auto" w:fill="FFFFFF"/>
        </w:rPr>
        <w:t xml:space="preserve"> предусмотрено освобождение от исполнения обязанности по уплате ряда налогов и авансовых платежей для: организаций, относящихся к субъектам малого и среднего предпринимательства, чей основной вид деятельности, указанный в егрюл на 1 марта 2020 года, – отрасль, наиболее пострадавшая </w:t>
      </w:r>
      <w:r w:rsidR="00E70949" w:rsidRPr="00295995">
        <w:rPr>
          <w:rFonts w:ascii="Times New Roman" w:hAnsi="Times New Roman" w:cs="Times New Roman"/>
          <w:b/>
          <w:i/>
          <w:color w:val="333333"/>
          <w:sz w:val="20"/>
          <w:szCs w:val="20"/>
          <w:shd w:val="clear" w:color="auto" w:fill="FFFFFF"/>
        </w:rPr>
        <w:t>от коронавируса</w:t>
      </w:r>
      <w:r w:rsidR="00E70949" w:rsidRPr="00295995">
        <w:rPr>
          <w:rFonts w:ascii="Times New Roman" w:hAnsi="Times New Roman" w:cs="Times New Roman"/>
          <w:i/>
          <w:color w:val="333333"/>
          <w:sz w:val="20"/>
          <w:szCs w:val="20"/>
          <w:shd w:val="clear" w:color="auto" w:fill="FFFFFF"/>
        </w:rPr>
        <w:t xml:space="preserve"> (п. 1 и п. 3 ст. 2 </w:t>
      </w:r>
      <w:r w:rsidR="00E70949" w:rsidRPr="00295995">
        <w:rPr>
          <w:rFonts w:ascii="Times New Roman" w:hAnsi="Times New Roman" w:cs="Times New Roman"/>
          <w:b/>
          <w:bCs/>
          <w:i/>
          <w:color w:val="333333"/>
          <w:sz w:val="20"/>
          <w:szCs w:val="20"/>
          <w:shd w:val="clear" w:color="auto" w:fill="FFFFFF"/>
        </w:rPr>
        <w:t>Закона</w:t>
      </w:r>
      <w:r w:rsidR="00E70949" w:rsidRPr="00295995">
        <w:rPr>
          <w:rFonts w:ascii="Times New Roman" w:hAnsi="Times New Roman" w:cs="Times New Roman"/>
          <w:i/>
          <w:color w:val="333333"/>
          <w:sz w:val="20"/>
          <w:szCs w:val="20"/>
          <w:shd w:val="clear" w:color="auto" w:fill="FFFFFF"/>
        </w:rPr>
        <w:t> </w:t>
      </w:r>
      <w:r w:rsidR="00E70949" w:rsidRPr="00295995">
        <w:rPr>
          <w:rFonts w:ascii="Times New Roman" w:hAnsi="Times New Roman" w:cs="Times New Roman"/>
          <w:b/>
          <w:bCs/>
          <w:i/>
          <w:color w:val="333333"/>
          <w:sz w:val="20"/>
          <w:szCs w:val="20"/>
          <w:shd w:val="clear" w:color="auto" w:fill="FFFFFF"/>
        </w:rPr>
        <w:t>№</w:t>
      </w:r>
      <w:r w:rsidR="00E70949" w:rsidRPr="00295995">
        <w:rPr>
          <w:rFonts w:ascii="Times New Roman" w:hAnsi="Times New Roman" w:cs="Times New Roman"/>
          <w:i/>
          <w:color w:val="333333"/>
          <w:sz w:val="20"/>
          <w:szCs w:val="20"/>
          <w:shd w:val="clear" w:color="auto" w:fill="FFFFFF"/>
        </w:rPr>
        <w:t> </w:t>
      </w:r>
      <w:r w:rsidR="00E70949" w:rsidRPr="00295995">
        <w:rPr>
          <w:rFonts w:ascii="Times New Roman" w:hAnsi="Times New Roman" w:cs="Times New Roman"/>
          <w:b/>
          <w:bCs/>
          <w:i/>
          <w:color w:val="333333"/>
          <w:sz w:val="20"/>
          <w:szCs w:val="20"/>
          <w:shd w:val="clear" w:color="auto" w:fill="FFFFFF"/>
        </w:rPr>
        <w:t>172</w:t>
      </w:r>
      <w:r w:rsidR="00E70949" w:rsidRPr="00295995">
        <w:rPr>
          <w:rFonts w:ascii="Times New Roman" w:hAnsi="Times New Roman" w:cs="Times New Roman"/>
          <w:i/>
          <w:color w:val="333333"/>
          <w:sz w:val="20"/>
          <w:szCs w:val="20"/>
          <w:shd w:val="clear" w:color="auto" w:fill="FFFFFF"/>
        </w:rPr>
        <w:t>-</w:t>
      </w:r>
      <w:r w:rsidR="00E70949" w:rsidRPr="00295995">
        <w:rPr>
          <w:rFonts w:ascii="Times New Roman" w:hAnsi="Times New Roman" w:cs="Times New Roman"/>
          <w:b/>
          <w:bCs/>
          <w:i/>
          <w:color w:val="333333"/>
          <w:sz w:val="20"/>
          <w:szCs w:val="20"/>
          <w:shd w:val="clear" w:color="auto" w:fill="FFFFFF"/>
        </w:rPr>
        <w:t>ФЗ</w:t>
      </w:r>
      <w:r w:rsidR="00E70949" w:rsidRPr="00295995">
        <w:rPr>
          <w:rFonts w:ascii="Arial" w:hAnsi="Arial" w:cs="Arial"/>
          <w:i/>
          <w:color w:val="333333"/>
          <w:sz w:val="15"/>
          <w:szCs w:val="15"/>
          <w:shd w:val="clear" w:color="auto" w:fill="FFFFFF"/>
        </w:rPr>
        <w:t>)</w:t>
      </w:r>
    </w:p>
    <w:p w:rsidR="00A1290C" w:rsidRDefault="006B7E40" w:rsidP="003138D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Поступление </w:t>
      </w:r>
      <w:r w:rsidRPr="00A1290C">
        <w:rPr>
          <w:rFonts w:ascii="Times New Roman" w:hAnsi="Times New Roman" w:cs="Times New Roman"/>
          <w:i/>
          <w:iCs/>
          <w:sz w:val="24"/>
          <w:szCs w:val="24"/>
        </w:rPr>
        <w:t xml:space="preserve">по </w:t>
      </w:r>
      <w:r w:rsidR="00C543C8" w:rsidRPr="00A1290C">
        <w:rPr>
          <w:rFonts w:ascii="Times New Roman" w:hAnsi="Times New Roman" w:cs="Times New Roman"/>
          <w:i/>
          <w:iCs/>
          <w:sz w:val="24"/>
          <w:szCs w:val="24"/>
        </w:rPr>
        <w:t xml:space="preserve"> </w:t>
      </w:r>
      <w:r w:rsidR="00A1290C" w:rsidRPr="00A1290C">
        <w:rPr>
          <w:rFonts w:ascii="Times New Roman" w:hAnsi="Times New Roman" w:cs="Times New Roman"/>
          <w:i/>
          <w:iCs/>
          <w:sz w:val="24"/>
          <w:szCs w:val="24"/>
        </w:rPr>
        <w:t>налогу, взимаемому в связи с  применением патентной системы налогообложения</w:t>
      </w:r>
      <w:r w:rsidR="00A1290C">
        <w:rPr>
          <w:rFonts w:ascii="Times New Roman" w:hAnsi="Times New Roman" w:cs="Times New Roman"/>
          <w:iCs/>
          <w:sz w:val="24"/>
          <w:szCs w:val="24"/>
        </w:rPr>
        <w:t xml:space="preserve"> за 20</w:t>
      </w:r>
      <w:r w:rsidR="00D75B99">
        <w:rPr>
          <w:rFonts w:ascii="Times New Roman" w:hAnsi="Times New Roman" w:cs="Times New Roman"/>
          <w:iCs/>
          <w:sz w:val="24"/>
          <w:szCs w:val="24"/>
        </w:rPr>
        <w:t>20</w:t>
      </w:r>
      <w:r w:rsidR="00A1290C">
        <w:rPr>
          <w:rFonts w:ascii="Times New Roman" w:hAnsi="Times New Roman" w:cs="Times New Roman"/>
          <w:iCs/>
          <w:sz w:val="24"/>
          <w:szCs w:val="24"/>
        </w:rPr>
        <w:t xml:space="preserve"> год составило </w:t>
      </w:r>
      <w:r w:rsidR="00D75B99">
        <w:rPr>
          <w:rFonts w:ascii="Times New Roman" w:hAnsi="Times New Roman" w:cs="Times New Roman"/>
          <w:iCs/>
          <w:sz w:val="24"/>
          <w:szCs w:val="24"/>
        </w:rPr>
        <w:t>549,0</w:t>
      </w:r>
      <w:r w:rsidR="005815ED">
        <w:rPr>
          <w:rFonts w:ascii="Times New Roman" w:hAnsi="Times New Roman" w:cs="Times New Roman"/>
          <w:iCs/>
          <w:sz w:val="24"/>
          <w:szCs w:val="24"/>
        </w:rPr>
        <w:t>1</w:t>
      </w:r>
      <w:r w:rsidR="00A1290C">
        <w:rPr>
          <w:rFonts w:ascii="Times New Roman" w:hAnsi="Times New Roman" w:cs="Times New Roman"/>
          <w:iCs/>
          <w:sz w:val="24"/>
          <w:szCs w:val="24"/>
        </w:rPr>
        <w:t xml:space="preserve">тыс.руб. </w:t>
      </w:r>
      <w:r w:rsidR="003138DD">
        <w:rPr>
          <w:rFonts w:ascii="Times New Roman" w:hAnsi="Times New Roman" w:cs="Times New Roman"/>
          <w:iCs/>
          <w:sz w:val="24"/>
          <w:szCs w:val="24"/>
        </w:rPr>
        <w:t>(</w:t>
      </w:r>
      <w:r w:rsidR="00D75B99">
        <w:rPr>
          <w:rFonts w:ascii="Times New Roman" w:hAnsi="Times New Roman" w:cs="Times New Roman"/>
          <w:iCs/>
          <w:sz w:val="24"/>
          <w:szCs w:val="24"/>
        </w:rPr>
        <w:t>97,1</w:t>
      </w:r>
      <w:r w:rsidR="003138DD">
        <w:rPr>
          <w:rFonts w:ascii="Times New Roman" w:hAnsi="Times New Roman" w:cs="Times New Roman"/>
          <w:iCs/>
          <w:sz w:val="24"/>
          <w:szCs w:val="24"/>
        </w:rPr>
        <w:t>% от уточненного плана на 20</w:t>
      </w:r>
      <w:r w:rsidR="00D75B99">
        <w:rPr>
          <w:rFonts w:ascii="Times New Roman" w:hAnsi="Times New Roman" w:cs="Times New Roman"/>
          <w:iCs/>
          <w:sz w:val="24"/>
          <w:szCs w:val="24"/>
        </w:rPr>
        <w:t>20</w:t>
      </w:r>
      <w:r w:rsidR="003138DD">
        <w:rPr>
          <w:rFonts w:ascii="Times New Roman" w:hAnsi="Times New Roman" w:cs="Times New Roman"/>
          <w:iCs/>
          <w:sz w:val="24"/>
          <w:szCs w:val="24"/>
        </w:rPr>
        <w:t xml:space="preserve"> год). </w:t>
      </w:r>
    </w:p>
    <w:p w:rsidR="00961E09" w:rsidRDefault="00A1290C" w:rsidP="00E85669">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Поступления </w:t>
      </w:r>
      <w:r w:rsidR="00C543C8" w:rsidRPr="006B7E40">
        <w:rPr>
          <w:rFonts w:ascii="Times New Roman" w:hAnsi="Times New Roman" w:cs="Times New Roman"/>
          <w:iCs/>
          <w:sz w:val="24"/>
          <w:szCs w:val="24"/>
        </w:rPr>
        <w:t xml:space="preserve">от уплаты  ЕСХН </w:t>
      </w:r>
      <w:r w:rsidR="00961E09">
        <w:rPr>
          <w:rFonts w:ascii="Times New Roman" w:hAnsi="Times New Roman" w:cs="Times New Roman"/>
          <w:iCs/>
          <w:sz w:val="24"/>
          <w:szCs w:val="24"/>
        </w:rPr>
        <w:t xml:space="preserve"> за 20</w:t>
      </w:r>
      <w:r w:rsidR="00D75B99">
        <w:rPr>
          <w:rFonts w:ascii="Times New Roman" w:hAnsi="Times New Roman" w:cs="Times New Roman"/>
          <w:iCs/>
          <w:sz w:val="24"/>
          <w:szCs w:val="24"/>
        </w:rPr>
        <w:t>20</w:t>
      </w:r>
      <w:r w:rsidR="00961E09">
        <w:rPr>
          <w:rFonts w:ascii="Times New Roman" w:hAnsi="Times New Roman" w:cs="Times New Roman"/>
          <w:iCs/>
          <w:sz w:val="24"/>
          <w:szCs w:val="24"/>
        </w:rPr>
        <w:t xml:space="preserve"> год составило </w:t>
      </w:r>
      <w:r w:rsidR="00D75B99">
        <w:rPr>
          <w:rFonts w:ascii="Times New Roman" w:hAnsi="Times New Roman" w:cs="Times New Roman"/>
          <w:iCs/>
          <w:sz w:val="24"/>
          <w:szCs w:val="24"/>
        </w:rPr>
        <w:t>78</w:t>
      </w:r>
      <w:r w:rsidR="005815ED">
        <w:rPr>
          <w:rFonts w:ascii="Times New Roman" w:hAnsi="Times New Roman" w:cs="Times New Roman"/>
          <w:iCs/>
          <w:sz w:val="24"/>
          <w:szCs w:val="24"/>
        </w:rPr>
        <w:t>,</w:t>
      </w:r>
      <w:r w:rsidR="00D75B99">
        <w:rPr>
          <w:rFonts w:ascii="Times New Roman" w:hAnsi="Times New Roman" w:cs="Times New Roman"/>
          <w:iCs/>
          <w:sz w:val="24"/>
          <w:szCs w:val="24"/>
        </w:rPr>
        <w:t>2</w:t>
      </w:r>
      <w:r w:rsidR="00961E09">
        <w:rPr>
          <w:rFonts w:ascii="Times New Roman" w:hAnsi="Times New Roman" w:cs="Times New Roman"/>
          <w:iCs/>
          <w:sz w:val="24"/>
          <w:szCs w:val="24"/>
        </w:rPr>
        <w:t xml:space="preserve"> тыс.руб., </w:t>
      </w:r>
      <w:r w:rsidR="005815ED">
        <w:rPr>
          <w:rFonts w:ascii="Times New Roman" w:hAnsi="Times New Roman" w:cs="Times New Roman"/>
          <w:iCs/>
          <w:sz w:val="24"/>
          <w:szCs w:val="24"/>
        </w:rPr>
        <w:t>10</w:t>
      </w:r>
      <w:r w:rsidR="00D75B99">
        <w:rPr>
          <w:rFonts w:ascii="Times New Roman" w:hAnsi="Times New Roman" w:cs="Times New Roman"/>
          <w:iCs/>
          <w:sz w:val="24"/>
          <w:szCs w:val="24"/>
        </w:rPr>
        <w:t>6,7</w:t>
      </w:r>
      <w:r w:rsidR="003138DD">
        <w:rPr>
          <w:rFonts w:ascii="Times New Roman" w:hAnsi="Times New Roman" w:cs="Times New Roman"/>
          <w:iCs/>
          <w:sz w:val="24"/>
          <w:szCs w:val="24"/>
        </w:rPr>
        <w:t>% от уточненного плана на 20</w:t>
      </w:r>
      <w:r w:rsidR="00D75B99">
        <w:rPr>
          <w:rFonts w:ascii="Times New Roman" w:hAnsi="Times New Roman" w:cs="Times New Roman"/>
          <w:iCs/>
          <w:sz w:val="24"/>
          <w:szCs w:val="24"/>
        </w:rPr>
        <w:t>20</w:t>
      </w:r>
      <w:r w:rsidR="003138DD">
        <w:rPr>
          <w:rFonts w:ascii="Times New Roman" w:hAnsi="Times New Roman" w:cs="Times New Roman"/>
          <w:iCs/>
          <w:sz w:val="24"/>
          <w:szCs w:val="24"/>
        </w:rPr>
        <w:t xml:space="preserve"> год). </w:t>
      </w:r>
      <w:r w:rsidR="00D75B99">
        <w:rPr>
          <w:rFonts w:ascii="Times New Roman" w:hAnsi="Times New Roman" w:cs="Times New Roman"/>
          <w:iCs/>
          <w:sz w:val="24"/>
          <w:szCs w:val="24"/>
        </w:rPr>
        <w:t>В</w:t>
      </w:r>
      <w:r w:rsidR="005815ED">
        <w:rPr>
          <w:rFonts w:ascii="Times New Roman" w:hAnsi="Times New Roman" w:cs="Times New Roman"/>
          <w:iCs/>
          <w:sz w:val="24"/>
          <w:szCs w:val="24"/>
        </w:rPr>
        <w:t xml:space="preserve"> сравнении с 201</w:t>
      </w:r>
      <w:r w:rsidR="00D75B99">
        <w:rPr>
          <w:rFonts w:ascii="Times New Roman" w:hAnsi="Times New Roman" w:cs="Times New Roman"/>
          <w:iCs/>
          <w:sz w:val="24"/>
          <w:szCs w:val="24"/>
        </w:rPr>
        <w:t>9</w:t>
      </w:r>
      <w:r w:rsidR="005815ED">
        <w:rPr>
          <w:rFonts w:ascii="Times New Roman" w:hAnsi="Times New Roman" w:cs="Times New Roman"/>
          <w:iCs/>
          <w:sz w:val="24"/>
          <w:szCs w:val="24"/>
        </w:rPr>
        <w:t xml:space="preserve"> годом поступление данного налога </w:t>
      </w:r>
      <w:r w:rsidR="00D75B99">
        <w:rPr>
          <w:rFonts w:ascii="Times New Roman" w:hAnsi="Times New Roman" w:cs="Times New Roman"/>
          <w:iCs/>
          <w:sz w:val="24"/>
          <w:szCs w:val="24"/>
        </w:rPr>
        <w:t>осталось на прежнем уровне, а в сравнении с 2018 годом увеличилось в три раза,</w:t>
      </w:r>
      <w:r w:rsidR="00B37792">
        <w:rPr>
          <w:rFonts w:ascii="Times New Roman" w:hAnsi="Times New Roman" w:cs="Times New Roman"/>
          <w:iCs/>
          <w:sz w:val="24"/>
          <w:szCs w:val="24"/>
        </w:rPr>
        <w:t xml:space="preserve"> </w:t>
      </w:r>
      <w:r w:rsidR="00D75B99">
        <w:rPr>
          <w:rFonts w:ascii="Times New Roman" w:hAnsi="Times New Roman" w:cs="Times New Roman"/>
          <w:iCs/>
          <w:sz w:val="24"/>
          <w:szCs w:val="24"/>
        </w:rPr>
        <w:t>п</w:t>
      </w:r>
      <w:r w:rsidR="00B37792">
        <w:rPr>
          <w:rFonts w:ascii="Times New Roman" w:hAnsi="Times New Roman" w:cs="Times New Roman"/>
          <w:iCs/>
          <w:sz w:val="24"/>
          <w:szCs w:val="24"/>
        </w:rPr>
        <w:t xml:space="preserve">ричиной послужило </w:t>
      </w:r>
      <w:r w:rsidR="00D75B99">
        <w:rPr>
          <w:rFonts w:ascii="Times New Roman" w:hAnsi="Times New Roman" w:cs="Times New Roman"/>
          <w:iCs/>
          <w:sz w:val="24"/>
          <w:szCs w:val="24"/>
        </w:rPr>
        <w:t xml:space="preserve">увеличение </w:t>
      </w:r>
      <w:r w:rsidR="00B37792">
        <w:rPr>
          <w:rFonts w:ascii="Times New Roman" w:hAnsi="Times New Roman" w:cs="Times New Roman"/>
          <w:iCs/>
          <w:sz w:val="24"/>
          <w:szCs w:val="24"/>
        </w:rPr>
        <w:t xml:space="preserve"> налогоплательщиков и переход </w:t>
      </w:r>
      <w:r w:rsidR="00D75B99">
        <w:rPr>
          <w:rFonts w:ascii="Times New Roman" w:hAnsi="Times New Roman" w:cs="Times New Roman"/>
          <w:iCs/>
          <w:sz w:val="24"/>
          <w:szCs w:val="24"/>
        </w:rPr>
        <w:t xml:space="preserve">с </w:t>
      </w:r>
      <w:r w:rsidR="00B37792">
        <w:rPr>
          <w:rFonts w:ascii="Times New Roman" w:hAnsi="Times New Roman" w:cs="Times New Roman"/>
          <w:iCs/>
          <w:sz w:val="24"/>
          <w:szCs w:val="24"/>
        </w:rPr>
        <w:t>друг</w:t>
      </w:r>
      <w:r w:rsidR="00D75B99">
        <w:rPr>
          <w:rFonts w:ascii="Times New Roman" w:hAnsi="Times New Roman" w:cs="Times New Roman"/>
          <w:iCs/>
          <w:sz w:val="24"/>
          <w:szCs w:val="24"/>
        </w:rPr>
        <w:t>ой</w:t>
      </w:r>
      <w:r w:rsidR="00B37792">
        <w:rPr>
          <w:rFonts w:ascii="Times New Roman" w:hAnsi="Times New Roman" w:cs="Times New Roman"/>
          <w:iCs/>
          <w:sz w:val="24"/>
          <w:szCs w:val="24"/>
        </w:rPr>
        <w:t xml:space="preserve"> систем</w:t>
      </w:r>
      <w:r w:rsidR="00D75B99">
        <w:rPr>
          <w:rFonts w:ascii="Times New Roman" w:hAnsi="Times New Roman" w:cs="Times New Roman"/>
          <w:iCs/>
          <w:sz w:val="24"/>
          <w:szCs w:val="24"/>
        </w:rPr>
        <w:t>ы</w:t>
      </w:r>
      <w:r w:rsidR="00B37792">
        <w:rPr>
          <w:rFonts w:ascii="Times New Roman" w:hAnsi="Times New Roman" w:cs="Times New Roman"/>
          <w:iCs/>
          <w:sz w:val="24"/>
          <w:szCs w:val="24"/>
        </w:rPr>
        <w:t xml:space="preserve"> налогообложения.</w:t>
      </w:r>
      <w:r w:rsidR="00961E09">
        <w:rPr>
          <w:rFonts w:ascii="Times New Roman" w:hAnsi="Times New Roman" w:cs="Times New Roman"/>
          <w:iCs/>
          <w:sz w:val="24"/>
          <w:szCs w:val="24"/>
        </w:rPr>
        <w:t xml:space="preserve"> </w:t>
      </w:r>
      <w:r w:rsidR="00C543C8" w:rsidRPr="006B7E40">
        <w:rPr>
          <w:rFonts w:ascii="Times New Roman" w:hAnsi="Times New Roman" w:cs="Times New Roman"/>
          <w:iCs/>
          <w:sz w:val="24"/>
          <w:szCs w:val="24"/>
        </w:rPr>
        <w:t xml:space="preserve"> </w:t>
      </w:r>
    </w:p>
    <w:p w:rsidR="00B37792" w:rsidRDefault="00E85669" w:rsidP="00E85669">
      <w:pPr>
        <w:spacing w:after="0" w:line="240" w:lineRule="auto"/>
        <w:jc w:val="both"/>
        <w:rPr>
          <w:rFonts w:ascii="Times New Roman" w:hAnsi="Times New Roman" w:cs="Times New Roman"/>
          <w:iCs/>
          <w:sz w:val="24"/>
          <w:szCs w:val="24"/>
        </w:rPr>
      </w:pPr>
      <w:r w:rsidRPr="003141C0">
        <w:rPr>
          <w:rFonts w:ascii="Times New Roman" w:hAnsi="Times New Roman" w:cs="Times New Roman"/>
          <w:i/>
          <w:iCs/>
          <w:sz w:val="24"/>
          <w:szCs w:val="24"/>
        </w:rPr>
        <w:t>Налог на добычу полезных ископаемых</w:t>
      </w:r>
      <w:r w:rsidRPr="003141C0">
        <w:rPr>
          <w:rFonts w:ascii="Times New Roman" w:hAnsi="Times New Roman" w:cs="Times New Roman"/>
          <w:iCs/>
          <w:sz w:val="24"/>
          <w:szCs w:val="24"/>
        </w:rPr>
        <w:t xml:space="preserve">  исполнен в сумме </w:t>
      </w:r>
      <w:r w:rsidR="00E70949">
        <w:rPr>
          <w:rFonts w:ascii="Times New Roman" w:hAnsi="Times New Roman" w:cs="Times New Roman"/>
          <w:iCs/>
          <w:sz w:val="24"/>
          <w:szCs w:val="24"/>
        </w:rPr>
        <w:t>3113,0</w:t>
      </w:r>
      <w:r w:rsidRPr="003141C0">
        <w:rPr>
          <w:rFonts w:ascii="Times New Roman" w:hAnsi="Times New Roman" w:cs="Times New Roman"/>
          <w:iCs/>
          <w:sz w:val="24"/>
          <w:szCs w:val="24"/>
        </w:rPr>
        <w:t xml:space="preserve"> тыс.руб.(</w:t>
      </w:r>
      <w:r w:rsidR="00E70949">
        <w:rPr>
          <w:rFonts w:ascii="Times New Roman" w:hAnsi="Times New Roman" w:cs="Times New Roman"/>
          <w:iCs/>
          <w:sz w:val="24"/>
          <w:szCs w:val="24"/>
        </w:rPr>
        <w:t>84,01</w:t>
      </w:r>
      <w:r w:rsidRPr="003141C0">
        <w:rPr>
          <w:rFonts w:ascii="Times New Roman" w:hAnsi="Times New Roman" w:cs="Times New Roman"/>
          <w:iCs/>
          <w:sz w:val="24"/>
          <w:szCs w:val="24"/>
        </w:rPr>
        <w:t>% от уточненного плана на 20</w:t>
      </w:r>
      <w:r w:rsidR="00E70949">
        <w:rPr>
          <w:rFonts w:ascii="Times New Roman" w:hAnsi="Times New Roman" w:cs="Times New Roman"/>
          <w:iCs/>
          <w:sz w:val="24"/>
          <w:szCs w:val="24"/>
        </w:rPr>
        <w:t>20</w:t>
      </w:r>
      <w:r w:rsidR="008542EE" w:rsidRPr="003141C0">
        <w:rPr>
          <w:rFonts w:ascii="Times New Roman" w:hAnsi="Times New Roman" w:cs="Times New Roman"/>
          <w:iCs/>
          <w:sz w:val="24"/>
          <w:szCs w:val="24"/>
        </w:rPr>
        <w:t>г</w:t>
      </w:r>
      <w:r w:rsidRPr="003141C0">
        <w:rPr>
          <w:rFonts w:ascii="Times New Roman" w:hAnsi="Times New Roman" w:cs="Times New Roman"/>
          <w:iCs/>
          <w:sz w:val="24"/>
          <w:szCs w:val="24"/>
        </w:rPr>
        <w:t xml:space="preserve">од)  или на </w:t>
      </w:r>
      <w:r w:rsidR="00E70949">
        <w:rPr>
          <w:rFonts w:ascii="Times New Roman" w:hAnsi="Times New Roman" w:cs="Times New Roman"/>
          <w:iCs/>
          <w:sz w:val="24"/>
          <w:szCs w:val="24"/>
        </w:rPr>
        <w:t>386,9</w:t>
      </w:r>
      <w:r w:rsidR="003138DD">
        <w:rPr>
          <w:rFonts w:ascii="Times New Roman" w:hAnsi="Times New Roman" w:cs="Times New Roman"/>
          <w:iCs/>
          <w:sz w:val="24"/>
          <w:szCs w:val="24"/>
        </w:rPr>
        <w:t xml:space="preserve"> </w:t>
      </w:r>
      <w:r w:rsidRPr="003141C0">
        <w:rPr>
          <w:rFonts w:ascii="Times New Roman" w:hAnsi="Times New Roman" w:cs="Times New Roman"/>
          <w:iCs/>
          <w:sz w:val="24"/>
          <w:szCs w:val="24"/>
        </w:rPr>
        <w:t>тыс.руб</w:t>
      </w:r>
      <w:r w:rsidR="00B80E5A">
        <w:rPr>
          <w:rFonts w:ascii="Times New Roman" w:hAnsi="Times New Roman" w:cs="Times New Roman"/>
          <w:iCs/>
          <w:sz w:val="24"/>
          <w:szCs w:val="24"/>
        </w:rPr>
        <w:t>.</w:t>
      </w:r>
      <w:r w:rsidRPr="003141C0">
        <w:rPr>
          <w:rFonts w:ascii="Times New Roman" w:hAnsi="Times New Roman" w:cs="Times New Roman"/>
          <w:iCs/>
          <w:sz w:val="24"/>
          <w:szCs w:val="24"/>
        </w:rPr>
        <w:t xml:space="preserve"> </w:t>
      </w:r>
      <w:r w:rsidR="00B37792">
        <w:rPr>
          <w:rFonts w:ascii="Times New Roman" w:hAnsi="Times New Roman" w:cs="Times New Roman"/>
          <w:iCs/>
          <w:sz w:val="24"/>
          <w:szCs w:val="24"/>
        </w:rPr>
        <w:t>выше</w:t>
      </w:r>
      <w:r w:rsidRPr="003141C0">
        <w:rPr>
          <w:rFonts w:ascii="Times New Roman" w:hAnsi="Times New Roman" w:cs="Times New Roman"/>
          <w:iCs/>
          <w:sz w:val="24"/>
          <w:szCs w:val="24"/>
        </w:rPr>
        <w:t xml:space="preserve"> уровня 201</w:t>
      </w:r>
      <w:r w:rsidR="00E70949">
        <w:rPr>
          <w:rFonts w:ascii="Times New Roman" w:hAnsi="Times New Roman" w:cs="Times New Roman"/>
          <w:iCs/>
          <w:sz w:val="24"/>
          <w:szCs w:val="24"/>
        </w:rPr>
        <w:t>9</w:t>
      </w:r>
      <w:r w:rsidRPr="003141C0">
        <w:rPr>
          <w:rFonts w:ascii="Times New Roman" w:hAnsi="Times New Roman" w:cs="Times New Roman"/>
          <w:iCs/>
          <w:sz w:val="24"/>
          <w:szCs w:val="24"/>
        </w:rPr>
        <w:t>года.</w:t>
      </w:r>
      <w:r w:rsidR="00CD6965" w:rsidRPr="003141C0">
        <w:rPr>
          <w:rFonts w:ascii="Times New Roman" w:hAnsi="Times New Roman" w:cs="Times New Roman"/>
          <w:iCs/>
          <w:sz w:val="24"/>
          <w:szCs w:val="24"/>
        </w:rPr>
        <w:t xml:space="preserve"> </w:t>
      </w:r>
    </w:p>
    <w:p w:rsidR="00C92D10" w:rsidRPr="006B7E40" w:rsidRDefault="00E85669" w:rsidP="00E85669">
      <w:pPr>
        <w:spacing w:after="0" w:line="240" w:lineRule="auto"/>
        <w:jc w:val="both"/>
        <w:rPr>
          <w:rFonts w:ascii="Times New Roman" w:hAnsi="Times New Roman" w:cs="Times New Roman"/>
          <w:iCs/>
          <w:sz w:val="24"/>
          <w:szCs w:val="24"/>
        </w:rPr>
      </w:pPr>
      <w:r w:rsidRPr="003141C0">
        <w:rPr>
          <w:rFonts w:ascii="Times New Roman" w:hAnsi="Times New Roman" w:cs="Times New Roman"/>
          <w:iCs/>
          <w:sz w:val="24"/>
          <w:szCs w:val="24"/>
        </w:rPr>
        <w:t xml:space="preserve">Поступление </w:t>
      </w:r>
      <w:r w:rsidRPr="003141C0">
        <w:rPr>
          <w:rFonts w:ascii="Times New Roman" w:hAnsi="Times New Roman" w:cs="Times New Roman"/>
          <w:i/>
          <w:iCs/>
          <w:sz w:val="24"/>
          <w:szCs w:val="24"/>
        </w:rPr>
        <w:t>государственной пошлины</w:t>
      </w:r>
      <w:r w:rsidRPr="003141C0">
        <w:rPr>
          <w:rFonts w:ascii="Times New Roman" w:hAnsi="Times New Roman" w:cs="Times New Roman"/>
          <w:iCs/>
          <w:sz w:val="24"/>
          <w:szCs w:val="24"/>
        </w:rPr>
        <w:t xml:space="preserve"> </w:t>
      </w:r>
      <w:r w:rsidRPr="006B7E40">
        <w:rPr>
          <w:rFonts w:ascii="Times New Roman" w:hAnsi="Times New Roman" w:cs="Times New Roman"/>
          <w:iCs/>
          <w:sz w:val="24"/>
          <w:szCs w:val="24"/>
        </w:rPr>
        <w:t>за 20</w:t>
      </w:r>
      <w:r w:rsidR="003138DD">
        <w:rPr>
          <w:rFonts w:ascii="Times New Roman" w:hAnsi="Times New Roman" w:cs="Times New Roman"/>
          <w:iCs/>
          <w:sz w:val="24"/>
          <w:szCs w:val="24"/>
        </w:rPr>
        <w:t>1</w:t>
      </w:r>
      <w:r w:rsidR="00B37792">
        <w:rPr>
          <w:rFonts w:ascii="Times New Roman" w:hAnsi="Times New Roman" w:cs="Times New Roman"/>
          <w:iCs/>
          <w:sz w:val="24"/>
          <w:szCs w:val="24"/>
        </w:rPr>
        <w:t>8</w:t>
      </w:r>
      <w:r w:rsidR="00C543C8" w:rsidRPr="006B7E40">
        <w:rPr>
          <w:rFonts w:ascii="Times New Roman" w:hAnsi="Times New Roman" w:cs="Times New Roman"/>
          <w:iCs/>
          <w:sz w:val="24"/>
          <w:szCs w:val="24"/>
        </w:rPr>
        <w:t xml:space="preserve"> </w:t>
      </w:r>
      <w:r w:rsidRPr="006B7E40">
        <w:rPr>
          <w:rFonts w:ascii="Times New Roman" w:hAnsi="Times New Roman" w:cs="Times New Roman"/>
          <w:iCs/>
          <w:sz w:val="24"/>
          <w:szCs w:val="24"/>
        </w:rPr>
        <w:t xml:space="preserve">год составило </w:t>
      </w:r>
      <w:r w:rsidR="00B37792">
        <w:rPr>
          <w:rFonts w:ascii="Times New Roman" w:hAnsi="Times New Roman" w:cs="Times New Roman"/>
          <w:iCs/>
          <w:sz w:val="24"/>
          <w:szCs w:val="24"/>
        </w:rPr>
        <w:t>298,2</w:t>
      </w:r>
      <w:r w:rsidR="00C543C8" w:rsidRPr="006B7E40">
        <w:rPr>
          <w:rFonts w:ascii="Times New Roman" w:hAnsi="Times New Roman" w:cs="Times New Roman"/>
          <w:iCs/>
          <w:sz w:val="24"/>
          <w:szCs w:val="24"/>
        </w:rPr>
        <w:t xml:space="preserve"> </w:t>
      </w:r>
      <w:r w:rsidRPr="006B7E40">
        <w:rPr>
          <w:rFonts w:ascii="Times New Roman" w:hAnsi="Times New Roman" w:cs="Times New Roman"/>
          <w:iCs/>
          <w:sz w:val="24"/>
          <w:szCs w:val="24"/>
        </w:rPr>
        <w:t>тыс.руб</w:t>
      </w:r>
      <w:r w:rsidR="00B80E5A">
        <w:rPr>
          <w:rFonts w:ascii="Times New Roman" w:hAnsi="Times New Roman" w:cs="Times New Roman"/>
          <w:iCs/>
          <w:sz w:val="24"/>
          <w:szCs w:val="24"/>
        </w:rPr>
        <w:t>.</w:t>
      </w:r>
      <w:r w:rsidRPr="006B7E40">
        <w:rPr>
          <w:rFonts w:ascii="Times New Roman" w:hAnsi="Times New Roman" w:cs="Times New Roman"/>
          <w:iCs/>
          <w:sz w:val="24"/>
          <w:szCs w:val="24"/>
        </w:rPr>
        <w:t>, (</w:t>
      </w:r>
      <w:r w:rsidR="003141C0">
        <w:rPr>
          <w:rFonts w:ascii="Times New Roman" w:hAnsi="Times New Roman" w:cs="Times New Roman"/>
          <w:iCs/>
          <w:sz w:val="24"/>
          <w:szCs w:val="24"/>
        </w:rPr>
        <w:t>10</w:t>
      </w:r>
      <w:r w:rsidR="00B37792">
        <w:rPr>
          <w:rFonts w:ascii="Times New Roman" w:hAnsi="Times New Roman" w:cs="Times New Roman"/>
          <w:iCs/>
          <w:sz w:val="24"/>
          <w:szCs w:val="24"/>
        </w:rPr>
        <w:t>9,2</w:t>
      </w:r>
      <w:r w:rsidRPr="006B7E40">
        <w:rPr>
          <w:rFonts w:ascii="Times New Roman" w:hAnsi="Times New Roman" w:cs="Times New Roman"/>
          <w:iCs/>
          <w:sz w:val="24"/>
          <w:szCs w:val="24"/>
        </w:rPr>
        <w:t>% от уточненного плана на 201</w:t>
      </w:r>
      <w:r w:rsidR="00B37792">
        <w:rPr>
          <w:rFonts w:ascii="Times New Roman" w:hAnsi="Times New Roman" w:cs="Times New Roman"/>
          <w:iCs/>
          <w:sz w:val="24"/>
          <w:szCs w:val="24"/>
        </w:rPr>
        <w:t>8</w:t>
      </w:r>
      <w:r w:rsidRPr="006B7E40">
        <w:rPr>
          <w:rFonts w:ascii="Times New Roman" w:hAnsi="Times New Roman" w:cs="Times New Roman"/>
          <w:iCs/>
          <w:sz w:val="24"/>
          <w:szCs w:val="24"/>
        </w:rPr>
        <w:t>год)</w:t>
      </w:r>
      <w:r w:rsidR="003141C0">
        <w:rPr>
          <w:rFonts w:ascii="Times New Roman" w:hAnsi="Times New Roman" w:cs="Times New Roman"/>
          <w:iCs/>
          <w:sz w:val="24"/>
          <w:szCs w:val="24"/>
        </w:rPr>
        <w:t>.</w:t>
      </w:r>
      <w:r w:rsidR="004932C6">
        <w:rPr>
          <w:rFonts w:ascii="Times New Roman" w:hAnsi="Times New Roman" w:cs="Times New Roman"/>
          <w:iCs/>
          <w:sz w:val="24"/>
          <w:szCs w:val="24"/>
        </w:rPr>
        <w:t xml:space="preserve"> </w:t>
      </w:r>
      <w:r w:rsidR="00D07A3C">
        <w:rPr>
          <w:rFonts w:ascii="Times New Roman" w:hAnsi="Times New Roman" w:cs="Times New Roman"/>
          <w:iCs/>
          <w:sz w:val="24"/>
          <w:szCs w:val="24"/>
        </w:rPr>
        <w:t xml:space="preserve"> </w:t>
      </w:r>
    </w:p>
    <w:p w:rsidR="007B2AFA" w:rsidRDefault="00D25791" w:rsidP="00D468A9">
      <w:pPr>
        <w:spacing w:after="0" w:line="240" w:lineRule="auto"/>
        <w:jc w:val="both"/>
        <w:rPr>
          <w:rFonts w:ascii="Times New Roman" w:hAnsi="Times New Roman" w:cs="Times New Roman"/>
          <w:sz w:val="24"/>
          <w:szCs w:val="24"/>
        </w:rPr>
      </w:pPr>
      <w:r w:rsidRPr="006B7E40">
        <w:rPr>
          <w:rFonts w:ascii="Times New Roman" w:hAnsi="Times New Roman" w:cs="Times New Roman"/>
          <w:iCs/>
          <w:sz w:val="24"/>
          <w:szCs w:val="24"/>
        </w:rPr>
        <w:t>П</w:t>
      </w:r>
      <w:r w:rsidR="00E85669" w:rsidRPr="006B7E40">
        <w:rPr>
          <w:rFonts w:ascii="Times New Roman" w:hAnsi="Times New Roman" w:cs="Times New Roman"/>
          <w:iCs/>
          <w:sz w:val="24"/>
          <w:szCs w:val="24"/>
        </w:rPr>
        <w:t xml:space="preserve">оступления </w:t>
      </w:r>
      <w:r w:rsidR="00E85669" w:rsidRPr="006B7E40">
        <w:rPr>
          <w:rFonts w:ascii="Times New Roman" w:hAnsi="Times New Roman" w:cs="Times New Roman"/>
          <w:i/>
          <w:iCs/>
          <w:sz w:val="24"/>
          <w:szCs w:val="24"/>
        </w:rPr>
        <w:t xml:space="preserve">доходов от </w:t>
      </w:r>
      <w:r w:rsidR="00D11A59">
        <w:rPr>
          <w:rFonts w:ascii="Times New Roman" w:hAnsi="Times New Roman" w:cs="Times New Roman"/>
          <w:i/>
          <w:iCs/>
          <w:sz w:val="24"/>
          <w:szCs w:val="24"/>
        </w:rPr>
        <w:t>использования имущества, находящегося в государственной и муниципальной собственности</w:t>
      </w:r>
      <w:r w:rsidRPr="006B7E40">
        <w:rPr>
          <w:rFonts w:ascii="Times New Roman" w:hAnsi="Times New Roman" w:cs="Times New Roman"/>
          <w:i/>
          <w:iCs/>
          <w:sz w:val="24"/>
          <w:szCs w:val="24"/>
        </w:rPr>
        <w:t>.</w:t>
      </w:r>
      <w:r w:rsidR="00E85669" w:rsidRPr="006B7E40">
        <w:rPr>
          <w:rFonts w:ascii="Times New Roman" w:hAnsi="Times New Roman" w:cs="Times New Roman"/>
          <w:b/>
          <w:iCs/>
          <w:sz w:val="24"/>
          <w:szCs w:val="24"/>
        </w:rPr>
        <w:t xml:space="preserve"> </w:t>
      </w:r>
      <w:r w:rsidRPr="006B7E40">
        <w:rPr>
          <w:rFonts w:ascii="Times New Roman" w:hAnsi="Times New Roman" w:cs="Times New Roman"/>
          <w:iCs/>
          <w:sz w:val="24"/>
          <w:szCs w:val="24"/>
        </w:rPr>
        <w:t>В</w:t>
      </w:r>
      <w:r w:rsidR="00E85669" w:rsidRPr="006B7E40">
        <w:rPr>
          <w:rFonts w:ascii="Times New Roman" w:hAnsi="Times New Roman" w:cs="Times New Roman"/>
          <w:iCs/>
          <w:sz w:val="24"/>
          <w:szCs w:val="24"/>
        </w:rPr>
        <w:t xml:space="preserve"> бюджет </w:t>
      </w:r>
      <w:r w:rsidRPr="006B7E40">
        <w:rPr>
          <w:rFonts w:ascii="Times New Roman" w:hAnsi="Times New Roman" w:cs="Times New Roman"/>
          <w:iCs/>
          <w:sz w:val="24"/>
          <w:szCs w:val="24"/>
        </w:rPr>
        <w:t>района</w:t>
      </w:r>
      <w:r w:rsidR="00E85669" w:rsidRPr="006B7E40">
        <w:rPr>
          <w:rFonts w:ascii="Times New Roman" w:hAnsi="Times New Roman" w:cs="Times New Roman"/>
          <w:iCs/>
          <w:sz w:val="24"/>
          <w:szCs w:val="24"/>
        </w:rPr>
        <w:t xml:space="preserve"> </w:t>
      </w:r>
      <w:r w:rsidR="00E85669" w:rsidRPr="006B7E40">
        <w:rPr>
          <w:rFonts w:ascii="Times New Roman" w:hAnsi="Times New Roman" w:cs="Times New Roman"/>
          <w:sz w:val="24"/>
          <w:szCs w:val="24"/>
        </w:rPr>
        <w:t xml:space="preserve"> поступило </w:t>
      </w:r>
      <w:r w:rsidR="00B641A2">
        <w:rPr>
          <w:rFonts w:ascii="Times New Roman" w:hAnsi="Times New Roman" w:cs="Times New Roman"/>
          <w:sz w:val="24"/>
          <w:szCs w:val="24"/>
        </w:rPr>
        <w:t>1874,5</w:t>
      </w:r>
      <w:r w:rsidR="00D11A59">
        <w:rPr>
          <w:rFonts w:ascii="Times New Roman" w:hAnsi="Times New Roman" w:cs="Times New Roman"/>
          <w:sz w:val="24"/>
          <w:szCs w:val="24"/>
        </w:rPr>
        <w:t xml:space="preserve"> </w:t>
      </w:r>
      <w:r w:rsidR="00E85669" w:rsidRPr="006B7E40">
        <w:rPr>
          <w:rFonts w:ascii="Times New Roman" w:hAnsi="Times New Roman" w:cs="Times New Roman"/>
          <w:sz w:val="24"/>
          <w:szCs w:val="24"/>
        </w:rPr>
        <w:t>тыс.руб. (</w:t>
      </w:r>
      <w:r w:rsidR="00AC6714">
        <w:rPr>
          <w:rFonts w:ascii="Times New Roman" w:hAnsi="Times New Roman" w:cs="Times New Roman"/>
          <w:sz w:val="24"/>
          <w:szCs w:val="24"/>
        </w:rPr>
        <w:t>1</w:t>
      </w:r>
      <w:r w:rsidR="00B641A2">
        <w:rPr>
          <w:rFonts w:ascii="Times New Roman" w:hAnsi="Times New Roman" w:cs="Times New Roman"/>
          <w:sz w:val="24"/>
          <w:szCs w:val="24"/>
        </w:rPr>
        <w:t>12,6</w:t>
      </w:r>
      <w:r w:rsidR="00E85669" w:rsidRPr="006B7E40">
        <w:rPr>
          <w:rFonts w:ascii="Times New Roman" w:hAnsi="Times New Roman" w:cs="Times New Roman"/>
          <w:sz w:val="24"/>
          <w:szCs w:val="24"/>
        </w:rPr>
        <w:t>% от уточненного плана на 20</w:t>
      </w:r>
      <w:r w:rsidR="00B641A2">
        <w:rPr>
          <w:rFonts w:ascii="Times New Roman" w:hAnsi="Times New Roman" w:cs="Times New Roman"/>
          <w:sz w:val="24"/>
          <w:szCs w:val="24"/>
        </w:rPr>
        <w:t>20</w:t>
      </w:r>
      <w:r w:rsidR="00E85669" w:rsidRPr="006B7E40">
        <w:rPr>
          <w:rFonts w:ascii="Times New Roman" w:hAnsi="Times New Roman" w:cs="Times New Roman"/>
          <w:sz w:val="24"/>
          <w:szCs w:val="24"/>
        </w:rPr>
        <w:t>год)</w:t>
      </w:r>
      <w:r w:rsidR="007B2AFA">
        <w:rPr>
          <w:rFonts w:ascii="Times New Roman" w:hAnsi="Times New Roman" w:cs="Times New Roman"/>
          <w:sz w:val="24"/>
          <w:szCs w:val="24"/>
        </w:rPr>
        <w:t xml:space="preserve">, в том числе поступление аренды за земельные участки в сумме </w:t>
      </w:r>
      <w:r w:rsidR="00B641A2">
        <w:rPr>
          <w:rFonts w:ascii="Times New Roman" w:hAnsi="Times New Roman" w:cs="Times New Roman"/>
          <w:sz w:val="24"/>
          <w:szCs w:val="24"/>
        </w:rPr>
        <w:t>1812,7</w:t>
      </w:r>
      <w:r w:rsidR="007B2AFA">
        <w:rPr>
          <w:rFonts w:ascii="Times New Roman" w:hAnsi="Times New Roman" w:cs="Times New Roman"/>
          <w:sz w:val="24"/>
          <w:szCs w:val="24"/>
        </w:rPr>
        <w:t xml:space="preserve"> тыс.рублей, от сдачи в аренду имущества</w:t>
      </w:r>
      <w:r w:rsidR="00B641A2">
        <w:rPr>
          <w:rFonts w:ascii="Times New Roman" w:hAnsi="Times New Roman" w:cs="Times New Roman"/>
          <w:sz w:val="24"/>
          <w:szCs w:val="24"/>
        </w:rPr>
        <w:t xml:space="preserve"> </w:t>
      </w:r>
      <w:r w:rsidR="007B2AFA">
        <w:rPr>
          <w:rFonts w:ascii="Times New Roman" w:hAnsi="Times New Roman" w:cs="Times New Roman"/>
          <w:sz w:val="24"/>
          <w:szCs w:val="24"/>
        </w:rPr>
        <w:t>-</w:t>
      </w:r>
      <w:r w:rsidR="00B641A2">
        <w:rPr>
          <w:rFonts w:ascii="Times New Roman" w:hAnsi="Times New Roman" w:cs="Times New Roman"/>
          <w:sz w:val="24"/>
          <w:szCs w:val="24"/>
        </w:rPr>
        <w:t>61,8</w:t>
      </w:r>
      <w:r w:rsidR="007B2AFA">
        <w:rPr>
          <w:rFonts w:ascii="Times New Roman" w:hAnsi="Times New Roman" w:cs="Times New Roman"/>
          <w:sz w:val="24"/>
          <w:szCs w:val="24"/>
        </w:rPr>
        <w:t xml:space="preserve"> тыс.рублей. </w:t>
      </w:r>
      <w:r w:rsidR="00B641A2">
        <w:rPr>
          <w:rFonts w:ascii="Times New Roman" w:hAnsi="Times New Roman" w:cs="Times New Roman"/>
          <w:sz w:val="24"/>
          <w:szCs w:val="24"/>
        </w:rPr>
        <w:t>В</w:t>
      </w:r>
      <w:r w:rsidR="007B2AFA">
        <w:rPr>
          <w:rFonts w:ascii="Times New Roman" w:hAnsi="Times New Roman" w:cs="Times New Roman"/>
          <w:sz w:val="24"/>
          <w:szCs w:val="24"/>
        </w:rPr>
        <w:t xml:space="preserve"> среднем показатели сохранились на уровне прошл</w:t>
      </w:r>
      <w:r w:rsidR="00B641A2">
        <w:rPr>
          <w:rFonts w:ascii="Times New Roman" w:hAnsi="Times New Roman" w:cs="Times New Roman"/>
          <w:sz w:val="24"/>
          <w:szCs w:val="24"/>
        </w:rPr>
        <w:t>ых лет</w:t>
      </w:r>
      <w:r w:rsidR="007B2AFA">
        <w:rPr>
          <w:rFonts w:ascii="Times New Roman" w:hAnsi="Times New Roman" w:cs="Times New Roman"/>
          <w:sz w:val="24"/>
          <w:szCs w:val="24"/>
        </w:rPr>
        <w:t xml:space="preserve">.  </w:t>
      </w:r>
    </w:p>
    <w:p w:rsidR="007B2AFA" w:rsidRDefault="007B2AFA" w:rsidP="00D468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641A2">
        <w:rPr>
          <w:rFonts w:ascii="Times New Roman" w:hAnsi="Times New Roman" w:cs="Times New Roman"/>
          <w:i/>
          <w:sz w:val="24"/>
          <w:szCs w:val="24"/>
        </w:rPr>
        <w:t>Платежи при пользовании природными ресурсами</w:t>
      </w:r>
      <w:r>
        <w:rPr>
          <w:rFonts w:ascii="Times New Roman" w:hAnsi="Times New Roman" w:cs="Times New Roman"/>
          <w:sz w:val="24"/>
          <w:szCs w:val="24"/>
        </w:rPr>
        <w:t xml:space="preserve"> составили 1</w:t>
      </w:r>
      <w:r w:rsidR="00B641A2">
        <w:rPr>
          <w:rFonts w:ascii="Times New Roman" w:hAnsi="Times New Roman" w:cs="Times New Roman"/>
          <w:sz w:val="24"/>
          <w:szCs w:val="24"/>
        </w:rPr>
        <w:t>0</w:t>
      </w:r>
      <w:r>
        <w:rPr>
          <w:rFonts w:ascii="Times New Roman" w:hAnsi="Times New Roman" w:cs="Times New Roman"/>
          <w:sz w:val="24"/>
          <w:szCs w:val="24"/>
        </w:rPr>
        <w:t>,9 тыс.рублей или 100% от уточненного годового плана.</w:t>
      </w:r>
    </w:p>
    <w:p w:rsidR="00D468A9" w:rsidRDefault="007B2AFA" w:rsidP="00D468A9">
      <w:pPr>
        <w:spacing w:after="0" w:line="240" w:lineRule="auto"/>
        <w:jc w:val="both"/>
        <w:rPr>
          <w:rFonts w:ascii="Times New Roman" w:hAnsi="Times New Roman" w:cs="Times New Roman"/>
          <w:sz w:val="24"/>
          <w:szCs w:val="24"/>
        </w:rPr>
      </w:pPr>
      <w:r w:rsidRPr="00B641A2">
        <w:rPr>
          <w:rFonts w:ascii="Times New Roman" w:hAnsi="Times New Roman" w:cs="Times New Roman"/>
          <w:i/>
          <w:sz w:val="24"/>
          <w:szCs w:val="24"/>
        </w:rPr>
        <w:t>Доходы от оказания платных услуг и компенсации затрат</w:t>
      </w:r>
      <w:r>
        <w:rPr>
          <w:rFonts w:ascii="Times New Roman" w:hAnsi="Times New Roman" w:cs="Times New Roman"/>
          <w:sz w:val="24"/>
          <w:szCs w:val="24"/>
        </w:rPr>
        <w:t xml:space="preserve">  составили </w:t>
      </w:r>
      <w:r w:rsidR="00B641A2">
        <w:rPr>
          <w:rFonts w:ascii="Times New Roman" w:hAnsi="Times New Roman" w:cs="Times New Roman"/>
          <w:sz w:val="24"/>
          <w:szCs w:val="24"/>
        </w:rPr>
        <w:t>320,6</w:t>
      </w:r>
      <w:r>
        <w:rPr>
          <w:rFonts w:ascii="Times New Roman" w:hAnsi="Times New Roman" w:cs="Times New Roman"/>
          <w:sz w:val="24"/>
          <w:szCs w:val="24"/>
        </w:rPr>
        <w:t xml:space="preserve"> тыс.рублей, что составляет 1</w:t>
      </w:r>
      <w:r w:rsidR="00B641A2">
        <w:rPr>
          <w:rFonts w:ascii="Times New Roman" w:hAnsi="Times New Roman" w:cs="Times New Roman"/>
          <w:sz w:val="24"/>
          <w:szCs w:val="24"/>
        </w:rPr>
        <w:t>18,6</w:t>
      </w:r>
      <w:r>
        <w:rPr>
          <w:rFonts w:ascii="Times New Roman" w:hAnsi="Times New Roman" w:cs="Times New Roman"/>
          <w:sz w:val="24"/>
          <w:szCs w:val="24"/>
        </w:rPr>
        <w:t>% от уточненного годового плана.</w:t>
      </w:r>
      <w:r w:rsidR="00D25791" w:rsidRPr="006B7E40">
        <w:rPr>
          <w:rFonts w:ascii="Times New Roman" w:hAnsi="Times New Roman" w:cs="Times New Roman"/>
          <w:sz w:val="24"/>
          <w:szCs w:val="24"/>
        </w:rPr>
        <w:t xml:space="preserve"> </w:t>
      </w:r>
      <w:r w:rsidR="00D468A9">
        <w:rPr>
          <w:rFonts w:ascii="Times New Roman" w:hAnsi="Times New Roman" w:cs="Times New Roman"/>
          <w:sz w:val="24"/>
          <w:szCs w:val="24"/>
        </w:rPr>
        <w:t xml:space="preserve"> </w:t>
      </w:r>
    </w:p>
    <w:p w:rsidR="0087796F" w:rsidRDefault="00D468A9" w:rsidP="00D468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Поступление </w:t>
      </w:r>
      <w:r w:rsidRPr="00D468A9">
        <w:rPr>
          <w:rFonts w:ascii="Times New Roman" w:hAnsi="Times New Roman" w:cs="Times New Roman"/>
          <w:i/>
          <w:sz w:val="24"/>
          <w:szCs w:val="24"/>
        </w:rPr>
        <w:t>доходов от продажи материальных и нематериальных активов</w:t>
      </w:r>
      <w:r>
        <w:rPr>
          <w:rFonts w:ascii="Times New Roman" w:hAnsi="Times New Roman" w:cs="Times New Roman"/>
          <w:sz w:val="24"/>
          <w:szCs w:val="24"/>
        </w:rPr>
        <w:t xml:space="preserve"> выполнены на </w:t>
      </w:r>
      <w:r w:rsidR="007B2AFA">
        <w:rPr>
          <w:rFonts w:ascii="Times New Roman" w:hAnsi="Times New Roman" w:cs="Times New Roman"/>
          <w:sz w:val="24"/>
          <w:szCs w:val="24"/>
        </w:rPr>
        <w:t>10</w:t>
      </w:r>
      <w:r w:rsidR="00B641A2">
        <w:rPr>
          <w:rFonts w:ascii="Times New Roman" w:hAnsi="Times New Roman" w:cs="Times New Roman"/>
          <w:sz w:val="24"/>
          <w:szCs w:val="24"/>
        </w:rPr>
        <w:t>5,2</w:t>
      </w:r>
      <w:r>
        <w:rPr>
          <w:rFonts w:ascii="Times New Roman" w:hAnsi="Times New Roman" w:cs="Times New Roman"/>
          <w:sz w:val="24"/>
          <w:szCs w:val="24"/>
        </w:rPr>
        <w:t xml:space="preserve"> % , что составляет </w:t>
      </w:r>
      <w:r w:rsidR="00B641A2">
        <w:rPr>
          <w:rFonts w:ascii="Times New Roman" w:hAnsi="Times New Roman" w:cs="Times New Roman"/>
          <w:sz w:val="24"/>
          <w:szCs w:val="24"/>
        </w:rPr>
        <w:t>1788,8</w:t>
      </w:r>
      <w:r>
        <w:rPr>
          <w:rFonts w:ascii="Times New Roman" w:hAnsi="Times New Roman" w:cs="Times New Roman"/>
          <w:sz w:val="24"/>
          <w:szCs w:val="24"/>
        </w:rPr>
        <w:t xml:space="preserve"> тыс.руб</w:t>
      </w:r>
      <w:r w:rsidR="004A0D49">
        <w:rPr>
          <w:rFonts w:ascii="Times New Roman" w:hAnsi="Times New Roman" w:cs="Times New Roman"/>
          <w:sz w:val="24"/>
          <w:szCs w:val="24"/>
        </w:rPr>
        <w:t>лей</w:t>
      </w:r>
      <w:r>
        <w:rPr>
          <w:rFonts w:ascii="Times New Roman" w:hAnsi="Times New Roman" w:cs="Times New Roman"/>
          <w:sz w:val="24"/>
          <w:szCs w:val="24"/>
        </w:rPr>
        <w:t xml:space="preserve"> от плановых назначений </w:t>
      </w:r>
      <w:r w:rsidR="00B641A2">
        <w:rPr>
          <w:rFonts w:ascii="Times New Roman" w:hAnsi="Times New Roman" w:cs="Times New Roman"/>
          <w:sz w:val="24"/>
          <w:szCs w:val="24"/>
        </w:rPr>
        <w:t>1700</w:t>
      </w:r>
      <w:r>
        <w:rPr>
          <w:rFonts w:ascii="Times New Roman" w:hAnsi="Times New Roman" w:cs="Times New Roman"/>
          <w:sz w:val="24"/>
          <w:szCs w:val="24"/>
        </w:rPr>
        <w:t xml:space="preserve"> тыс.руб. </w:t>
      </w:r>
      <w:r w:rsidR="007B2AFA">
        <w:rPr>
          <w:rFonts w:ascii="Times New Roman" w:hAnsi="Times New Roman" w:cs="Times New Roman"/>
          <w:sz w:val="24"/>
          <w:szCs w:val="24"/>
        </w:rPr>
        <w:t xml:space="preserve">В сравнении с предыдущим периодом данные показатели  </w:t>
      </w:r>
      <w:r w:rsidR="00B641A2">
        <w:rPr>
          <w:rFonts w:ascii="Times New Roman" w:hAnsi="Times New Roman" w:cs="Times New Roman"/>
          <w:sz w:val="24"/>
          <w:szCs w:val="24"/>
        </w:rPr>
        <w:t>меньше на 167,0 тыс.рублей</w:t>
      </w:r>
      <w:r w:rsidR="007B2AFA">
        <w:rPr>
          <w:rFonts w:ascii="Times New Roman" w:hAnsi="Times New Roman" w:cs="Times New Roman"/>
          <w:sz w:val="24"/>
          <w:szCs w:val="24"/>
        </w:rPr>
        <w:t xml:space="preserve">. </w:t>
      </w:r>
      <w:r w:rsidR="00B641A2">
        <w:rPr>
          <w:rFonts w:ascii="Times New Roman" w:hAnsi="Times New Roman" w:cs="Times New Roman"/>
          <w:sz w:val="24"/>
          <w:szCs w:val="24"/>
        </w:rPr>
        <w:t>Следует отметить, что доход от реализации имущества в плановом периоде не</w:t>
      </w:r>
      <w:r w:rsidR="0087796F">
        <w:rPr>
          <w:rFonts w:ascii="Times New Roman" w:hAnsi="Times New Roman" w:cs="Times New Roman"/>
          <w:sz w:val="24"/>
          <w:szCs w:val="24"/>
        </w:rPr>
        <w:t xml:space="preserve"> был заложен, и показатель 1788,8 тыс.рублей -это доход от продажи  земельных участков, находящихся в государственной и муниципальной собственности .</w:t>
      </w:r>
      <w:r w:rsidR="007436F0">
        <w:rPr>
          <w:rFonts w:ascii="Times New Roman" w:hAnsi="Times New Roman" w:cs="Times New Roman"/>
          <w:sz w:val="24"/>
          <w:szCs w:val="24"/>
        </w:rPr>
        <w:t xml:space="preserve">Основной причиной уменьшения послужило отсутствие поступлений доходов от реализации муниципального имущества, находящегося в муниципальной собственности. </w:t>
      </w:r>
    </w:p>
    <w:p w:rsidR="0087796F" w:rsidRDefault="0087796F" w:rsidP="00D468A9">
      <w:pPr>
        <w:spacing w:after="0" w:line="240" w:lineRule="auto"/>
        <w:jc w:val="both"/>
        <w:rPr>
          <w:rFonts w:ascii="Times New Roman" w:hAnsi="Times New Roman" w:cs="Times New Roman"/>
          <w:sz w:val="24"/>
          <w:szCs w:val="24"/>
        </w:rPr>
      </w:pPr>
    </w:p>
    <w:p w:rsidR="00E85669" w:rsidRPr="005B5092" w:rsidRDefault="00E85669" w:rsidP="00D468A9">
      <w:pPr>
        <w:spacing w:after="0" w:line="240" w:lineRule="auto"/>
        <w:jc w:val="both"/>
        <w:rPr>
          <w:rFonts w:ascii="Times New Roman" w:hAnsi="Times New Roman" w:cs="Times New Roman"/>
          <w:sz w:val="24"/>
          <w:szCs w:val="24"/>
        </w:rPr>
      </w:pPr>
      <w:r w:rsidRPr="008542EE">
        <w:rPr>
          <w:rFonts w:ascii="Times New Roman" w:hAnsi="Times New Roman" w:cs="Times New Roman"/>
          <w:sz w:val="24"/>
          <w:szCs w:val="24"/>
        </w:rPr>
        <w:t>Поступление</w:t>
      </w:r>
      <w:r w:rsidRPr="008542EE">
        <w:rPr>
          <w:rFonts w:ascii="Times New Roman" w:hAnsi="Times New Roman" w:cs="Times New Roman"/>
          <w:b/>
          <w:sz w:val="24"/>
          <w:szCs w:val="24"/>
        </w:rPr>
        <w:t xml:space="preserve"> </w:t>
      </w:r>
      <w:r w:rsidRPr="008542EE">
        <w:rPr>
          <w:rFonts w:ascii="Times New Roman" w:hAnsi="Times New Roman" w:cs="Times New Roman"/>
          <w:i/>
          <w:sz w:val="24"/>
          <w:szCs w:val="24"/>
        </w:rPr>
        <w:t xml:space="preserve">штрафных санкций </w:t>
      </w:r>
      <w:r w:rsidRPr="008542EE">
        <w:rPr>
          <w:rFonts w:ascii="Times New Roman" w:hAnsi="Times New Roman" w:cs="Times New Roman"/>
          <w:sz w:val="24"/>
          <w:szCs w:val="24"/>
        </w:rPr>
        <w:t>за 20</w:t>
      </w:r>
      <w:r w:rsidR="0087796F">
        <w:rPr>
          <w:rFonts w:ascii="Times New Roman" w:hAnsi="Times New Roman" w:cs="Times New Roman"/>
          <w:sz w:val="24"/>
          <w:szCs w:val="24"/>
        </w:rPr>
        <w:t>20</w:t>
      </w:r>
      <w:r w:rsidR="007436F0">
        <w:rPr>
          <w:rFonts w:ascii="Times New Roman" w:hAnsi="Times New Roman" w:cs="Times New Roman"/>
          <w:sz w:val="24"/>
          <w:szCs w:val="24"/>
        </w:rPr>
        <w:t xml:space="preserve"> </w:t>
      </w:r>
      <w:r w:rsidRPr="008542EE">
        <w:rPr>
          <w:rFonts w:ascii="Times New Roman" w:hAnsi="Times New Roman" w:cs="Times New Roman"/>
          <w:sz w:val="24"/>
          <w:szCs w:val="24"/>
        </w:rPr>
        <w:t xml:space="preserve">год исполнено в сумме </w:t>
      </w:r>
      <w:r w:rsidR="0087796F">
        <w:rPr>
          <w:rFonts w:ascii="Times New Roman" w:hAnsi="Times New Roman" w:cs="Times New Roman"/>
          <w:sz w:val="24"/>
          <w:szCs w:val="24"/>
        </w:rPr>
        <w:t>310,1</w:t>
      </w:r>
      <w:r w:rsidR="00C84373">
        <w:rPr>
          <w:rFonts w:ascii="Times New Roman" w:hAnsi="Times New Roman" w:cs="Times New Roman"/>
          <w:sz w:val="24"/>
          <w:szCs w:val="24"/>
        </w:rPr>
        <w:t xml:space="preserve"> </w:t>
      </w:r>
      <w:r w:rsidRPr="008542EE">
        <w:rPr>
          <w:rFonts w:ascii="Times New Roman" w:hAnsi="Times New Roman" w:cs="Times New Roman"/>
          <w:sz w:val="24"/>
          <w:szCs w:val="24"/>
        </w:rPr>
        <w:t>тыс.руб. (</w:t>
      </w:r>
      <w:r w:rsidR="005B5092">
        <w:rPr>
          <w:rFonts w:ascii="Times New Roman" w:hAnsi="Times New Roman" w:cs="Times New Roman"/>
          <w:sz w:val="24"/>
          <w:szCs w:val="24"/>
        </w:rPr>
        <w:t>103,2</w:t>
      </w:r>
      <w:r w:rsidRPr="008542EE">
        <w:rPr>
          <w:rFonts w:ascii="Times New Roman" w:hAnsi="Times New Roman" w:cs="Times New Roman"/>
          <w:sz w:val="24"/>
          <w:szCs w:val="24"/>
        </w:rPr>
        <w:t xml:space="preserve">% от уточненного плана) или на </w:t>
      </w:r>
      <w:r w:rsidR="005B5092">
        <w:rPr>
          <w:rFonts w:ascii="Times New Roman" w:hAnsi="Times New Roman" w:cs="Times New Roman"/>
          <w:sz w:val="24"/>
          <w:szCs w:val="24"/>
        </w:rPr>
        <w:t>777,9</w:t>
      </w:r>
      <w:r w:rsidR="007436F0">
        <w:rPr>
          <w:rFonts w:ascii="Times New Roman" w:hAnsi="Times New Roman" w:cs="Times New Roman"/>
          <w:sz w:val="24"/>
          <w:szCs w:val="24"/>
        </w:rPr>
        <w:t xml:space="preserve"> </w:t>
      </w:r>
      <w:r w:rsidRPr="008542EE">
        <w:rPr>
          <w:rFonts w:ascii="Times New Roman" w:hAnsi="Times New Roman" w:cs="Times New Roman"/>
          <w:sz w:val="24"/>
          <w:szCs w:val="24"/>
        </w:rPr>
        <w:t>тыс.руб</w:t>
      </w:r>
      <w:r w:rsidR="00B80E5A">
        <w:rPr>
          <w:rFonts w:ascii="Times New Roman" w:hAnsi="Times New Roman" w:cs="Times New Roman"/>
          <w:sz w:val="24"/>
          <w:szCs w:val="24"/>
        </w:rPr>
        <w:t>.</w:t>
      </w:r>
      <w:r w:rsidRPr="008542EE">
        <w:rPr>
          <w:rFonts w:ascii="Times New Roman" w:hAnsi="Times New Roman" w:cs="Times New Roman"/>
          <w:sz w:val="24"/>
          <w:szCs w:val="24"/>
        </w:rPr>
        <w:t xml:space="preserve"> </w:t>
      </w:r>
      <w:r w:rsidR="00C84373">
        <w:rPr>
          <w:rFonts w:ascii="Times New Roman" w:hAnsi="Times New Roman" w:cs="Times New Roman"/>
          <w:sz w:val="24"/>
          <w:szCs w:val="24"/>
        </w:rPr>
        <w:t>ниже</w:t>
      </w:r>
      <w:r w:rsidRPr="008542EE">
        <w:rPr>
          <w:rFonts w:ascii="Times New Roman" w:hAnsi="Times New Roman" w:cs="Times New Roman"/>
          <w:sz w:val="24"/>
          <w:szCs w:val="24"/>
        </w:rPr>
        <w:t xml:space="preserve"> уровня 201</w:t>
      </w:r>
      <w:r w:rsidR="005B5092">
        <w:rPr>
          <w:rFonts w:ascii="Times New Roman" w:hAnsi="Times New Roman" w:cs="Times New Roman"/>
          <w:sz w:val="24"/>
          <w:szCs w:val="24"/>
        </w:rPr>
        <w:t>9</w:t>
      </w:r>
      <w:r w:rsidR="00C84373">
        <w:rPr>
          <w:rFonts w:ascii="Times New Roman" w:hAnsi="Times New Roman" w:cs="Times New Roman"/>
          <w:sz w:val="24"/>
          <w:szCs w:val="24"/>
        </w:rPr>
        <w:t xml:space="preserve"> </w:t>
      </w:r>
      <w:r w:rsidRPr="008542EE">
        <w:rPr>
          <w:rFonts w:ascii="Times New Roman" w:hAnsi="Times New Roman" w:cs="Times New Roman"/>
          <w:sz w:val="24"/>
          <w:szCs w:val="24"/>
        </w:rPr>
        <w:t>года</w:t>
      </w:r>
      <w:r w:rsidRPr="008542EE">
        <w:rPr>
          <w:rFonts w:ascii="Times New Roman" w:hAnsi="Times New Roman" w:cs="Times New Roman"/>
          <w:b/>
          <w:sz w:val="24"/>
          <w:szCs w:val="24"/>
        </w:rPr>
        <w:t>.</w:t>
      </w:r>
      <w:r w:rsidR="00516ADB">
        <w:rPr>
          <w:rFonts w:ascii="Times New Roman" w:hAnsi="Times New Roman" w:cs="Times New Roman"/>
          <w:b/>
          <w:sz w:val="24"/>
          <w:szCs w:val="24"/>
        </w:rPr>
        <w:t xml:space="preserve"> </w:t>
      </w:r>
      <w:r w:rsidR="005B5092" w:rsidRPr="005B5092">
        <w:rPr>
          <w:rFonts w:ascii="Times New Roman" w:hAnsi="Times New Roman" w:cs="Times New Roman"/>
          <w:sz w:val="24"/>
          <w:szCs w:val="24"/>
        </w:rPr>
        <w:t xml:space="preserve">Причиной уменьшения к  предыдущему году стало изменение законодательства в части зачисления штрафов в </w:t>
      </w:r>
      <w:r w:rsidR="005B5092" w:rsidRPr="005B5092">
        <w:rPr>
          <w:rFonts w:ascii="Times New Roman" w:hAnsi="Times New Roman" w:cs="Times New Roman"/>
          <w:sz w:val="24"/>
          <w:szCs w:val="24"/>
        </w:rPr>
        <w:lastRenderedPageBreak/>
        <w:t>бюджет муниципального района, а также отсутствие в 2020 году  количества платежей разового характера.</w:t>
      </w:r>
    </w:p>
    <w:p w:rsidR="00E85669" w:rsidRPr="00E94AFE" w:rsidRDefault="00E85669" w:rsidP="00E85669">
      <w:pPr>
        <w:spacing w:after="0" w:line="240" w:lineRule="auto"/>
        <w:jc w:val="both"/>
        <w:rPr>
          <w:rFonts w:ascii="Times New Roman" w:hAnsi="Times New Roman" w:cs="Times New Roman"/>
          <w:sz w:val="24"/>
          <w:szCs w:val="24"/>
        </w:rPr>
      </w:pPr>
      <w:r w:rsidRPr="00E94AFE">
        <w:rPr>
          <w:rFonts w:ascii="Times New Roman" w:hAnsi="Times New Roman" w:cs="Times New Roman"/>
          <w:b/>
          <w:sz w:val="24"/>
          <w:szCs w:val="24"/>
        </w:rPr>
        <w:t xml:space="preserve">Безвозмездных поступлений </w:t>
      </w:r>
      <w:r w:rsidR="004932C6" w:rsidRPr="00E94AFE">
        <w:rPr>
          <w:rFonts w:ascii="Times New Roman" w:hAnsi="Times New Roman" w:cs="Times New Roman"/>
          <w:b/>
          <w:sz w:val="24"/>
          <w:szCs w:val="24"/>
        </w:rPr>
        <w:t xml:space="preserve">всего </w:t>
      </w:r>
      <w:r w:rsidRPr="00E94AFE">
        <w:rPr>
          <w:rFonts w:ascii="Times New Roman" w:hAnsi="Times New Roman" w:cs="Times New Roman"/>
          <w:b/>
          <w:sz w:val="24"/>
          <w:szCs w:val="24"/>
        </w:rPr>
        <w:t xml:space="preserve">поступило </w:t>
      </w:r>
      <w:r w:rsidR="005B5092">
        <w:rPr>
          <w:rFonts w:ascii="Times New Roman" w:hAnsi="Times New Roman" w:cs="Times New Roman"/>
          <w:b/>
          <w:sz w:val="24"/>
          <w:szCs w:val="24"/>
        </w:rPr>
        <w:t>253907,1</w:t>
      </w:r>
      <w:r w:rsidR="00E94AFE" w:rsidRPr="00E94AFE">
        <w:rPr>
          <w:rFonts w:ascii="Times New Roman" w:hAnsi="Times New Roman" w:cs="Times New Roman"/>
          <w:b/>
          <w:sz w:val="24"/>
          <w:szCs w:val="24"/>
        </w:rPr>
        <w:t xml:space="preserve"> </w:t>
      </w:r>
      <w:r w:rsidRPr="00E94AFE">
        <w:rPr>
          <w:rFonts w:ascii="Times New Roman" w:hAnsi="Times New Roman" w:cs="Times New Roman"/>
          <w:b/>
          <w:sz w:val="24"/>
          <w:szCs w:val="24"/>
        </w:rPr>
        <w:t>тыс. руб.</w:t>
      </w:r>
      <w:r w:rsidRPr="00E94AFE">
        <w:rPr>
          <w:rFonts w:ascii="Times New Roman" w:hAnsi="Times New Roman" w:cs="Times New Roman"/>
          <w:sz w:val="24"/>
          <w:szCs w:val="24"/>
        </w:rPr>
        <w:t>, из них:</w:t>
      </w:r>
    </w:p>
    <w:p w:rsidR="00E85669" w:rsidRPr="00E94AFE" w:rsidRDefault="00E85669" w:rsidP="00E85669">
      <w:pPr>
        <w:spacing w:after="0" w:line="240" w:lineRule="auto"/>
        <w:jc w:val="both"/>
        <w:rPr>
          <w:rFonts w:ascii="Times New Roman" w:hAnsi="Times New Roman" w:cs="Times New Roman"/>
          <w:sz w:val="24"/>
          <w:szCs w:val="24"/>
        </w:rPr>
      </w:pPr>
      <w:r w:rsidRPr="00E94AFE">
        <w:rPr>
          <w:rFonts w:ascii="Times New Roman" w:hAnsi="Times New Roman" w:cs="Times New Roman"/>
          <w:sz w:val="24"/>
          <w:szCs w:val="24"/>
        </w:rPr>
        <w:t xml:space="preserve">- </w:t>
      </w:r>
      <w:r w:rsidRPr="00E94AFE">
        <w:rPr>
          <w:rFonts w:ascii="Times New Roman" w:hAnsi="Times New Roman" w:cs="Times New Roman"/>
          <w:i/>
          <w:sz w:val="24"/>
          <w:szCs w:val="24"/>
        </w:rPr>
        <w:t>дотации бюджетам муниципальных образований</w:t>
      </w:r>
      <w:r w:rsidRPr="00E94AFE">
        <w:rPr>
          <w:rFonts w:ascii="Times New Roman" w:hAnsi="Times New Roman" w:cs="Times New Roman"/>
          <w:sz w:val="24"/>
          <w:szCs w:val="24"/>
        </w:rPr>
        <w:t xml:space="preserve"> </w:t>
      </w:r>
      <w:r w:rsidR="005B5092">
        <w:rPr>
          <w:rFonts w:ascii="Times New Roman" w:hAnsi="Times New Roman" w:cs="Times New Roman"/>
          <w:sz w:val="24"/>
          <w:szCs w:val="24"/>
        </w:rPr>
        <w:t>116754,5</w:t>
      </w:r>
      <w:r w:rsidRPr="00E94AFE">
        <w:rPr>
          <w:rFonts w:ascii="Times New Roman" w:hAnsi="Times New Roman" w:cs="Times New Roman"/>
          <w:sz w:val="24"/>
          <w:szCs w:val="24"/>
        </w:rPr>
        <w:t xml:space="preserve"> тыс. руб.;</w:t>
      </w:r>
    </w:p>
    <w:p w:rsidR="00E85669" w:rsidRPr="00E94AFE" w:rsidRDefault="00E85669" w:rsidP="00E85669">
      <w:pPr>
        <w:spacing w:after="0" w:line="240" w:lineRule="auto"/>
        <w:jc w:val="both"/>
        <w:rPr>
          <w:rFonts w:ascii="Times New Roman" w:hAnsi="Times New Roman" w:cs="Times New Roman"/>
          <w:sz w:val="24"/>
          <w:szCs w:val="24"/>
        </w:rPr>
      </w:pPr>
      <w:r w:rsidRPr="00E94AFE">
        <w:rPr>
          <w:rFonts w:ascii="Times New Roman" w:hAnsi="Times New Roman" w:cs="Times New Roman"/>
          <w:sz w:val="24"/>
          <w:szCs w:val="24"/>
        </w:rPr>
        <w:t xml:space="preserve">- </w:t>
      </w:r>
      <w:r w:rsidRPr="00E94AFE">
        <w:rPr>
          <w:rFonts w:ascii="Times New Roman" w:hAnsi="Times New Roman" w:cs="Times New Roman"/>
          <w:i/>
          <w:sz w:val="24"/>
          <w:szCs w:val="24"/>
        </w:rPr>
        <w:t>субсидии бюджетам муниципальных образований</w:t>
      </w:r>
      <w:r w:rsidRPr="00E94AFE">
        <w:rPr>
          <w:rFonts w:ascii="Times New Roman" w:hAnsi="Times New Roman" w:cs="Times New Roman"/>
          <w:sz w:val="24"/>
          <w:szCs w:val="24"/>
        </w:rPr>
        <w:t xml:space="preserve"> </w:t>
      </w:r>
      <w:r w:rsidR="005B5092">
        <w:rPr>
          <w:rFonts w:ascii="Times New Roman" w:hAnsi="Times New Roman" w:cs="Times New Roman"/>
          <w:sz w:val="24"/>
          <w:szCs w:val="24"/>
        </w:rPr>
        <w:t>58226,4</w:t>
      </w:r>
      <w:r w:rsidR="00E94AFE">
        <w:rPr>
          <w:rFonts w:ascii="Times New Roman" w:hAnsi="Times New Roman" w:cs="Times New Roman"/>
          <w:sz w:val="24"/>
          <w:szCs w:val="24"/>
        </w:rPr>
        <w:t xml:space="preserve"> </w:t>
      </w:r>
      <w:r w:rsidRPr="00E94AFE">
        <w:rPr>
          <w:rFonts w:ascii="Times New Roman" w:hAnsi="Times New Roman" w:cs="Times New Roman"/>
          <w:sz w:val="24"/>
          <w:szCs w:val="24"/>
        </w:rPr>
        <w:t>тыс.рублей;</w:t>
      </w:r>
    </w:p>
    <w:p w:rsidR="00E85669" w:rsidRPr="00E94AFE" w:rsidRDefault="00E85669" w:rsidP="00E85669">
      <w:pPr>
        <w:spacing w:after="0" w:line="240" w:lineRule="auto"/>
        <w:jc w:val="both"/>
        <w:rPr>
          <w:rFonts w:ascii="Times New Roman" w:hAnsi="Times New Roman" w:cs="Times New Roman"/>
          <w:sz w:val="24"/>
          <w:szCs w:val="24"/>
        </w:rPr>
      </w:pPr>
      <w:r w:rsidRPr="00E94AFE">
        <w:rPr>
          <w:rFonts w:ascii="Times New Roman" w:hAnsi="Times New Roman" w:cs="Times New Roman"/>
          <w:sz w:val="24"/>
          <w:szCs w:val="24"/>
        </w:rPr>
        <w:t xml:space="preserve">- </w:t>
      </w:r>
      <w:r w:rsidRPr="00E94AFE">
        <w:rPr>
          <w:rFonts w:ascii="Times New Roman" w:hAnsi="Times New Roman" w:cs="Times New Roman"/>
          <w:i/>
          <w:sz w:val="24"/>
          <w:szCs w:val="24"/>
        </w:rPr>
        <w:t>субвенции бюджетам муниципальных образований</w:t>
      </w:r>
      <w:r w:rsidRPr="00E94AFE">
        <w:rPr>
          <w:rFonts w:ascii="Times New Roman" w:hAnsi="Times New Roman" w:cs="Times New Roman"/>
          <w:sz w:val="24"/>
          <w:szCs w:val="24"/>
        </w:rPr>
        <w:t xml:space="preserve">  </w:t>
      </w:r>
      <w:r w:rsidR="005B5092">
        <w:rPr>
          <w:rFonts w:ascii="Times New Roman" w:hAnsi="Times New Roman" w:cs="Times New Roman"/>
          <w:sz w:val="24"/>
          <w:szCs w:val="24"/>
        </w:rPr>
        <w:t>78241,2</w:t>
      </w:r>
      <w:r w:rsidRPr="00E94AFE">
        <w:rPr>
          <w:rFonts w:ascii="Times New Roman" w:hAnsi="Times New Roman" w:cs="Times New Roman"/>
          <w:sz w:val="24"/>
          <w:szCs w:val="24"/>
        </w:rPr>
        <w:t xml:space="preserve"> тыс. руб.;</w:t>
      </w:r>
    </w:p>
    <w:p w:rsidR="00E85669" w:rsidRPr="00E94AFE" w:rsidRDefault="00E85669" w:rsidP="00E85669">
      <w:pPr>
        <w:spacing w:after="0" w:line="240" w:lineRule="auto"/>
        <w:jc w:val="both"/>
        <w:rPr>
          <w:rFonts w:ascii="Times New Roman" w:hAnsi="Times New Roman" w:cs="Times New Roman"/>
          <w:sz w:val="24"/>
          <w:szCs w:val="24"/>
        </w:rPr>
      </w:pPr>
      <w:r w:rsidRPr="00E94AFE">
        <w:rPr>
          <w:rFonts w:ascii="Times New Roman" w:hAnsi="Times New Roman" w:cs="Times New Roman"/>
          <w:sz w:val="24"/>
          <w:szCs w:val="24"/>
        </w:rPr>
        <w:t>-</w:t>
      </w:r>
      <w:r w:rsidR="00C84373" w:rsidRPr="00E94AFE">
        <w:rPr>
          <w:rFonts w:ascii="Times New Roman" w:hAnsi="Times New Roman" w:cs="Times New Roman"/>
          <w:sz w:val="24"/>
          <w:szCs w:val="24"/>
        </w:rPr>
        <w:t xml:space="preserve"> </w:t>
      </w:r>
      <w:r w:rsidRPr="00E94AFE">
        <w:rPr>
          <w:rFonts w:ascii="Times New Roman" w:hAnsi="Times New Roman" w:cs="Times New Roman"/>
          <w:i/>
          <w:sz w:val="24"/>
          <w:szCs w:val="24"/>
        </w:rPr>
        <w:t>иные межбюджетные трансферты</w:t>
      </w:r>
      <w:r w:rsidRPr="00E94AFE">
        <w:rPr>
          <w:rFonts w:ascii="Times New Roman" w:hAnsi="Times New Roman" w:cs="Times New Roman"/>
          <w:sz w:val="24"/>
          <w:szCs w:val="24"/>
        </w:rPr>
        <w:t xml:space="preserve"> </w:t>
      </w:r>
      <w:r w:rsidR="005B5092">
        <w:rPr>
          <w:rFonts w:ascii="Times New Roman" w:hAnsi="Times New Roman" w:cs="Times New Roman"/>
          <w:sz w:val="24"/>
          <w:szCs w:val="24"/>
        </w:rPr>
        <w:t>549,8</w:t>
      </w:r>
      <w:r w:rsidRPr="00E94AFE">
        <w:rPr>
          <w:rFonts w:ascii="Times New Roman" w:hAnsi="Times New Roman" w:cs="Times New Roman"/>
          <w:sz w:val="24"/>
          <w:szCs w:val="24"/>
        </w:rPr>
        <w:t xml:space="preserve"> тыс.руб.;</w:t>
      </w:r>
    </w:p>
    <w:p w:rsidR="00E85669" w:rsidRPr="00E94AFE" w:rsidRDefault="00E85669" w:rsidP="00E85669">
      <w:pPr>
        <w:spacing w:after="0" w:line="240" w:lineRule="auto"/>
        <w:jc w:val="both"/>
        <w:rPr>
          <w:rFonts w:ascii="Times New Roman" w:hAnsi="Times New Roman" w:cs="Times New Roman"/>
          <w:sz w:val="24"/>
          <w:szCs w:val="24"/>
        </w:rPr>
      </w:pPr>
      <w:r w:rsidRPr="00E94AFE">
        <w:rPr>
          <w:rFonts w:ascii="Times New Roman" w:hAnsi="Times New Roman" w:cs="Times New Roman"/>
          <w:sz w:val="24"/>
          <w:szCs w:val="24"/>
        </w:rPr>
        <w:t>-</w:t>
      </w:r>
      <w:r w:rsidRPr="00E94AFE">
        <w:rPr>
          <w:rFonts w:ascii="Times New Roman" w:hAnsi="Times New Roman" w:cs="Times New Roman"/>
          <w:i/>
          <w:sz w:val="24"/>
          <w:szCs w:val="24"/>
        </w:rPr>
        <w:t>прочие безвозмездные поступления</w:t>
      </w:r>
      <w:r w:rsidRPr="00E94AFE">
        <w:rPr>
          <w:rFonts w:ascii="Times New Roman" w:hAnsi="Times New Roman" w:cs="Times New Roman"/>
          <w:sz w:val="24"/>
          <w:szCs w:val="24"/>
        </w:rPr>
        <w:t xml:space="preserve">  </w:t>
      </w:r>
      <w:r w:rsidR="005B5092">
        <w:rPr>
          <w:rFonts w:ascii="Times New Roman" w:hAnsi="Times New Roman" w:cs="Times New Roman"/>
          <w:sz w:val="24"/>
          <w:szCs w:val="24"/>
        </w:rPr>
        <w:t>340,0</w:t>
      </w:r>
      <w:r w:rsidRPr="00E94AFE">
        <w:rPr>
          <w:rFonts w:ascii="Times New Roman" w:hAnsi="Times New Roman" w:cs="Times New Roman"/>
          <w:sz w:val="24"/>
          <w:szCs w:val="24"/>
        </w:rPr>
        <w:t xml:space="preserve"> тыс.рублей.</w:t>
      </w:r>
    </w:p>
    <w:p w:rsidR="00E85669" w:rsidRDefault="00E85669" w:rsidP="00E85669">
      <w:pPr>
        <w:spacing w:after="0" w:line="240" w:lineRule="auto"/>
        <w:jc w:val="both"/>
        <w:rPr>
          <w:rFonts w:ascii="Times New Roman" w:hAnsi="Times New Roman" w:cs="Times New Roman"/>
          <w:sz w:val="24"/>
          <w:szCs w:val="24"/>
        </w:rPr>
      </w:pPr>
      <w:r w:rsidRPr="00E94AFE">
        <w:rPr>
          <w:rFonts w:ascii="Times New Roman" w:hAnsi="Times New Roman" w:cs="Times New Roman"/>
          <w:i/>
          <w:sz w:val="24"/>
          <w:szCs w:val="24"/>
        </w:rPr>
        <w:t>-возврат остатков субсидий, субвенций</w:t>
      </w:r>
      <w:r w:rsidRPr="00E94AFE">
        <w:rPr>
          <w:rFonts w:ascii="Times New Roman" w:hAnsi="Times New Roman" w:cs="Times New Roman"/>
          <w:sz w:val="24"/>
          <w:szCs w:val="24"/>
        </w:rPr>
        <w:t xml:space="preserve"> </w:t>
      </w:r>
      <w:r w:rsidRPr="00E94AFE">
        <w:rPr>
          <w:rFonts w:ascii="Times New Roman" w:hAnsi="Times New Roman" w:cs="Times New Roman"/>
          <w:i/>
          <w:sz w:val="24"/>
          <w:szCs w:val="24"/>
        </w:rPr>
        <w:t>и иных межбюджетных трансфертов</w:t>
      </w:r>
      <w:r w:rsidRPr="00E94AFE">
        <w:rPr>
          <w:rFonts w:ascii="Times New Roman" w:hAnsi="Times New Roman" w:cs="Times New Roman"/>
          <w:sz w:val="24"/>
          <w:szCs w:val="24"/>
        </w:rPr>
        <w:t xml:space="preserve"> -</w:t>
      </w:r>
      <w:r w:rsidR="005B5092">
        <w:rPr>
          <w:rFonts w:ascii="Times New Roman" w:hAnsi="Times New Roman" w:cs="Times New Roman"/>
          <w:sz w:val="24"/>
          <w:szCs w:val="24"/>
        </w:rPr>
        <w:t>204,8</w:t>
      </w:r>
      <w:r w:rsidRPr="00E94AFE">
        <w:rPr>
          <w:rFonts w:ascii="Times New Roman" w:hAnsi="Times New Roman" w:cs="Times New Roman"/>
          <w:sz w:val="24"/>
          <w:szCs w:val="24"/>
        </w:rPr>
        <w:t>тыс. руб.;</w:t>
      </w:r>
    </w:p>
    <w:p w:rsidR="00E85669" w:rsidRPr="00E94AFE" w:rsidRDefault="005B5092"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По сравнению с 2019 годом поступление налоговых и неналоговых доходов бюджета увеличились на 2422,1 тыс.рублей или на 8,6%.  В структуре доходов бюджета налоговые доходы составили 9,2 %, неналоговые доходы-1,5 %, </w:t>
      </w:r>
      <w:r w:rsidR="00590C39">
        <w:rPr>
          <w:rFonts w:ascii="Times New Roman" w:hAnsi="Times New Roman" w:cs="Times New Roman"/>
          <w:sz w:val="24"/>
          <w:szCs w:val="24"/>
        </w:rPr>
        <w:t>безвозмездные поступления -89,3 %</w:t>
      </w:r>
    </w:p>
    <w:p w:rsidR="002E023E" w:rsidRPr="007436F0" w:rsidRDefault="002E023E" w:rsidP="00E85669">
      <w:pPr>
        <w:spacing w:after="0" w:line="240" w:lineRule="auto"/>
        <w:jc w:val="both"/>
        <w:rPr>
          <w:rFonts w:ascii="Times New Roman" w:hAnsi="Times New Roman" w:cs="Times New Roman"/>
          <w:color w:val="C00000"/>
          <w:sz w:val="24"/>
          <w:szCs w:val="24"/>
        </w:rPr>
      </w:pPr>
    </w:p>
    <w:p w:rsidR="002E023E" w:rsidRPr="007436F0" w:rsidRDefault="002E023E" w:rsidP="00E85669">
      <w:pPr>
        <w:spacing w:after="0" w:line="240" w:lineRule="auto"/>
        <w:jc w:val="both"/>
        <w:rPr>
          <w:rFonts w:ascii="Times New Roman" w:hAnsi="Times New Roman" w:cs="Times New Roman"/>
          <w:i/>
          <w:iCs/>
          <w:color w:val="C00000"/>
          <w:sz w:val="24"/>
          <w:szCs w:val="24"/>
        </w:rPr>
      </w:pPr>
    </w:p>
    <w:p w:rsidR="00E85669" w:rsidRPr="007436F0" w:rsidRDefault="00E85669" w:rsidP="00E85669">
      <w:pPr>
        <w:spacing w:after="0" w:line="240" w:lineRule="auto"/>
        <w:jc w:val="both"/>
        <w:rPr>
          <w:rFonts w:ascii="Times New Roman" w:hAnsi="Times New Roman" w:cs="Times New Roman"/>
          <w:color w:val="C00000"/>
          <w:sz w:val="24"/>
          <w:szCs w:val="24"/>
        </w:rPr>
      </w:pPr>
    </w:p>
    <w:p w:rsidR="00E85669" w:rsidRPr="00183B17" w:rsidRDefault="00E85669" w:rsidP="00E85669">
      <w:pPr>
        <w:spacing w:after="0" w:line="240" w:lineRule="auto"/>
        <w:jc w:val="both"/>
        <w:rPr>
          <w:rFonts w:ascii="Times New Roman" w:hAnsi="Times New Roman" w:cs="Times New Roman"/>
          <w:b/>
          <w:sz w:val="24"/>
          <w:szCs w:val="24"/>
        </w:rPr>
      </w:pPr>
      <w:r w:rsidRPr="00183B17">
        <w:rPr>
          <w:rFonts w:ascii="Times New Roman" w:hAnsi="Times New Roman" w:cs="Times New Roman"/>
          <w:b/>
          <w:sz w:val="24"/>
          <w:szCs w:val="24"/>
        </w:rPr>
        <w:t>Исполнение бюджета по расходам за 20</w:t>
      </w:r>
      <w:r w:rsidR="00590C39" w:rsidRPr="00183B17">
        <w:rPr>
          <w:rFonts w:ascii="Times New Roman" w:hAnsi="Times New Roman" w:cs="Times New Roman"/>
          <w:b/>
          <w:sz w:val="24"/>
          <w:szCs w:val="24"/>
        </w:rPr>
        <w:t>20</w:t>
      </w:r>
      <w:r w:rsidRPr="00183B17">
        <w:rPr>
          <w:rFonts w:ascii="Times New Roman" w:hAnsi="Times New Roman" w:cs="Times New Roman"/>
          <w:b/>
          <w:sz w:val="24"/>
          <w:szCs w:val="24"/>
        </w:rPr>
        <w:t xml:space="preserve"> год составило </w:t>
      </w:r>
      <w:r w:rsidR="00590C39" w:rsidRPr="00183B17">
        <w:rPr>
          <w:rFonts w:ascii="Times New Roman" w:hAnsi="Times New Roman" w:cs="Times New Roman"/>
          <w:b/>
          <w:sz w:val="24"/>
          <w:szCs w:val="24"/>
        </w:rPr>
        <w:t>286269,2</w:t>
      </w:r>
      <w:r w:rsidR="00EF63BF" w:rsidRPr="00183B17">
        <w:rPr>
          <w:rFonts w:ascii="Times New Roman" w:hAnsi="Times New Roman" w:cs="Times New Roman"/>
          <w:b/>
          <w:sz w:val="24"/>
          <w:szCs w:val="24"/>
        </w:rPr>
        <w:t xml:space="preserve"> </w:t>
      </w:r>
      <w:r w:rsidRPr="00183B17">
        <w:rPr>
          <w:rFonts w:ascii="Times New Roman" w:hAnsi="Times New Roman" w:cs="Times New Roman"/>
          <w:b/>
          <w:sz w:val="24"/>
          <w:szCs w:val="24"/>
        </w:rPr>
        <w:t xml:space="preserve">тыс. руб. или  </w:t>
      </w:r>
      <w:r w:rsidR="00EF63BF" w:rsidRPr="00183B17">
        <w:rPr>
          <w:rFonts w:ascii="Times New Roman" w:hAnsi="Times New Roman" w:cs="Times New Roman"/>
          <w:b/>
          <w:sz w:val="24"/>
          <w:szCs w:val="24"/>
        </w:rPr>
        <w:t>9</w:t>
      </w:r>
      <w:r w:rsidR="00101239" w:rsidRPr="00183B17">
        <w:rPr>
          <w:rFonts w:ascii="Times New Roman" w:hAnsi="Times New Roman" w:cs="Times New Roman"/>
          <w:b/>
          <w:sz w:val="24"/>
          <w:szCs w:val="24"/>
        </w:rPr>
        <w:t>6,5</w:t>
      </w:r>
      <w:r w:rsidRPr="00183B17">
        <w:rPr>
          <w:rFonts w:ascii="Times New Roman" w:hAnsi="Times New Roman" w:cs="Times New Roman"/>
          <w:b/>
          <w:sz w:val="24"/>
          <w:szCs w:val="24"/>
        </w:rPr>
        <w:t xml:space="preserve">% к </w:t>
      </w:r>
      <w:r w:rsidR="00194504" w:rsidRPr="00183B17">
        <w:rPr>
          <w:rFonts w:ascii="Times New Roman" w:hAnsi="Times New Roman" w:cs="Times New Roman"/>
          <w:b/>
          <w:sz w:val="24"/>
          <w:szCs w:val="24"/>
        </w:rPr>
        <w:t>уточненному</w:t>
      </w:r>
      <w:r w:rsidRPr="00183B17">
        <w:rPr>
          <w:rFonts w:ascii="Times New Roman" w:hAnsi="Times New Roman" w:cs="Times New Roman"/>
          <w:b/>
          <w:sz w:val="24"/>
          <w:szCs w:val="24"/>
        </w:rPr>
        <w:t xml:space="preserve"> плану. Исполнение бюджета по отраслям приведено в таблице:</w:t>
      </w:r>
    </w:p>
    <w:p w:rsidR="00E85669" w:rsidRPr="000F3FDD" w:rsidRDefault="00E85669" w:rsidP="00E85669">
      <w:pPr>
        <w:spacing w:after="0" w:line="240" w:lineRule="auto"/>
        <w:jc w:val="both"/>
        <w:rPr>
          <w:rFonts w:ascii="Times New Roman" w:hAnsi="Times New Roman" w:cs="Times New Roman"/>
          <w:sz w:val="24"/>
          <w:szCs w:val="24"/>
        </w:rPr>
      </w:pPr>
    </w:p>
    <w:p w:rsidR="00E85669" w:rsidRPr="002B53FF" w:rsidRDefault="00E85669" w:rsidP="00E85669">
      <w:pPr>
        <w:spacing w:after="0" w:line="240" w:lineRule="auto"/>
        <w:jc w:val="both"/>
        <w:rPr>
          <w:rFonts w:ascii="Times New Roman" w:hAnsi="Times New Roman" w:cs="Times New Roman"/>
          <w:b/>
          <w:bCs/>
          <w:sz w:val="24"/>
          <w:szCs w:val="24"/>
        </w:rPr>
      </w:pPr>
      <w:r w:rsidRPr="002B53FF">
        <w:rPr>
          <w:rFonts w:ascii="Times New Roman" w:hAnsi="Times New Roman" w:cs="Times New Roman"/>
          <w:b/>
          <w:sz w:val="24"/>
          <w:szCs w:val="24"/>
        </w:rPr>
        <w:t xml:space="preserve">Динамика и структура расходной части бюджета </w:t>
      </w:r>
    </w:p>
    <w:tbl>
      <w:tblPr>
        <w:tblW w:w="992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69"/>
        <w:gridCol w:w="1275"/>
        <w:gridCol w:w="1418"/>
        <w:gridCol w:w="1134"/>
        <w:gridCol w:w="1134"/>
        <w:gridCol w:w="992"/>
        <w:gridCol w:w="850"/>
        <w:gridCol w:w="851"/>
      </w:tblGrid>
      <w:tr w:rsidR="00183B17" w:rsidRPr="00E85669" w:rsidTr="003B4707">
        <w:trPr>
          <w:trHeight w:val="120"/>
        </w:trPr>
        <w:tc>
          <w:tcPr>
            <w:tcW w:w="2269" w:type="dxa"/>
            <w:vMerge w:val="restart"/>
            <w:vAlign w:val="center"/>
          </w:tcPr>
          <w:p w:rsidR="00183B17" w:rsidRPr="00E85669" w:rsidRDefault="00183B17" w:rsidP="00183B17">
            <w:pPr>
              <w:spacing w:after="0" w:line="240" w:lineRule="auto"/>
              <w:jc w:val="both"/>
              <w:rPr>
                <w:rFonts w:ascii="Times New Roman" w:hAnsi="Times New Roman" w:cs="Times New Roman"/>
                <w:b/>
                <w:sz w:val="24"/>
                <w:szCs w:val="24"/>
              </w:rPr>
            </w:pPr>
            <w:r w:rsidRPr="00E85669">
              <w:rPr>
                <w:rFonts w:ascii="Times New Roman" w:hAnsi="Times New Roman" w:cs="Times New Roman"/>
                <w:b/>
                <w:sz w:val="24"/>
                <w:szCs w:val="24"/>
              </w:rPr>
              <w:t>Наименование</w:t>
            </w:r>
          </w:p>
        </w:tc>
        <w:tc>
          <w:tcPr>
            <w:tcW w:w="1275" w:type="dxa"/>
            <w:vMerge w:val="restart"/>
            <w:vAlign w:val="center"/>
          </w:tcPr>
          <w:p w:rsidR="00183B17" w:rsidRPr="00F93F59" w:rsidRDefault="00183B17" w:rsidP="00183B17">
            <w:pPr>
              <w:spacing w:after="0" w:line="240" w:lineRule="auto"/>
              <w:jc w:val="both"/>
              <w:rPr>
                <w:rFonts w:ascii="Times New Roman" w:hAnsi="Times New Roman" w:cs="Times New Roman"/>
              </w:rPr>
            </w:pPr>
            <w:r w:rsidRPr="00F93F59">
              <w:rPr>
                <w:rFonts w:ascii="Times New Roman" w:hAnsi="Times New Roman" w:cs="Times New Roman"/>
              </w:rPr>
              <w:t>201</w:t>
            </w:r>
            <w:r>
              <w:rPr>
                <w:rFonts w:ascii="Times New Roman" w:hAnsi="Times New Roman" w:cs="Times New Roman"/>
              </w:rPr>
              <w:t>9</w:t>
            </w:r>
            <w:r w:rsidRPr="00F93F59">
              <w:rPr>
                <w:rFonts w:ascii="Times New Roman" w:hAnsi="Times New Roman" w:cs="Times New Roman"/>
              </w:rPr>
              <w:t>, исполнение</w:t>
            </w:r>
          </w:p>
        </w:tc>
        <w:tc>
          <w:tcPr>
            <w:tcW w:w="1418" w:type="dxa"/>
            <w:vMerge w:val="restart"/>
          </w:tcPr>
          <w:p w:rsidR="00183B17" w:rsidRPr="00F93F59" w:rsidRDefault="00183B17" w:rsidP="00183B17">
            <w:pPr>
              <w:spacing w:after="0" w:line="240" w:lineRule="auto"/>
              <w:jc w:val="both"/>
              <w:rPr>
                <w:rFonts w:ascii="Times New Roman" w:hAnsi="Times New Roman" w:cs="Times New Roman"/>
              </w:rPr>
            </w:pPr>
            <w:r w:rsidRPr="00F93F59">
              <w:rPr>
                <w:rFonts w:ascii="Times New Roman" w:hAnsi="Times New Roman" w:cs="Times New Roman"/>
              </w:rPr>
              <w:t>20</w:t>
            </w:r>
            <w:r>
              <w:rPr>
                <w:rFonts w:ascii="Times New Roman" w:hAnsi="Times New Roman" w:cs="Times New Roman"/>
              </w:rPr>
              <w:t>20</w:t>
            </w:r>
            <w:r w:rsidRPr="00F93F59">
              <w:rPr>
                <w:rFonts w:ascii="Times New Roman" w:hAnsi="Times New Roman" w:cs="Times New Roman"/>
              </w:rPr>
              <w:t xml:space="preserve"> </w:t>
            </w:r>
            <w:r>
              <w:rPr>
                <w:rFonts w:ascii="Times New Roman" w:hAnsi="Times New Roman" w:cs="Times New Roman"/>
              </w:rPr>
              <w:t>Решение о бюджете</w:t>
            </w:r>
          </w:p>
        </w:tc>
        <w:tc>
          <w:tcPr>
            <w:tcW w:w="1134" w:type="dxa"/>
            <w:vMerge w:val="restart"/>
            <w:vAlign w:val="center"/>
          </w:tcPr>
          <w:p w:rsidR="00183B17" w:rsidRPr="00F93F59" w:rsidRDefault="00183B17" w:rsidP="00183B17">
            <w:pPr>
              <w:spacing w:after="0" w:line="240" w:lineRule="auto"/>
              <w:jc w:val="both"/>
              <w:rPr>
                <w:rFonts w:ascii="Times New Roman" w:hAnsi="Times New Roman" w:cs="Times New Roman"/>
              </w:rPr>
            </w:pPr>
            <w:r w:rsidRPr="00F93F59">
              <w:rPr>
                <w:rFonts w:ascii="Times New Roman" w:hAnsi="Times New Roman" w:cs="Times New Roman"/>
              </w:rPr>
              <w:t>20</w:t>
            </w:r>
            <w:r>
              <w:rPr>
                <w:rFonts w:ascii="Times New Roman" w:hAnsi="Times New Roman" w:cs="Times New Roman"/>
              </w:rPr>
              <w:t>20</w:t>
            </w:r>
            <w:r w:rsidRPr="00F93F59">
              <w:rPr>
                <w:rFonts w:ascii="Times New Roman" w:hAnsi="Times New Roman" w:cs="Times New Roman"/>
              </w:rPr>
              <w:t xml:space="preserve"> план уточненный</w:t>
            </w:r>
          </w:p>
        </w:tc>
        <w:tc>
          <w:tcPr>
            <w:tcW w:w="2126" w:type="dxa"/>
            <w:gridSpan w:val="2"/>
            <w:vAlign w:val="center"/>
          </w:tcPr>
          <w:p w:rsidR="00183B17" w:rsidRPr="00F93F59" w:rsidRDefault="00183B17" w:rsidP="00183B17">
            <w:pPr>
              <w:spacing w:after="0" w:line="240" w:lineRule="auto"/>
              <w:jc w:val="both"/>
              <w:rPr>
                <w:rFonts w:ascii="Times New Roman" w:hAnsi="Times New Roman" w:cs="Times New Roman"/>
              </w:rPr>
            </w:pPr>
            <w:r w:rsidRPr="00F93F59">
              <w:rPr>
                <w:rFonts w:ascii="Times New Roman" w:hAnsi="Times New Roman" w:cs="Times New Roman"/>
              </w:rPr>
              <w:t>20</w:t>
            </w:r>
            <w:r>
              <w:rPr>
                <w:rFonts w:ascii="Times New Roman" w:hAnsi="Times New Roman" w:cs="Times New Roman"/>
              </w:rPr>
              <w:t>20</w:t>
            </w:r>
            <w:r w:rsidRPr="00F93F59">
              <w:rPr>
                <w:rFonts w:ascii="Times New Roman" w:hAnsi="Times New Roman" w:cs="Times New Roman"/>
              </w:rPr>
              <w:t xml:space="preserve"> исполнение</w:t>
            </w:r>
          </w:p>
        </w:tc>
        <w:tc>
          <w:tcPr>
            <w:tcW w:w="1701" w:type="dxa"/>
            <w:gridSpan w:val="2"/>
            <w:vAlign w:val="center"/>
          </w:tcPr>
          <w:p w:rsidR="00183B17" w:rsidRPr="00F93F59" w:rsidRDefault="00183B17" w:rsidP="00183B17">
            <w:pPr>
              <w:spacing w:after="0" w:line="240" w:lineRule="auto"/>
              <w:jc w:val="both"/>
              <w:rPr>
                <w:rFonts w:ascii="Times New Roman" w:hAnsi="Times New Roman" w:cs="Times New Roman"/>
              </w:rPr>
            </w:pPr>
            <w:r w:rsidRPr="00F93F59">
              <w:rPr>
                <w:rFonts w:ascii="Times New Roman" w:hAnsi="Times New Roman" w:cs="Times New Roman"/>
              </w:rPr>
              <w:t>Структура</w:t>
            </w:r>
          </w:p>
        </w:tc>
      </w:tr>
      <w:tr w:rsidR="003B4707" w:rsidRPr="00E85669" w:rsidTr="003B4707">
        <w:trPr>
          <w:trHeight w:val="270"/>
        </w:trPr>
        <w:tc>
          <w:tcPr>
            <w:tcW w:w="2269" w:type="dxa"/>
            <w:vMerge/>
            <w:vAlign w:val="center"/>
          </w:tcPr>
          <w:p w:rsidR="003B4707" w:rsidRPr="00E85669" w:rsidRDefault="003B4707" w:rsidP="00183B17">
            <w:pPr>
              <w:spacing w:after="0" w:line="240" w:lineRule="auto"/>
              <w:jc w:val="both"/>
              <w:rPr>
                <w:rFonts w:ascii="Times New Roman" w:hAnsi="Times New Roman" w:cs="Times New Roman"/>
                <w:b/>
                <w:sz w:val="24"/>
                <w:szCs w:val="24"/>
              </w:rPr>
            </w:pPr>
          </w:p>
        </w:tc>
        <w:tc>
          <w:tcPr>
            <w:tcW w:w="1275" w:type="dxa"/>
            <w:vMerge/>
            <w:vAlign w:val="center"/>
          </w:tcPr>
          <w:p w:rsidR="003B4707" w:rsidRPr="00F93F59" w:rsidRDefault="003B4707" w:rsidP="00183B17">
            <w:pPr>
              <w:spacing w:after="0" w:line="240" w:lineRule="auto"/>
              <w:jc w:val="both"/>
              <w:rPr>
                <w:rFonts w:ascii="Times New Roman" w:hAnsi="Times New Roman" w:cs="Times New Roman"/>
              </w:rPr>
            </w:pPr>
          </w:p>
        </w:tc>
        <w:tc>
          <w:tcPr>
            <w:tcW w:w="1418" w:type="dxa"/>
            <w:vMerge/>
          </w:tcPr>
          <w:p w:rsidR="003B4707" w:rsidRPr="00F93F59" w:rsidRDefault="003B4707" w:rsidP="00183B17">
            <w:pPr>
              <w:spacing w:after="0" w:line="240" w:lineRule="auto"/>
              <w:jc w:val="both"/>
              <w:rPr>
                <w:rFonts w:ascii="Times New Roman" w:hAnsi="Times New Roman" w:cs="Times New Roman"/>
              </w:rPr>
            </w:pPr>
          </w:p>
        </w:tc>
        <w:tc>
          <w:tcPr>
            <w:tcW w:w="1134" w:type="dxa"/>
            <w:vMerge/>
            <w:vAlign w:val="center"/>
          </w:tcPr>
          <w:p w:rsidR="003B4707" w:rsidRPr="00F93F59" w:rsidRDefault="003B4707" w:rsidP="00183B17">
            <w:pPr>
              <w:spacing w:after="0" w:line="240" w:lineRule="auto"/>
              <w:jc w:val="both"/>
              <w:rPr>
                <w:rFonts w:ascii="Times New Roman" w:hAnsi="Times New Roman" w:cs="Times New Roman"/>
              </w:rPr>
            </w:pPr>
          </w:p>
        </w:tc>
        <w:tc>
          <w:tcPr>
            <w:tcW w:w="1134" w:type="dxa"/>
            <w:vMerge w:val="restart"/>
            <w:vAlign w:val="center"/>
          </w:tcPr>
          <w:p w:rsidR="003B4707" w:rsidRPr="00F93F59" w:rsidRDefault="003B4707" w:rsidP="00183B17">
            <w:pPr>
              <w:spacing w:after="0" w:line="240" w:lineRule="auto"/>
              <w:jc w:val="both"/>
              <w:rPr>
                <w:rFonts w:ascii="Times New Roman" w:hAnsi="Times New Roman" w:cs="Times New Roman"/>
              </w:rPr>
            </w:pPr>
            <w:r w:rsidRPr="00F93F59">
              <w:rPr>
                <w:rFonts w:ascii="Times New Roman" w:hAnsi="Times New Roman" w:cs="Times New Roman"/>
              </w:rPr>
              <w:t>тыс. руб.</w:t>
            </w:r>
          </w:p>
        </w:tc>
        <w:tc>
          <w:tcPr>
            <w:tcW w:w="992" w:type="dxa"/>
            <w:vMerge w:val="restart"/>
            <w:vAlign w:val="center"/>
          </w:tcPr>
          <w:p w:rsidR="003B4707" w:rsidRPr="00F93F59" w:rsidRDefault="003B4707" w:rsidP="00183B17">
            <w:pPr>
              <w:spacing w:after="0" w:line="240" w:lineRule="auto"/>
              <w:jc w:val="both"/>
              <w:rPr>
                <w:rFonts w:ascii="Times New Roman" w:hAnsi="Times New Roman" w:cs="Times New Roman"/>
              </w:rPr>
            </w:pPr>
            <w:r w:rsidRPr="00F93F59">
              <w:rPr>
                <w:rFonts w:ascii="Times New Roman" w:hAnsi="Times New Roman" w:cs="Times New Roman"/>
              </w:rPr>
              <w:t>к плану на год, %</w:t>
            </w:r>
          </w:p>
        </w:tc>
        <w:tc>
          <w:tcPr>
            <w:tcW w:w="850" w:type="dxa"/>
            <w:vAlign w:val="center"/>
          </w:tcPr>
          <w:p w:rsidR="003B4707" w:rsidRPr="00F93F59" w:rsidRDefault="003B4707" w:rsidP="00183B17">
            <w:pPr>
              <w:spacing w:after="0" w:line="240" w:lineRule="auto"/>
              <w:jc w:val="both"/>
              <w:rPr>
                <w:rFonts w:ascii="Times New Roman" w:hAnsi="Times New Roman" w:cs="Times New Roman"/>
              </w:rPr>
            </w:pPr>
            <w:r w:rsidRPr="00F93F59">
              <w:rPr>
                <w:rFonts w:ascii="Times New Roman" w:hAnsi="Times New Roman" w:cs="Times New Roman"/>
              </w:rPr>
              <w:t>201</w:t>
            </w:r>
            <w:r>
              <w:rPr>
                <w:rFonts w:ascii="Times New Roman" w:hAnsi="Times New Roman" w:cs="Times New Roman"/>
              </w:rPr>
              <w:t>9</w:t>
            </w:r>
          </w:p>
        </w:tc>
        <w:tc>
          <w:tcPr>
            <w:tcW w:w="851" w:type="dxa"/>
            <w:vAlign w:val="center"/>
          </w:tcPr>
          <w:p w:rsidR="003B4707" w:rsidRPr="00F93F59" w:rsidRDefault="003B4707" w:rsidP="00102237">
            <w:pPr>
              <w:spacing w:after="0" w:line="240" w:lineRule="auto"/>
              <w:jc w:val="both"/>
              <w:rPr>
                <w:rFonts w:ascii="Times New Roman" w:hAnsi="Times New Roman" w:cs="Times New Roman"/>
              </w:rPr>
            </w:pPr>
            <w:r w:rsidRPr="00F93F59">
              <w:rPr>
                <w:rFonts w:ascii="Times New Roman" w:hAnsi="Times New Roman" w:cs="Times New Roman"/>
              </w:rPr>
              <w:t>20</w:t>
            </w:r>
            <w:r w:rsidR="00102237">
              <w:rPr>
                <w:rFonts w:ascii="Times New Roman" w:hAnsi="Times New Roman" w:cs="Times New Roman"/>
              </w:rPr>
              <w:t>20</w:t>
            </w:r>
          </w:p>
        </w:tc>
      </w:tr>
      <w:tr w:rsidR="003B4707" w:rsidRPr="00E85669" w:rsidTr="003B4707">
        <w:trPr>
          <w:trHeight w:val="76"/>
        </w:trPr>
        <w:tc>
          <w:tcPr>
            <w:tcW w:w="2269" w:type="dxa"/>
            <w:vMerge/>
            <w:vAlign w:val="center"/>
          </w:tcPr>
          <w:p w:rsidR="003B4707" w:rsidRPr="00E85669" w:rsidRDefault="003B4707" w:rsidP="00183B17">
            <w:pPr>
              <w:spacing w:after="0" w:line="240" w:lineRule="auto"/>
              <w:jc w:val="both"/>
              <w:rPr>
                <w:rFonts w:ascii="Times New Roman" w:hAnsi="Times New Roman" w:cs="Times New Roman"/>
                <w:b/>
                <w:sz w:val="24"/>
                <w:szCs w:val="24"/>
              </w:rPr>
            </w:pPr>
          </w:p>
        </w:tc>
        <w:tc>
          <w:tcPr>
            <w:tcW w:w="1275" w:type="dxa"/>
            <w:vMerge/>
            <w:vAlign w:val="center"/>
          </w:tcPr>
          <w:p w:rsidR="003B4707" w:rsidRPr="00F93F59" w:rsidRDefault="003B4707" w:rsidP="00183B17">
            <w:pPr>
              <w:spacing w:after="0" w:line="240" w:lineRule="auto"/>
              <w:jc w:val="both"/>
              <w:rPr>
                <w:rFonts w:ascii="Times New Roman" w:hAnsi="Times New Roman" w:cs="Times New Roman"/>
              </w:rPr>
            </w:pPr>
          </w:p>
        </w:tc>
        <w:tc>
          <w:tcPr>
            <w:tcW w:w="1418" w:type="dxa"/>
            <w:vMerge/>
          </w:tcPr>
          <w:p w:rsidR="003B4707" w:rsidRPr="00F93F59" w:rsidRDefault="003B4707" w:rsidP="00183B17">
            <w:pPr>
              <w:spacing w:after="0" w:line="240" w:lineRule="auto"/>
              <w:jc w:val="both"/>
              <w:rPr>
                <w:rFonts w:ascii="Times New Roman" w:hAnsi="Times New Roman" w:cs="Times New Roman"/>
              </w:rPr>
            </w:pPr>
          </w:p>
        </w:tc>
        <w:tc>
          <w:tcPr>
            <w:tcW w:w="1134" w:type="dxa"/>
            <w:vMerge/>
            <w:vAlign w:val="center"/>
          </w:tcPr>
          <w:p w:rsidR="003B4707" w:rsidRPr="00F93F59" w:rsidRDefault="003B4707" w:rsidP="00183B17">
            <w:pPr>
              <w:spacing w:after="0" w:line="240" w:lineRule="auto"/>
              <w:jc w:val="both"/>
              <w:rPr>
                <w:rFonts w:ascii="Times New Roman" w:hAnsi="Times New Roman" w:cs="Times New Roman"/>
              </w:rPr>
            </w:pPr>
          </w:p>
        </w:tc>
        <w:tc>
          <w:tcPr>
            <w:tcW w:w="1134" w:type="dxa"/>
            <w:vMerge/>
            <w:vAlign w:val="center"/>
          </w:tcPr>
          <w:p w:rsidR="003B4707" w:rsidRPr="00F93F59" w:rsidRDefault="003B4707" w:rsidP="00183B17">
            <w:pPr>
              <w:spacing w:after="0" w:line="240" w:lineRule="auto"/>
              <w:jc w:val="both"/>
              <w:rPr>
                <w:rFonts w:ascii="Times New Roman" w:hAnsi="Times New Roman" w:cs="Times New Roman"/>
              </w:rPr>
            </w:pPr>
          </w:p>
        </w:tc>
        <w:tc>
          <w:tcPr>
            <w:tcW w:w="992" w:type="dxa"/>
            <w:vMerge/>
            <w:vAlign w:val="center"/>
          </w:tcPr>
          <w:p w:rsidR="003B4707" w:rsidRPr="00F93F59" w:rsidRDefault="003B4707" w:rsidP="00183B17">
            <w:pPr>
              <w:spacing w:after="0" w:line="240" w:lineRule="auto"/>
              <w:jc w:val="both"/>
              <w:rPr>
                <w:rFonts w:ascii="Times New Roman" w:hAnsi="Times New Roman" w:cs="Times New Roman"/>
              </w:rPr>
            </w:pPr>
          </w:p>
        </w:tc>
        <w:tc>
          <w:tcPr>
            <w:tcW w:w="850" w:type="dxa"/>
            <w:vAlign w:val="center"/>
          </w:tcPr>
          <w:p w:rsidR="003B4707" w:rsidRPr="00F93F59" w:rsidRDefault="003B4707" w:rsidP="00183B17">
            <w:pPr>
              <w:spacing w:after="0" w:line="240" w:lineRule="auto"/>
              <w:jc w:val="both"/>
              <w:rPr>
                <w:rFonts w:ascii="Times New Roman" w:hAnsi="Times New Roman" w:cs="Times New Roman"/>
              </w:rPr>
            </w:pPr>
            <w:r w:rsidRPr="00F93F59">
              <w:rPr>
                <w:rFonts w:ascii="Times New Roman" w:hAnsi="Times New Roman" w:cs="Times New Roman"/>
              </w:rPr>
              <w:t>в %</w:t>
            </w:r>
          </w:p>
        </w:tc>
        <w:tc>
          <w:tcPr>
            <w:tcW w:w="851" w:type="dxa"/>
            <w:vAlign w:val="center"/>
          </w:tcPr>
          <w:p w:rsidR="003B4707" w:rsidRPr="00F93F59" w:rsidRDefault="003B4707" w:rsidP="00183B17">
            <w:pPr>
              <w:spacing w:after="0" w:line="240" w:lineRule="auto"/>
              <w:jc w:val="both"/>
              <w:rPr>
                <w:rFonts w:ascii="Times New Roman" w:hAnsi="Times New Roman" w:cs="Times New Roman"/>
              </w:rPr>
            </w:pPr>
            <w:r w:rsidRPr="00F93F59">
              <w:rPr>
                <w:rFonts w:ascii="Times New Roman" w:hAnsi="Times New Roman" w:cs="Times New Roman"/>
              </w:rPr>
              <w:t>в %</w:t>
            </w:r>
          </w:p>
        </w:tc>
      </w:tr>
      <w:tr w:rsidR="003B4707" w:rsidRPr="00E85669" w:rsidTr="003B4707">
        <w:trPr>
          <w:trHeight w:val="116"/>
        </w:trPr>
        <w:tc>
          <w:tcPr>
            <w:tcW w:w="2269" w:type="dxa"/>
            <w:vAlign w:val="bottom"/>
          </w:tcPr>
          <w:p w:rsidR="003B4707" w:rsidRPr="00E85669" w:rsidRDefault="003B4707" w:rsidP="00183B17">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Общегосударственные вопросы</w:t>
            </w:r>
          </w:p>
        </w:tc>
        <w:tc>
          <w:tcPr>
            <w:tcW w:w="1275" w:type="dxa"/>
            <w:vAlign w:val="bottom"/>
          </w:tcPr>
          <w:p w:rsidR="003B4707" w:rsidRPr="00183B17" w:rsidRDefault="003B4707" w:rsidP="004A0D49">
            <w:pPr>
              <w:spacing w:after="0" w:line="240" w:lineRule="auto"/>
              <w:jc w:val="center"/>
              <w:rPr>
                <w:rFonts w:ascii="Times New Roman" w:hAnsi="Times New Roman" w:cs="Times New Roman"/>
                <w:bCs/>
              </w:rPr>
            </w:pPr>
            <w:r w:rsidRPr="00183B17">
              <w:rPr>
                <w:rFonts w:ascii="Times New Roman" w:hAnsi="Times New Roman" w:cs="Times New Roman"/>
                <w:bCs/>
              </w:rPr>
              <w:t>36662,1</w:t>
            </w:r>
          </w:p>
        </w:tc>
        <w:tc>
          <w:tcPr>
            <w:tcW w:w="1418" w:type="dxa"/>
            <w:shd w:val="clear" w:color="auto" w:fill="auto"/>
          </w:tcPr>
          <w:p w:rsidR="003B4707" w:rsidRPr="00183B17" w:rsidRDefault="003B4707" w:rsidP="004A0D49">
            <w:pPr>
              <w:spacing w:after="0" w:line="240" w:lineRule="auto"/>
              <w:jc w:val="center"/>
              <w:rPr>
                <w:rFonts w:ascii="Times New Roman" w:hAnsi="Times New Roman" w:cs="Times New Roman"/>
                <w:b/>
                <w:bCs/>
              </w:rPr>
            </w:pPr>
            <w:r w:rsidRPr="00183B17">
              <w:rPr>
                <w:rFonts w:ascii="Times New Roman" w:hAnsi="Times New Roman" w:cs="Times New Roman"/>
              </w:rPr>
              <w:t>37666,3</w:t>
            </w:r>
          </w:p>
        </w:tc>
        <w:tc>
          <w:tcPr>
            <w:tcW w:w="1134" w:type="dxa"/>
            <w:shd w:val="clear" w:color="auto" w:fill="auto"/>
            <w:vAlign w:val="bottom"/>
          </w:tcPr>
          <w:p w:rsidR="003B4707" w:rsidRPr="003B4707" w:rsidRDefault="003B4707" w:rsidP="004A0D49">
            <w:pPr>
              <w:spacing w:after="0" w:line="240" w:lineRule="auto"/>
              <w:jc w:val="center"/>
              <w:rPr>
                <w:rFonts w:ascii="Times New Roman" w:hAnsi="Times New Roman" w:cs="Times New Roman"/>
                <w:bCs/>
              </w:rPr>
            </w:pPr>
            <w:r w:rsidRPr="003B4707">
              <w:rPr>
                <w:rFonts w:ascii="Times New Roman" w:hAnsi="Times New Roman" w:cs="Times New Roman"/>
                <w:bCs/>
              </w:rPr>
              <w:t>40292,9</w:t>
            </w:r>
          </w:p>
        </w:tc>
        <w:tc>
          <w:tcPr>
            <w:tcW w:w="1134" w:type="dxa"/>
            <w:shd w:val="clear" w:color="auto" w:fill="auto"/>
            <w:vAlign w:val="bottom"/>
          </w:tcPr>
          <w:p w:rsidR="003B4707" w:rsidRPr="003B4707" w:rsidRDefault="003B4707" w:rsidP="004A0D49">
            <w:pPr>
              <w:spacing w:after="0" w:line="240" w:lineRule="auto"/>
              <w:jc w:val="center"/>
              <w:rPr>
                <w:rFonts w:ascii="Times New Roman" w:hAnsi="Times New Roman" w:cs="Times New Roman"/>
                <w:bCs/>
              </w:rPr>
            </w:pPr>
            <w:r>
              <w:rPr>
                <w:rFonts w:ascii="Times New Roman" w:hAnsi="Times New Roman" w:cs="Times New Roman"/>
                <w:bCs/>
              </w:rPr>
              <w:t>38810,4</w:t>
            </w:r>
          </w:p>
        </w:tc>
        <w:tc>
          <w:tcPr>
            <w:tcW w:w="992" w:type="dxa"/>
            <w:shd w:val="clear" w:color="auto" w:fill="auto"/>
            <w:vAlign w:val="bottom"/>
          </w:tcPr>
          <w:p w:rsidR="003B4707" w:rsidRPr="003B4707" w:rsidRDefault="003B4707" w:rsidP="004A0D49">
            <w:pPr>
              <w:spacing w:after="0" w:line="240" w:lineRule="auto"/>
              <w:jc w:val="center"/>
              <w:rPr>
                <w:rFonts w:ascii="Times New Roman" w:hAnsi="Times New Roman" w:cs="Times New Roman"/>
                <w:bCs/>
              </w:rPr>
            </w:pPr>
            <w:r>
              <w:rPr>
                <w:rFonts w:ascii="Times New Roman" w:hAnsi="Times New Roman" w:cs="Times New Roman"/>
                <w:bCs/>
              </w:rPr>
              <w:t>96,3</w:t>
            </w:r>
          </w:p>
        </w:tc>
        <w:tc>
          <w:tcPr>
            <w:tcW w:w="850" w:type="dxa"/>
            <w:vAlign w:val="bottom"/>
          </w:tcPr>
          <w:p w:rsidR="003B4707" w:rsidRPr="00F93F59" w:rsidRDefault="003B4707" w:rsidP="004A0D49">
            <w:pPr>
              <w:spacing w:after="0" w:line="240" w:lineRule="auto"/>
              <w:jc w:val="center"/>
              <w:rPr>
                <w:rFonts w:ascii="Times New Roman" w:hAnsi="Times New Roman" w:cs="Times New Roman"/>
                <w:bCs/>
              </w:rPr>
            </w:pPr>
            <w:r>
              <w:rPr>
                <w:rFonts w:ascii="Times New Roman" w:hAnsi="Times New Roman" w:cs="Times New Roman"/>
                <w:bCs/>
              </w:rPr>
              <w:t>16,2</w:t>
            </w:r>
          </w:p>
        </w:tc>
        <w:tc>
          <w:tcPr>
            <w:tcW w:w="851" w:type="dxa"/>
            <w:vAlign w:val="bottom"/>
          </w:tcPr>
          <w:p w:rsidR="003B4707" w:rsidRPr="00F93F59" w:rsidRDefault="0007437D" w:rsidP="004A0D49">
            <w:pPr>
              <w:spacing w:after="0" w:line="240" w:lineRule="auto"/>
              <w:jc w:val="center"/>
              <w:rPr>
                <w:rFonts w:ascii="Times New Roman" w:hAnsi="Times New Roman" w:cs="Times New Roman"/>
                <w:bCs/>
              </w:rPr>
            </w:pPr>
            <w:r>
              <w:rPr>
                <w:rFonts w:ascii="Times New Roman" w:hAnsi="Times New Roman" w:cs="Times New Roman"/>
                <w:bCs/>
              </w:rPr>
              <w:t>13,6</w:t>
            </w:r>
          </w:p>
        </w:tc>
      </w:tr>
      <w:tr w:rsidR="003B4707" w:rsidRPr="00E85669" w:rsidTr="003B4707">
        <w:trPr>
          <w:trHeight w:val="89"/>
        </w:trPr>
        <w:tc>
          <w:tcPr>
            <w:tcW w:w="2269" w:type="dxa"/>
            <w:vAlign w:val="bottom"/>
          </w:tcPr>
          <w:p w:rsidR="003B4707" w:rsidRPr="00E85669" w:rsidRDefault="003B4707" w:rsidP="00183B17">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Национальная безопасность</w:t>
            </w:r>
          </w:p>
        </w:tc>
        <w:tc>
          <w:tcPr>
            <w:tcW w:w="1275" w:type="dxa"/>
            <w:vAlign w:val="bottom"/>
          </w:tcPr>
          <w:p w:rsidR="003B4707" w:rsidRPr="00183B17" w:rsidRDefault="003B4707" w:rsidP="004A0D49">
            <w:pPr>
              <w:spacing w:after="0" w:line="240" w:lineRule="auto"/>
              <w:jc w:val="center"/>
              <w:rPr>
                <w:rFonts w:ascii="Times New Roman" w:hAnsi="Times New Roman" w:cs="Times New Roman"/>
                <w:bCs/>
              </w:rPr>
            </w:pPr>
            <w:r w:rsidRPr="00183B17">
              <w:rPr>
                <w:rFonts w:ascii="Times New Roman" w:hAnsi="Times New Roman" w:cs="Times New Roman"/>
                <w:bCs/>
              </w:rPr>
              <w:t>83,1</w:t>
            </w:r>
          </w:p>
        </w:tc>
        <w:tc>
          <w:tcPr>
            <w:tcW w:w="1418" w:type="dxa"/>
            <w:shd w:val="clear" w:color="auto" w:fill="auto"/>
            <w:vAlign w:val="center"/>
          </w:tcPr>
          <w:p w:rsidR="003B4707" w:rsidRPr="00183B17" w:rsidRDefault="003B4707" w:rsidP="004A0D49">
            <w:pPr>
              <w:jc w:val="center"/>
              <w:rPr>
                <w:rFonts w:ascii="Times New Roman" w:hAnsi="Times New Roman" w:cs="Times New Roman"/>
              </w:rPr>
            </w:pPr>
            <w:r w:rsidRPr="00183B17">
              <w:rPr>
                <w:rFonts w:ascii="Times New Roman" w:hAnsi="Times New Roman" w:cs="Times New Roman"/>
              </w:rPr>
              <w:t>169,0</w:t>
            </w:r>
          </w:p>
        </w:tc>
        <w:tc>
          <w:tcPr>
            <w:tcW w:w="1134" w:type="dxa"/>
            <w:shd w:val="clear" w:color="auto" w:fill="auto"/>
            <w:vAlign w:val="bottom"/>
          </w:tcPr>
          <w:p w:rsidR="003B4707" w:rsidRPr="003B4707" w:rsidRDefault="00102237" w:rsidP="004A0D49">
            <w:pPr>
              <w:spacing w:after="0" w:line="240" w:lineRule="auto"/>
              <w:jc w:val="center"/>
              <w:rPr>
                <w:rFonts w:ascii="Times New Roman" w:hAnsi="Times New Roman" w:cs="Times New Roman"/>
                <w:bCs/>
              </w:rPr>
            </w:pPr>
            <w:r>
              <w:rPr>
                <w:rFonts w:ascii="Times New Roman" w:hAnsi="Times New Roman" w:cs="Times New Roman"/>
                <w:bCs/>
              </w:rPr>
              <w:t>293,1</w:t>
            </w:r>
          </w:p>
        </w:tc>
        <w:tc>
          <w:tcPr>
            <w:tcW w:w="1134" w:type="dxa"/>
            <w:shd w:val="clear" w:color="auto" w:fill="auto"/>
            <w:vAlign w:val="bottom"/>
          </w:tcPr>
          <w:p w:rsidR="003B4707" w:rsidRPr="003B4707" w:rsidRDefault="00102237" w:rsidP="004A0D49">
            <w:pPr>
              <w:spacing w:after="0" w:line="240" w:lineRule="auto"/>
              <w:jc w:val="center"/>
              <w:rPr>
                <w:rFonts w:ascii="Times New Roman" w:hAnsi="Times New Roman" w:cs="Times New Roman"/>
                <w:bCs/>
              </w:rPr>
            </w:pPr>
            <w:r>
              <w:rPr>
                <w:rFonts w:ascii="Times New Roman" w:hAnsi="Times New Roman" w:cs="Times New Roman"/>
                <w:bCs/>
              </w:rPr>
              <w:t>244,8</w:t>
            </w:r>
          </w:p>
        </w:tc>
        <w:tc>
          <w:tcPr>
            <w:tcW w:w="992" w:type="dxa"/>
            <w:shd w:val="clear" w:color="auto" w:fill="auto"/>
            <w:vAlign w:val="bottom"/>
          </w:tcPr>
          <w:p w:rsidR="003B4707" w:rsidRPr="003B4707" w:rsidRDefault="00102237" w:rsidP="004A0D49">
            <w:pPr>
              <w:spacing w:after="0" w:line="240" w:lineRule="auto"/>
              <w:jc w:val="center"/>
              <w:rPr>
                <w:rFonts w:ascii="Times New Roman" w:hAnsi="Times New Roman" w:cs="Times New Roman"/>
                <w:bCs/>
              </w:rPr>
            </w:pPr>
            <w:r>
              <w:rPr>
                <w:rFonts w:ascii="Times New Roman" w:hAnsi="Times New Roman" w:cs="Times New Roman"/>
                <w:bCs/>
              </w:rPr>
              <w:t>83,4</w:t>
            </w:r>
          </w:p>
        </w:tc>
        <w:tc>
          <w:tcPr>
            <w:tcW w:w="850" w:type="dxa"/>
            <w:vAlign w:val="bottom"/>
          </w:tcPr>
          <w:p w:rsidR="003B4707" w:rsidRPr="00F93F59" w:rsidRDefault="003B4707" w:rsidP="004A0D49">
            <w:pPr>
              <w:spacing w:after="0" w:line="240" w:lineRule="auto"/>
              <w:jc w:val="center"/>
              <w:rPr>
                <w:rFonts w:ascii="Times New Roman" w:hAnsi="Times New Roman" w:cs="Times New Roman"/>
                <w:bCs/>
              </w:rPr>
            </w:pPr>
            <w:r>
              <w:rPr>
                <w:rFonts w:ascii="Times New Roman" w:hAnsi="Times New Roman" w:cs="Times New Roman"/>
                <w:bCs/>
              </w:rPr>
              <w:t>0,03</w:t>
            </w:r>
          </w:p>
        </w:tc>
        <w:tc>
          <w:tcPr>
            <w:tcW w:w="851" w:type="dxa"/>
            <w:vAlign w:val="bottom"/>
          </w:tcPr>
          <w:p w:rsidR="003B4707" w:rsidRPr="00F93F59" w:rsidRDefault="0007437D" w:rsidP="004A0D49">
            <w:pPr>
              <w:spacing w:after="0" w:line="240" w:lineRule="auto"/>
              <w:jc w:val="center"/>
              <w:rPr>
                <w:rFonts w:ascii="Times New Roman" w:hAnsi="Times New Roman" w:cs="Times New Roman"/>
                <w:bCs/>
              </w:rPr>
            </w:pPr>
            <w:r>
              <w:rPr>
                <w:rFonts w:ascii="Times New Roman" w:hAnsi="Times New Roman" w:cs="Times New Roman"/>
                <w:bCs/>
              </w:rPr>
              <w:t>0,08</w:t>
            </w:r>
          </w:p>
        </w:tc>
      </w:tr>
      <w:tr w:rsidR="003B4707" w:rsidRPr="00E85669" w:rsidTr="003B4707">
        <w:trPr>
          <w:trHeight w:val="89"/>
        </w:trPr>
        <w:tc>
          <w:tcPr>
            <w:tcW w:w="2269" w:type="dxa"/>
            <w:vAlign w:val="bottom"/>
          </w:tcPr>
          <w:p w:rsidR="003B4707" w:rsidRPr="00E85669" w:rsidRDefault="003B4707" w:rsidP="00183B17">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Национальная экономика</w:t>
            </w:r>
            <w:r>
              <w:rPr>
                <w:rFonts w:ascii="Times New Roman" w:hAnsi="Times New Roman" w:cs="Times New Roman"/>
                <w:b/>
                <w:bCs/>
                <w:sz w:val="24"/>
                <w:szCs w:val="24"/>
              </w:rPr>
              <w:t xml:space="preserve"> </w:t>
            </w:r>
          </w:p>
        </w:tc>
        <w:tc>
          <w:tcPr>
            <w:tcW w:w="1275" w:type="dxa"/>
            <w:vAlign w:val="bottom"/>
          </w:tcPr>
          <w:p w:rsidR="003B4707" w:rsidRPr="00183B17" w:rsidRDefault="003B4707" w:rsidP="004A0D49">
            <w:pPr>
              <w:spacing w:after="0" w:line="240" w:lineRule="auto"/>
              <w:jc w:val="center"/>
              <w:rPr>
                <w:rFonts w:ascii="Times New Roman" w:hAnsi="Times New Roman" w:cs="Times New Roman"/>
                <w:bCs/>
              </w:rPr>
            </w:pPr>
            <w:r w:rsidRPr="00183B17">
              <w:rPr>
                <w:rFonts w:ascii="Times New Roman" w:hAnsi="Times New Roman" w:cs="Times New Roman"/>
                <w:bCs/>
              </w:rPr>
              <w:t>1451,4</w:t>
            </w:r>
          </w:p>
        </w:tc>
        <w:tc>
          <w:tcPr>
            <w:tcW w:w="1418" w:type="dxa"/>
            <w:shd w:val="clear" w:color="auto" w:fill="auto"/>
            <w:vAlign w:val="center"/>
          </w:tcPr>
          <w:p w:rsidR="003B4707" w:rsidRPr="00183B17" w:rsidRDefault="003B4707" w:rsidP="004A0D49">
            <w:pPr>
              <w:jc w:val="center"/>
              <w:rPr>
                <w:rFonts w:ascii="Times New Roman" w:hAnsi="Times New Roman" w:cs="Times New Roman"/>
              </w:rPr>
            </w:pPr>
            <w:r w:rsidRPr="00183B17">
              <w:rPr>
                <w:rFonts w:ascii="Times New Roman" w:hAnsi="Times New Roman" w:cs="Times New Roman"/>
              </w:rPr>
              <w:t>1260,0</w:t>
            </w:r>
          </w:p>
        </w:tc>
        <w:tc>
          <w:tcPr>
            <w:tcW w:w="1134" w:type="dxa"/>
            <w:shd w:val="clear" w:color="auto" w:fill="auto"/>
            <w:vAlign w:val="bottom"/>
          </w:tcPr>
          <w:p w:rsidR="003B4707" w:rsidRPr="003B4707" w:rsidRDefault="00102237" w:rsidP="004A0D49">
            <w:pPr>
              <w:spacing w:after="0" w:line="240" w:lineRule="auto"/>
              <w:jc w:val="center"/>
              <w:rPr>
                <w:rFonts w:ascii="Times New Roman" w:hAnsi="Times New Roman" w:cs="Times New Roman"/>
                <w:bCs/>
              </w:rPr>
            </w:pPr>
            <w:r>
              <w:rPr>
                <w:rFonts w:ascii="Times New Roman" w:hAnsi="Times New Roman" w:cs="Times New Roman"/>
                <w:bCs/>
              </w:rPr>
              <w:t>48689,6</w:t>
            </w:r>
          </w:p>
        </w:tc>
        <w:tc>
          <w:tcPr>
            <w:tcW w:w="1134" w:type="dxa"/>
            <w:shd w:val="clear" w:color="auto" w:fill="auto"/>
            <w:vAlign w:val="bottom"/>
          </w:tcPr>
          <w:p w:rsidR="003B4707" w:rsidRPr="003B4707" w:rsidRDefault="00102237" w:rsidP="004A0D49">
            <w:pPr>
              <w:spacing w:after="0" w:line="240" w:lineRule="auto"/>
              <w:jc w:val="center"/>
              <w:rPr>
                <w:rFonts w:ascii="Times New Roman" w:hAnsi="Times New Roman" w:cs="Times New Roman"/>
                <w:bCs/>
              </w:rPr>
            </w:pPr>
            <w:r>
              <w:rPr>
                <w:rFonts w:ascii="Times New Roman" w:hAnsi="Times New Roman" w:cs="Times New Roman"/>
                <w:bCs/>
              </w:rPr>
              <w:t>44678,1</w:t>
            </w:r>
          </w:p>
        </w:tc>
        <w:tc>
          <w:tcPr>
            <w:tcW w:w="992" w:type="dxa"/>
            <w:shd w:val="clear" w:color="auto" w:fill="auto"/>
            <w:vAlign w:val="bottom"/>
          </w:tcPr>
          <w:p w:rsidR="003B4707" w:rsidRPr="003B4707" w:rsidRDefault="00102237" w:rsidP="004A0D49">
            <w:pPr>
              <w:spacing w:after="0" w:line="240" w:lineRule="auto"/>
              <w:jc w:val="center"/>
              <w:rPr>
                <w:rFonts w:ascii="Times New Roman" w:hAnsi="Times New Roman" w:cs="Times New Roman"/>
                <w:bCs/>
              </w:rPr>
            </w:pPr>
            <w:r>
              <w:rPr>
                <w:rFonts w:ascii="Times New Roman" w:hAnsi="Times New Roman" w:cs="Times New Roman"/>
                <w:bCs/>
              </w:rPr>
              <w:t>91,8</w:t>
            </w:r>
          </w:p>
        </w:tc>
        <w:tc>
          <w:tcPr>
            <w:tcW w:w="850" w:type="dxa"/>
            <w:vAlign w:val="bottom"/>
          </w:tcPr>
          <w:p w:rsidR="003B4707" w:rsidRPr="00F93F59" w:rsidRDefault="003B4707" w:rsidP="004A0D49">
            <w:pPr>
              <w:spacing w:after="0" w:line="240" w:lineRule="auto"/>
              <w:jc w:val="center"/>
              <w:rPr>
                <w:rFonts w:ascii="Times New Roman" w:hAnsi="Times New Roman" w:cs="Times New Roman"/>
                <w:bCs/>
              </w:rPr>
            </w:pPr>
            <w:r>
              <w:rPr>
                <w:rFonts w:ascii="Times New Roman" w:hAnsi="Times New Roman" w:cs="Times New Roman"/>
                <w:bCs/>
              </w:rPr>
              <w:t>0,64</w:t>
            </w:r>
          </w:p>
        </w:tc>
        <w:tc>
          <w:tcPr>
            <w:tcW w:w="851" w:type="dxa"/>
            <w:vAlign w:val="bottom"/>
          </w:tcPr>
          <w:p w:rsidR="003B4707" w:rsidRPr="00F93F59" w:rsidRDefault="00183277" w:rsidP="004A0D49">
            <w:pPr>
              <w:spacing w:after="0" w:line="240" w:lineRule="auto"/>
              <w:jc w:val="center"/>
              <w:rPr>
                <w:rFonts w:ascii="Times New Roman" w:hAnsi="Times New Roman" w:cs="Times New Roman"/>
                <w:bCs/>
              </w:rPr>
            </w:pPr>
            <w:r>
              <w:rPr>
                <w:rFonts w:ascii="Times New Roman" w:hAnsi="Times New Roman" w:cs="Times New Roman"/>
                <w:bCs/>
              </w:rPr>
              <w:t>15,6</w:t>
            </w:r>
          </w:p>
        </w:tc>
      </w:tr>
      <w:tr w:rsidR="003B4707" w:rsidRPr="00E85669" w:rsidTr="003B4707">
        <w:trPr>
          <w:trHeight w:val="70"/>
        </w:trPr>
        <w:tc>
          <w:tcPr>
            <w:tcW w:w="2269" w:type="dxa"/>
            <w:vAlign w:val="bottom"/>
          </w:tcPr>
          <w:p w:rsidR="003B4707" w:rsidRPr="00E85669" w:rsidRDefault="003B4707" w:rsidP="00183B17">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Жилищно-коммунальное хозяйство</w:t>
            </w:r>
          </w:p>
        </w:tc>
        <w:tc>
          <w:tcPr>
            <w:tcW w:w="1275" w:type="dxa"/>
            <w:vAlign w:val="bottom"/>
          </w:tcPr>
          <w:p w:rsidR="003B4707" w:rsidRPr="00183B17" w:rsidRDefault="003B4707" w:rsidP="004A0D49">
            <w:pPr>
              <w:spacing w:after="0" w:line="240" w:lineRule="auto"/>
              <w:jc w:val="center"/>
              <w:rPr>
                <w:rFonts w:ascii="Times New Roman" w:hAnsi="Times New Roman" w:cs="Times New Roman"/>
                <w:bCs/>
              </w:rPr>
            </w:pPr>
            <w:r w:rsidRPr="00183B17">
              <w:rPr>
                <w:rFonts w:ascii="Times New Roman" w:hAnsi="Times New Roman" w:cs="Times New Roman"/>
                <w:bCs/>
              </w:rPr>
              <w:t>52,5</w:t>
            </w:r>
          </w:p>
        </w:tc>
        <w:tc>
          <w:tcPr>
            <w:tcW w:w="1418" w:type="dxa"/>
            <w:shd w:val="clear" w:color="auto" w:fill="auto"/>
            <w:vAlign w:val="center"/>
          </w:tcPr>
          <w:p w:rsidR="003B4707" w:rsidRPr="00183B17" w:rsidRDefault="003B4707" w:rsidP="004A0D49">
            <w:pPr>
              <w:jc w:val="center"/>
              <w:rPr>
                <w:rFonts w:ascii="Times New Roman" w:hAnsi="Times New Roman" w:cs="Times New Roman"/>
              </w:rPr>
            </w:pPr>
          </w:p>
          <w:p w:rsidR="003B4707" w:rsidRPr="00183B17" w:rsidRDefault="003B4707" w:rsidP="004A0D49">
            <w:pPr>
              <w:jc w:val="center"/>
              <w:rPr>
                <w:rFonts w:ascii="Times New Roman" w:hAnsi="Times New Roman" w:cs="Times New Roman"/>
              </w:rPr>
            </w:pPr>
            <w:r w:rsidRPr="00183B17">
              <w:rPr>
                <w:rFonts w:ascii="Times New Roman" w:hAnsi="Times New Roman" w:cs="Times New Roman"/>
              </w:rPr>
              <w:t>21,0</w:t>
            </w:r>
          </w:p>
        </w:tc>
        <w:tc>
          <w:tcPr>
            <w:tcW w:w="1134" w:type="dxa"/>
            <w:shd w:val="clear" w:color="auto" w:fill="auto"/>
            <w:vAlign w:val="bottom"/>
          </w:tcPr>
          <w:p w:rsidR="003B4707" w:rsidRPr="003B4707" w:rsidRDefault="00102237" w:rsidP="004A0D49">
            <w:pPr>
              <w:spacing w:after="0" w:line="240" w:lineRule="auto"/>
              <w:jc w:val="center"/>
              <w:rPr>
                <w:rFonts w:ascii="Times New Roman" w:hAnsi="Times New Roman" w:cs="Times New Roman"/>
                <w:bCs/>
              </w:rPr>
            </w:pPr>
            <w:r>
              <w:rPr>
                <w:rFonts w:ascii="Times New Roman" w:hAnsi="Times New Roman" w:cs="Times New Roman"/>
                <w:bCs/>
              </w:rPr>
              <w:t>303,5</w:t>
            </w:r>
          </w:p>
        </w:tc>
        <w:tc>
          <w:tcPr>
            <w:tcW w:w="1134" w:type="dxa"/>
            <w:shd w:val="clear" w:color="auto" w:fill="auto"/>
            <w:vAlign w:val="bottom"/>
          </w:tcPr>
          <w:p w:rsidR="003B4707" w:rsidRPr="003B4707" w:rsidRDefault="00102237" w:rsidP="004A0D49">
            <w:pPr>
              <w:spacing w:after="0" w:line="240" w:lineRule="auto"/>
              <w:jc w:val="center"/>
              <w:rPr>
                <w:rFonts w:ascii="Times New Roman" w:hAnsi="Times New Roman" w:cs="Times New Roman"/>
                <w:bCs/>
              </w:rPr>
            </w:pPr>
            <w:r>
              <w:rPr>
                <w:rFonts w:ascii="Times New Roman" w:hAnsi="Times New Roman" w:cs="Times New Roman"/>
                <w:bCs/>
              </w:rPr>
              <w:t>298,5</w:t>
            </w:r>
          </w:p>
        </w:tc>
        <w:tc>
          <w:tcPr>
            <w:tcW w:w="992" w:type="dxa"/>
            <w:shd w:val="clear" w:color="auto" w:fill="auto"/>
            <w:vAlign w:val="bottom"/>
          </w:tcPr>
          <w:p w:rsidR="003B4707" w:rsidRPr="003B4707" w:rsidRDefault="00102237" w:rsidP="004A0D49">
            <w:pPr>
              <w:spacing w:after="0" w:line="240" w:lineRule="auto"/>
              <w:jc w:val="center"/>
              <w:rPr>
                <w:rFonts w:ascii="Times New Roman" w:hAnsi="Times New Roman" w:cs="Times New Roman"/>
                <w:bCs/>
              </w:rPr>
            </w:pPr>
            <w:r>
              <w:rPr>
                <w:rFonts w:ascii="Times New Roman" w:hAnsi="Times New Roman" w:cs="Times New Roman"/>
                <w:bCs/>
              </w:rPr>
              <w:t>98,4</w:t>
            </w:r>
          </w:p>
        </w:tc>
        <w:tc>
          <w:tcPr>
            <w:tcW w:w="850" w:type="dxa"/>
            <w:vAlign w:val="bottom"/>
          </w:tcPr>
          <w:p w:rsidR="003B4707" w:rsidRPr="00F93F59" w:rsidRDefault="003B4707" w:rsidP="004A0D49">
            <w:pPr>
              <w:spacing w:after="0" w:line="240" w:lineRule="auto"/>
              <w:jc w:val="center"/>
              <w:rPr>
                <w:rFonts w:ascii="Times New Roman" w:hAnsi="Times New Roman" w:cs="Times New Roman"/>
                <w:bCs/>
              </w:rPr>
            </w:pPr>
            <w:r>
              <w:rPr>
                <w:rFonts w:ascii="Times New Roman" w:hAnsi="Times New Roman" w:cs="Times New Roman"/>
                <w:bCs/>
              </w:rPr>
              <w:t>0,02</w:t>
            </w:r>
          </w:p>
        </w:tc>
        <w:tc>
          <w:tcPr>
            <w:tcW w:w="851" w:type="dxa"/>
            <w:vAlign w:val="bottom"/>
          </w:tcPr>
          <w:p w:rsidR="003B4707" w:rsidRPr="00F93F59" w:rsidRDefault="00183277" w:rsidP="004A0D49">
            <w:pPr>
              <w:spacing w:after="0" w:line="240" w:lineRule="auto"/>
              <w:jc w:val="center"/>
              <w:rPr>
                <w:rFonts w:ascii="Times New Roman" w:hAnsi="Times New Roman" w:cs="Times New Roman"/>
                <w:bCs/>
              </w:rPr>
            </w:pPr>
            <w:r>
              <w:rPr>
                <w:rFonts w:ascii="Times New Roman" w:hAnsi="Times New Roman" w:cs="Times New Roman"/>
                <w:bCs/>
              </w:rPr>
              <w:t>0,10</w:t>
            </w:r>
          </w:p>
        </w:tc>
      </w:tr>
      <w:tr w:rsidR="003B4707" w:rsidRPr="00E85669" w:rsidTr="003B4707">
        <w:trPr>
          <w:trHeight w:val="70"/>
        </w:trPr>
        <w:tc>
          <w:tcPr>
            <w:tcW w:w="2269" w:type="dxa"/>
            <w:vAlign w:val="bottom"/>
          </w:tcPr>
          <w:p w:rsidR="003B4707" w:rsidRPr="00E85669" w:rsidRDefault="003B4707" w:rsidP="00183B17">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Образование</w:t>
            </w:r>
          </w:p>
        </w:tc>
        <w:tc>
          <w:tcPr>
            <w:tcW w:w="1275" w:type="dxa"/>
            <w:vAlign w:val="bottom"/>
          </w:tcPr>
          <w:p w:rsidR="003B4707" w:rsidRPr="00183B17" w:rsidRDefault="003B4707" w:rsidP="004A0D49">
            <w:pPr>
              <w:spacing w:after="0" w:line="240" w:lineRule="auto"/>
              <w:jc w:val="center"/>
              <w:rPr>
                <w:rFonts w:ascii="Times New Roman" w:hAnsi="Times New Roman" w:cs="Times New Roman"/>
                <w:bCs/>
              </w:rPr>
            </w:pPr>
            <w:r w:rsidRPr="00183B17">
              <w:rPr>
                <w:rFonts w:ascii="Times New Roman" w:hAnsi="Times New Roman" w:cs="Times New Roman"/>
                <w:bCs/>
              </w:rPr>
              <w:t>116881,5</w:t>
            </w:r>
          </w:p>
        </w:tc>
        <w:tc>
          <w:tcPr>
            <w:tcW w:w="1418" w:type="dxa"/>
            <w:shd w:val="clear" w:color="auto" w:fill="auto"/>
            <w:vAlign w:val="center"/>
          </w:tcPr>
          <w:p w:rsidR="003B4707" w:rsidRPr="00183B17" w:rsidRDefault="003B4707" w:rsidP="004A0D49">
            <w:pPr>
              <w:jc w:val="center"/>
              <w:rPr>
                <w:rFonts w:ascii="Times New Roman" w:hAnsi="Times New Roman" w:cs="Times New Roman"/>
              </w:rPr>
            </w:pPr>
            <w:r w:rsidRPr="00183B17">
              <w:rPr>
                <w:rFonts w:ascii="Times New Roman" w:hAnsi="Times New Roman" w:cs="Times New Roman"/>
              </w:rPr>
              <w:t>119089,5</w:t>
            </w:r>
          </w:p>
        </w:tc>
        <w:tc>
          <w:tcPr>
            <w:tcW w:w="1134" w:type="dxa"/>
            <w:shd w:val="clear" w:color="auto" w:fill="auto"/>
            <w:vAlign w:val="bottom"/>
          </w:tcPr>
          <w:p w:rsidR="003B4707" w:rsidRPr="003B4707" w:rsidRDefault="00102237" w:rsidP="004A0D49">
            <w:pPr>
              <w:spacing w:after="0" w:line="240" w:lineRule="auto"/>
              <w:jc w:val="center"/>
              <w:rPr>
                <w:rFonts w:ascii="Times New Roman" w:hAnsi="Times New Roman" w:cs="Times New Roman"/>
                <w:bCs/>
              </w:rPr>
            </w:pPr>
            <w:r>
              <w:rPr>
                <w:rFonts w:ascii="Times New Roman" w:hAnsi="Times New Roman" w:cs="Times New Roman"/>
                <w:bCs/>
              </w:rPr>
              <w:t>124282,3</w:t>
            </w:r>
          </w:p>
        </w:tc>
        <w:tc>
          <w:tcPr>
            <w:tcW w:w="1134" w:type="dxa"/>
            <w:shd w:val="clear" w:color="auto" w:fill="auto"/>
            <w:vAlign w:val="bottom"/>
          </w:tcPr>
          <w:p w:rsidR="003B4707" w:rsidRPr="003B4707" w:rsidRDefault="00102237" w:rsidP="004A0D49">
            <w:pPr>
              <w:spacing w:after="0" w:line="240" w:lineRule="auto"/>
              <w:jc w:val="center"/>
              <w:rPr>
                <w:rFonts w:ascii="Times New Roman" w:hAnsi="Times New Roman" w:cs="Times New Roman"/>
                <w:bCs/>
              </w:rPr>
            </w:pPr>
            <w:r>
              <w:rPr>
                <w:rFonts w:ascii="Times New Roman" w:hAnsi="Times New Roman" w:cs="Times New Roman"/>
                <w:bCs/>
              </w:rPr>
              <w:t>121132,4</w:t>
            </w:r>
          </w:p>
        </w:tc>
        <w:tc>
          <w:tcPr>
            <w:tcW w:w="992" w:type="dxa"/>
            <w:shd w:val="clear" w:color="auto" w:fill="auto"/>
            <w:vAlign w:val="bottom"/>
          </w:tcPr>
          <w:p w:rsidR="003B4707" w:rsidRPr="003B4707" w:rsidRDefault="00102237" w:rsidP="004A0D49">
            <w:pPr>
              <w:spacing w:after="0" w:line="240" w:lineRule="auto"/>
              <w:jc w:val="center"/>
              <w:rPr>
                <w:rFonts w:ascii="Times New Roman" w:hAnsi="Times New Roman" w:cs="Times New Roman"/>
                <w:bCs/>
              </w:rPr>
            </w:pPr>
            <w:r>
              <w:rPr>
                <w:rFonts w:ascii="Times New Roman" w:hAnsi="Times New Roman" w:cs="Times New Roman"/>
                <w:bCs/>
              </w:rPr>
              <w:t>97,5</w:t>
            </w:r>
          </w:p>
        </w:tc>
        <w:tc>
          <w:tcPr>
            <w:tcW w:w="850" w:type="dxa"/>
            <w:vAlign w:val="bottom"/>
          </w:tcPr>
          <w:p w:rsidR="003B4707" w:rsidRPr="00F93F59" w:rsidRDefault="003B4707" w:rsidP="004A0D49">
            <w:pPr>
              <w:spacing w:after="0" w:line="240" w:lineRule="auto"/>
              <w:jc w:val="center"/>
              <w:rPr>
                <w:rFonts w:ascii="Times New Roman" w:hAnsi="Times New Roman" w:cs="Times New Roman"/>
                <w:bCs/>
              </w:rPr>
            </w:pPr>
            <w:r>
              <w:rPr>
                <w:rFonts w:ascii="Times New Roman" w:hAnsi="Times New Roman" w:cs="Times New Roman"/>
                <w:bCs/>
              </w:rPr>
              <w:t>52,0</w:t>
            </w:r>
          </w:p>
        </w:tc>
        <w:tc>
          <w:tcPr>
            <w:tcW w:w="851" w:type="dxa"/>
            <w:vAlign w:val="bottom"/>
          </w:tcPr>
          <w:p w:rsidR="003B4707" w:rsidRPr="00F93F59" w:rsidRDefault="00183277" w:rsidP="004A0D49">
            <w:pPr>
              <w:spacing w:after="0" w:line="240" w:lineRule="auto"/>
              <w:jc w:val="center"/>
              <w:rPr>
                <w:rFonts w:ascii="Times New Roman" w:hAnsi="Times New Roman" w:cs="Times New Roman"/>
                <w:bCs/>
              </w:rPr>
            </w:pPr>
            <w:r>
              <w:rPr>
                <w:rFonts w:ascii="Times New Roman" w:hAnsi="Times New Roman" w:cs="Times New Roman"/>
                <w:bCs/>
              </w:rPr>
              <w:t>42,3</w:t>
            </w:r>
          </w:p>
        </w:tc>
      </w:tr>
      <w:tr w:rsidR="003B4707" w:rsidRPr="00E85669" w:rsidTr="003B4707">
        <w:trPr>
          <w:trHeight w:val="70"/>
        </w:trPr>
        <w:tc>
          <w:tcPr>
            <w:tcW w:w="2269" w:type="dxa"/>
            <w:vAlign w:val="bottom"/>
          </w:tcPr>
          <w:p w:rsidR="003B4707" w:rsidRPr="00E85669" w:rsidRDefault="003B4707" w:rsidP="00183B17">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 xml:space="preserve">Культура, кинематография </w:t>
            </w:r>
          </w:p>
        </w:tc>
        <w:tc>
          <w:tcPr>
            <w:tcW w:w="1275" w:type="dxa"/>
            <w:vAlign w:val="bottom"/>
          </w:tcPr>
          <w:p w:rsidR="003B4707" w:rsidRPr="00183B17" w:rsidRDefault="003B4707" w:rsidP="004A0D49">
            <w:pPr>
              <w:spacing w:after="0" w:line="240" w:lineRule="auto"/>
              <w:jc w:val="center"/>
              <w:rPr>
                <w:rFonts w:ascii="Times New Roman" w:hAnsi="Times New Roman" w:cs="Times New Roman"/>
                <w:bCs/>
              </w:rPr>
            </w:pPr>
            <w:r w:rsidRPr="00183B17">
              <w:rPr>
                <w:rFonts w:ascii="Times New Roman" w:hAnsi="Times New Roman" w:cs="Times New Roman"/>
                <w:bCs/>
              </w:rPr>
              <w:t>36220,1</w:t>
            </w:r>
          </w:p>
        </w:tc>
        <w:tc>
          <w:tcPr>
            <w:tcW w:w="1418" w:type="dxa"/>
            <w:shd w:val="clear" w:color="auto" w:fill="auto"/>
            <w:vAlign w:val="center"/>
          </w:tcPr>
          <w:p w:rsidR="003B4707" w:rsidRPr="00183B17" w:rsidRDefault="003B4707" w:rsidP="004A0D49">
            <w:pPr>
              <w:jc w:val="center"/>
              <w:rPr>
                <w:rFonts w:ascii="Times New Roman" w:hAnsi="Times New Roman" w:cs="Times New Roman"/>
              </w:rPr>
            </w:pPr>
            <w:r w:rsidRPr="00183B17">
              <w:rPr>
                <w:rFonts w:ascii="Times New Roman" w:hAnsi="Times New Roman" w:cs="Times New Roman"/>
              </w:rPr>
              <w:t>35030,3</w:t>
            </w:r>
          </w:p>
        </w:tc>
        <w:tc>
          <w:tcPr>
            <w:tcW w:w="1134" w:type="dxa"/>
            <w:shd w:val="clear" w:color="auto" w:fill="auto"/>
            <w:vAlign w:val="bottom"/>
          </w:tcPr>
          <w:p w:rsidR="003B4707" w:rsidRPr="003B4707" w:rsidRDefault="00102237" w:rsidP="004A0D49">
            <w:pPr>
              <w:spacing w:after="0" w:line="240" w:lineRule="auto"/>
              <w:jc w:val="center"/>
              <w:rPr>
                <w:rFonts w:ascii="Times New Roman" w:hAnsi="Times New Roman" w:cs="Times New Roman"/>
                <w:bCs/>
              </w:rPr>
            </w:pPr>
            <w:r>
              <w:rPr>
                <w:rFonts w:ascii="Times New Roman" w:hAnsi="Times New Roman" w:cs="Times New Roman"/>
                <w:bCs/>
              </w:rPr>
              <w:t>48627,6</w:t>
            </w:r>
          </w:p>
        </w:tc>
        <w:tc>
          <w:tcPr>
            <w:tcW w:w="1134" w:type="dxa"/>
            <w:shd w:val="clear" w:color="auto" w:fill="auto"/>
            <w:vAlign w:val="bottom"/>
          </w:tcPr>
          <w:p w:rsidR="003B4707" w:rsidRPr="003B4707" w:rsidRDefault="00102237" w:rsidP="004A0D49">
            <w:pPr>
              <w:spacing w:after="0" w:line="240" w:lineRule="auto"/>
              <w:jc w:val="center"/>
              <w:rPr>
                <w:rFonts w:ascii="Times New Roman" w:hAnsi="Times New Roman" w:cs="Times New Roman"/>
                <w:bCs/>
              </w:rPr>
            </w:pPr>
            <w:r>
              <w:rPr>
                <w:rFonts w:ascii="Times New Roman" w:hAnsi="Times New Roman" w:cs="Times New Roman"/>
                <w:bCs/>
              </w:rPr>
              <w:t>47225,1</w:t>
            </w:r>
          </w:p>
        </w:tc>
        <w:tc>
          <w:tcPr>
            <w:tcW w:w="992" w:type="dxa"/>
            <w:shd w:val="clear" w:color="auto" w:fill="auto"/>
            <w:vAlign w:val="bottom"/>
          </w:tcPr>
          <w:p w:rsidR="003B4707" w:rsidRPr="003B4707" w:rsidRDefault="00102237" w:rsidP="004A0D49">
            <w:pPr>
              <w:spacing w:after="0" w:line="240" w:lineRule="auto"/>
              <w:jc w:val="center"/>
              <w:rPr>
                <w:rFonts w:ascii="Times New Roman" w:hAnsi="Times New Roman" w:cs="Times New Roman"/>
                <w:bCs/>
              </w:rPr>
            </w:pPr>
            <w:r>
              <w:rPr>
                <w:rFonts w:ascii="Times New Roman" w:hAnsi="Times New Roman" w:cs="Times New Roman"/>
                <w:bCs/>
              </w:rPr>
              <w:t>97,1</w:t>
            </w:r>
          </w:p>
        </w:tc>
        <w:tc>
          <w:tcPr>
            <w:tcW w:w="850" w:type="dxa"/>
            <w:vAlign w:val="bottom"/>
          </w:tcPr>
          <w:p w:rsidR="003B4707" w:rsidRPr="00F93F59" w:rsidRDefault="003B4707" w:rsidP="004A0D49">
            <w:pPr>
              <w:spacing w:after="0" w:line="240" w:lineRule="auto"/>
              <w:jc w:val="center"/>
              <w:rPr>
                <w:rFonts w:ascii="Times New Roman" w:hAnsi="Times New Roman" w:cs="Times New Roman"/>
                <w:bCs/>
              </w:rPr>
            </w:pPr>
            <w:r>
              <w:rPr>
                <w:rFonts w:ascii="Times New Roman" w:hAnsi="Times New Roman" w:cs="Times New Roman"/>
                <w:bCs/>
              </w:rPr>
              <w:t>16,09</w:t>
            </w:r>
          </w:p>
        </w:tc>
        <w:tc>
          <w:tcPr>
            <w:tcW w:w="851" w:type="dxa"/>
            <w:vAlign w:val="bottom"/>
          </w:tcPr>
          <w:p w:rsidR="003B4707" w:rsidRPr="00F93F59" w:rsidRDefault="00183277" w:rsidP="004A0D49">
            <w:pPr>
              <w:spacing w:after="0" w:line="240" w:lineRule="auto"/>
              <w:jc w:val="center"/>
              <w:rPr>
                <w:rFonts w:ascii="Times New Roman" w:hAnsi="Times New Roman" w:cs="Times New Roman"/>
                <w:bCs/>
              </w:rPr>
            </w:pPr>
            <w:r>
              <w:rPr>
                <w:rFonts w:ascii="Times New Roman" w:hAnsi="Times New Roman" w:cs="Times New Roman"/>
                <w:bCs/>
              </w:rPr>
              <w:t>16,5</w:t>
            </w:r>
          </w:p>
        </w:tc>
      </w:tr>
      <w:tr w:rsidR="003B4707" w:rsidRPr="00E85669" w:rsidTr="003B4707">
        <w:trPr>
          <w:trHeight w:val="70"/>
        </w:trPr>
        <w:tc>
          <w:tcPr>
            <w:tcW w:w="2269" w:type="dxa"/>
            <w:vAlign w:val="bottom"/>
          </w:tcPr>
          <w:p w:rsidR="003B4707" w:rsidRPr="00E85669" w:rsidRDefault="003B4707" w:rsidP="00183B17">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Социальная политика</w:t>
            </w:r>
          </w:p>
        </w:tc>
        <w:tc>
          <w:tcPr>
            <w:tcW w:w="1275" w:type="dxa"/>
            <w:vAlign w:val="bottom"/>
          </w:tcPr>
          <w:p w:rsidR="003B4707" w:rsidRPr="00183B17" w:rsidRDefault="003B4707" w:rsidP="004A0D49">
            <w:pPr>
              <w:spacing w:after="0" w:line="240" w:lineRule="auto"/>
              <w:jc w:val="center"/>
              <w:rPr>
                <w:rFonts w:ascii="Times New Roman" w:hAnsi="Times New Roman" w:cs="Times New Roman"/>
                <w:bCs/>
              </w:rPr>
            </w:pPr>
            <w:r w:rsidRPr="00183B17">
              <w:rPr>
                <w:rFonts w:ascii="Times New Roman" w:hAnsi="Times New Roman" w:cs="Times New Roman"/>
                <w:bCs/>
              </w:rPr>
              <w:t>13658,8</w:t>
            </w:r>
          </w:p>
        </w:tc>
        <w:tc>
          <w:tcPr>
            <w:tcW w:w="1418" w:type="dxa"/>
            <w:shd w:val="clear" w:color="auto" w:fill="auto"/>
            <w:vAlign w:val="center"/>
          </w:tcPr>
          <w:p w:rsidR="003B4707" w:rsidRPr="00183B17" w:rsidRDefault="003B4707" w:rsidP="004A0D49">
            <w:pPr>
              <w:jc w:val="center"/>
              <w:rPr>
                <w:rFonts w:ascii="Times New Roman" w:hAnsi="Times New Roman" w:cs="Times New Roman"/>
              </w:rPr>
            </w:pPr>
            <w:r w:rsidRPr="00183B17">
              <w:rPr>
                <w:rFonts w:ascii="Times New Roman" w:hAnsi="Times New Roman" w:cs="Times New Roman"/>
              </w:rPr>
              <w:t>12113,9</w:t>
            </w:r>
          </w:p>
        </w:tc>
        <w:tc>
          <w:tcPr>
            <w:tcW w:w="1134" w:type="dxa"/>
            <w:shd w:val="clear" w:color="auto" w:fill="auto"/>
            <w:vAlign w:val="bottom"/>
          </w:tcPr>
          <w:p w:rsidR="003B4707" w:rsidRPr="003B4707" w:rsidRDefault="00102237" w:rsidP="004A0D49">
            <w:pPr>
              <w:spacing w:after="0" w:line="240" w:lineRule="auto"/>
              <w:jc w:val="center"/>
              <w:rPr>
                <w:rFonts w:ascii="Times New Roman" w:hAnsi="Times New Roman" w:cs="Times New Roman"/>
                <w:bCs/>
              </w:rPr>
            </w:pPr>
            <w:r>
              <w:rPr>
                <w:rFonts w:ascii="Times New Roman" w:hAnsi="Times New Roman" w:cs="Times New Roman"/>
                <w:bCs/>
              </w:rPr>
              <w:t>12667,0</w:t>
            </w:r>
          </w:p>
        </w:tc>
        <w:tc>
          <w:tcPr>
            <w:tcW w:w="1134" w:type="dxa"/>
            <w:shd w:val="clear" w:color="auto" w:fill="auto"/>
            <w:vAlign w:val="bottom"/>
          </w:tcPr>
          <w:p w:rsidR="003B4707" w:rsidRPr="003B4707" w:rsidRDefault="00102237" w:rsidP="004A0D49">
            <w:pPr>
              <w:spacing w:after="0" w:line="240" w:lineRule="auto"/>
              <w:jc w:val="center"/>
              <w:rPr>
                <w:rFonts w:ascii="Times New Roman" w:hAnsi="Times New Roman" w:cs="Times New Roman"/>
                <w:bCs/>
              </w:rPr>
            </w:pPr>
            <w:r>
              <w:rPr>
                <w:rFonts w:ascii="Times New Roman" w:hAnsi="Times New Roman" w:cs="Times New Roman"/>
                <w:bCs/>
              </w:rPr>
              <w:t>12487,8</w:t>
            </w:r>
          </w:p>
        </w:tc>
        <w:tc>
          <w:tcPr>
            <w:tcW w:w="992" w:type="dxa"/>
            <w:shd w:val="clear" w:color="auto" w:fill="auto"/>
            <w:vAlign w:val="bottom"/>
          </w:tcPr>
          <w:p w:rsidR="003B4707" w:rsidRPr="003B4707" w:rsidRDefault="00102237" w:rsidP="004A0D49">
            <w:pPr>
              <w:spacing w:after="0" w:line="240" w:lineRule="auto"/>
              <w:jc w:val="center"/>
              <w:rPr>
                <w:rFonts w:ascii="Times New Roman" w:hAnsi="Times New Roman" w:cs="Times New Roman"/>
                <w:bCs/>
              </w:rPr>
            </w:pPr>
            <w:r>
              <w:rPr>
                <w:rFonts w:ascii="Times New Roman" w:hAnsi="Times New Roman" w:cs="Times New Roman"/>
                <w:bCs/>
              </w:rPr>
              <w:t>98,6</w:t>
            </w:r>
          </w:p>
        </w:tc>
        <w:tc>
          <w:tcPr>
            <w:tcW w:w="850" w:type="dxa"/>
            <w:vAlign w:val="bottom"/>
          </w:tcPr>
          <w:p w:rsidR="003B4707" w:rsidRPr="00F93F59" w:rsidRDefault="003B4707" w:rsidP="004A0D49">
            <w:pPr>
              <w:spacing w:after="0" w:line="240" w:lineRule="auto"/>
              <w:jc w:val="center"/>
              <w:rPr>
                <w:rFonts w:ascii="Times New Roman" w:hAnsi="Times New Roman" w:cs="Times New Roman"/>
                <w:bCs/>
              </w:rPr>
            </w:pPr>
            <w:r>
              <w:rPr>
                <w:rFonts w:ascii="Times New Roman" w:hAnsi="Times New Roman" w:cs="Times New Roman"/>
                <w:bCs/>
              </w:rPr>
              <w:t>6,06</w:t>
            </w:r>
          </w:p>
        </w:tc>
        <w:tc>
          <w:tcPr>
            <w:tcW w:w="851" w:type="dxa"/>
            <w:vAlign w:val="bottom"/>
          </w:tcPr>
          <w:p w:rsidR="003B4707" w:rsidRPr="00F93F59" w:rsidRDefault="00183277" w:rsidP="004A0D49">
            <w:pPr>
              <w:spacing w:after="0" w:line="240" w:lineRule="auto"/>
              <w:jc w:val="center"/>
              <w:rPr>
                <w:rFonts w:ascii="Times New Roman" w:hAnsi="Times New Roman" w:cs="Times New Roman"/>
                <w:bCs/>
              </w:rPr>
            </w:pPr>
            <w:r>
              <w:rPr>
                <w:rFonts w:ascii="Times New Roman" w:hAnsi="Times New Roman" w:cs="Times New Roman"/>
                <w:bCs/>
              </w:rPr>
              <w:t>4,36</w:t>
            </w:r>
          </w:p>
        </w:tc>
      </w:tr>
      <w:tr w:rsidR="003B4707" w:rsidRPr="00E85669" w:rsidTr="003B4707">
        <w:trPr>
          <w:trHeight w:val="70"/>
        </w:trPr>
        <w:tc>
          <w:tcPr>
            <w:tcW w:w="2269" w:type="dxa"/>
            <w:vAlign w:val="bottom"/>
          </w:tcPr>
          <w:p w:rsidR="003B4707" w:rsidRPr="00E85669" w:rsidRDefault="003B4707" w:rsidP="00183B17">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Физическая культура и спорт</w:t>
            </w:r>
          </w:p>
        </w:tc>
        <w:tc>
          <w:tcPr>
            <w:tcW w:w="1275" w:type="dxa"/>
            <w:vAlign w:val="bottom"/>
          </w:tcPr>
          <w:p w:rsidR="003B4707" w:rsidRPr="00183B17" w:rsidRDefault="003B4707" w:rsidP="004A0D49">
            <w:pPr>
              <w:spacing w:after="0" w:line="240" w:lineRule="auto"/>
              <w:jc w:val="center"/>
              <w:rPr>
                <w:rFonts w:ascii="Times New Roman" w:hAnsi="Times New Roman" w:cs="Times New Roman"/>
                <w:bCs/>
              </w:rPr>
            </w:pPr>
            <w:r w:rsidRPr="00183B17">
              <w:rPr>
                <w:rFonts w:ascii="Times New Roman" w:hAnsi="Times New Roman" w:cs="Times New Roman"/>
                <w:bCs/>
              </w:rPr>
              <w:t>320,0</w:t>
            </w:r>
          </w:p>
        </w:tc>
        <w:tc>
          <w:tcPr>
            <w:tcW w:w="1418" w:type="dxa"/>
            <w:shd w:val="clear" w:color="auto" w:fill="auto"/>
            <w:vAlign w:val="center"/>
          </w:tcPr>
          <w:p w:rsidR="003B4707" w:rsidRPr="00183B17" w:rsidRDefault="003B4707" w:rsidP="004A0D49">
            <w:pPr>
              <w:jc w:val="center"/>
              <w:rPr>
                <w:rFonts w:ascii="Times New Roman" w:hAnsi="Times New Roman" w:cs="Times New Roman"/>
              </w:rPr>
            </w:pPr>
          </w:p>
          <w:p w:rsidR="003B4707" w:rsidRPr="00183B17" w:rsidRDefault="003B4707" w:rsidP="004A0D49">
            <w:pPr>
              <w:jc w:val="center"/>
              <w:rPr>
                <w:rFonts w:ascii="Times New Roman" w:hAnsi="Times New Roman" w:cs="Times New Roman"/>
              </w:rPr>
            </w:pPr>
            <w:r w:rsidRPr="00183B17">
              <w:rPr>
                <w:rFonts w:ascii="Times New Roman" w:hAnsi="Times New Roman" w:cs="Times New Roman"/>
              </w:rPr>
              <w:t>350,0</w:t>
            </w:r>
          </w:p>
        </w:tc>
        <w:tc>
          <w:tcPr>
            <w:tcW w:w="1134" w:type="dxa"/>
            <w:shd w:val="clear" w:color="auto" w:fill="auto"/>
            <w:vAlign w:val="bottom"/>
          </w:tcPr>
          <w:p w:rsidR="003B4707" w:rsidRPr="003B4707" w:rsidRDefault="00102237" w:rsidP="004A0D49">
            <w:pPr>
              <w:spacing w:after="0" w:line="240" w:lineRule="auto"/>
              <w:jc w:val="center"/>
              <w:rPr>
                <w:rFonts w:ascii="Times New Roman" w:hAnsi="Times New Roman" w:cs="Times New Roman"/>
                <w:bCs/>
              </w:rPr>
            </w:pPr>
            <w:r>
              <w:rPr>
                <w:rFonts w:ascii="Times New Roman" w:hAnsi="Times New Roman" w:cs="Times New Roman"/>
                <w:bCs/>
              </w:rPr>
              <w:t>350,0</w:t>
            </w:r>
          </w:p>
        </w:tc>
        <w:tc>
          <w:tcPr>
            <w:tcW w:w="1134" w:type="dxa"/>
            <w:shd w:val="clear" w:color="auto" w:fill="auto"/>
            <w:vAlign w:val="bottom"/>
          </w:tcPr>
          <w:p w:rsidR="003B4707" w:rsidRPr="003B4707" w:rsidRDefault="00102237" w:rsidP="004A0D49">
            <w:pPr>
              <w:spacing w:after="0" w:line="240" w:lineRule="auto"/>
              <w:jc w:val="center"/>
              <w:rPr>
                <w:rFonts w:ascii="Times New Roman" w:hAnsi="Times New Roman" w:cs="Times New Roman"/>
                <w:bCs/>
              </w:rPr>
            </w:pPr>
            <w:r>
              <w:rPr>
                <w:rFonts w:ascii="Times New Roman" w:hAnsi="Times New Roman" w:cs="Times New Roman"/>
                <w:bCs/>
              </w:rPr>
              <w:t>350,0</w:t>
            </w:r>
          </w:p>
        </w:tc>
        <w:tc>
          <w:tcPr>
            <w:tcW w:w="992" w:type="dxa"/>
            <w:shd w:val="clear" w:color="auto" w:fill="auto"/>
            <w:vAlign w:val="bottom"/>
          </w:tcPr>
          <w:p w:rsidR="003B4707" w:rsidRPr="003B4707" w:rsidRDefault="00102237" w:rsidP="004A0D49">
            <w:pPr>
              <w:spacing w:after="0" w:line="240" w:lineRule="auto"/>
              <w:jc w:val="center"/>
              <w:rPr>
                <w:rFonts w:ascii="Times New Roman" w:hAnsi="Times New Roman" w:cs="Times New Roman"/>
                <w:bCs/>
              </w:rPr>
            </w:pPr>
            <w:r>
              <w:rPr>
                <w:rFonts w:ascii="Times New Roman" w:hAnsi="Times New Roman" w:cs="Times New Roman"/>
                <w:bCs/>
              </w:rPr>
              <w:t>100,0</w:t>
            </w:r>
          </w:p>
        </w:tc>
        <w:tc>
          <w:tcPr>
            <w:tcW w:w="850" w:type="dxa"/>
            <w:vAlign w:val="bottom"/>
          </w:tcPr>
          <w:p w:rsidR="003B4707" w:rsidRPr="00F93F59" w:rsidRDefault="003B4707" w:rsidP="004A0D49">
            <w:pPr>
              <w:spacing w:after="0" w:line="240" w:lineRule="auto"/>
              <w:jc w:val="center"/>
              <w:rPr>
                <w:rFonts w:ascii="Times New Roman" w:hAnsi="Times New Roman" w:cs="Times New Roman"/>
                <w:bCs/>
              </w:rPr>
            </w:pPr>
            <w:r>
              <w:rPr>
                <w:rFonts w:ascii="Times New Roman" w:hAnsi="Times New Roman" w:cs="Times New Roman"/>
                <w:bCs/>
              </w:rPr>
              <w:t>0,14</w:t>
            </w:r>
          </w:p>
        </w:tc>
        <w:tc>
          <w:tcPr>
            <w:tcW w:w="851" w:type="dxa"/>
            <w:vAlign w:val="bottom"/>
          </w:tcPr>
          <w:p w:rsidR="003B4707" w:rsidRPr="00F93F59" w:rsidRDefault="00183277" w:rsidP="004A0D49">
            <w:pPr>
              <w:spacing w:after="0" w:line="240" w:lineRule="auto"/>
              <w:jc w:val="center"/>
              <w:rPr>
                <w:rFonts w:ascii="Times New Roman" w:hAnsi="Times New Roman" w:cs="Times New Roman"/>
                <w:bCs/>
              </w:rPr>
            </w:pPr>
            <w:r>
              <w:rPr>
                <w:rFonts w:ascii="Times New Roman" w:hAnsi="Times New Roman" w:cs="Times New Roman"/>
                <w:bCs/>
              </w:rPr>
              <w:t>0,12</w:t>
            </w:r>
          </w:p>
        </w:tc>
      </w:tr>
      <w:tr w:rsidR="003B4707" w:rsidRPr="00E85669" w:rsidTr="003B4707">
        <w:trPr>
          <w:trHeight w:val="70"/>
        </w:trPr>
        <w:tc>
          <w:tcPr>
            <w:tcW w:w="2269" w:type="dxa"/>
            <w:vAlign w:val="bottom"/>
          </w:tcPr>
          <w:p w:rsidR="003B4707" w:rsidRPr="00E85669" w:rsidRDefault="003B4707" w:rsidP="00183B17">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Обслуживание муниципального долга</w:t>
            </w:r>
          </w:p>
        </w:tc>
        <w:tc>
          <w:tcPr>
            <w:tcW w:w="1275" w:type="dxa"/>
            <w:vAlign w:val="bottom"/>
          </w:tcPr>
          <w:p w:rsidR="003B4707" w:rsidRPr="00183B17" w:rsidRDefault="0007437D" w:rsidP="004A0D49">
            <w:pPr>
              <w:spacing w:after="0" w:line="240" w:lineRule="auto"/>
              <w:jc w:val="center"/>
              <w:rPr>
                <w:rFonts w:ascii="Times New Roman" w:hAnsi="Times New Roman" w:cs="Times New Roman"/>
                <w:bCs/>
              </w:rPr>
            </w:pPr>
            <w:r>
              <w:rPr>
                <w:rFonts w:ascii="Times New Roman" w:hAnsi="Times New Roman" w:cs="Times New Roman"/>
                <w:bCs/>
              </w:rPr>
              <w:t>-</w:t>
            </w:r>
          </w:p>
        </w:tc>
        <w:tc>
          <w:tcPr>
            <w:tcW w:w="1418" w:type="dxa"/>
            <w:shd w:val="clear" w:color="auto" w:fill="auto"/>
            <w:vAlign w:val="center"/>
          </w:tcPr>
          <w:p w:rsidR="003B4707" w:rsidRPr="00183B17" w:rsidRDefault="003B4707" w:rsidP="004A0D49">
            <w:pPr>
              <w:jc w:val="center"/>
              <w:rPr>
                <w:rFonts w:ascii="Times New Roman" w:hAnsi="Times New Roman" w:cs="Times New Roman"/>
              </w:rPr>
            </w:pPr>
            <w:r w:rsidRPr="00183B17">
              <w:rPr>
                <w:rFonts w:ascii="Times New Roman" w:hAnsi="Times New Roman" w:cs="Times New Roman"/>
              </w:rPr>
              <w:t>5,0</w:t>
            </w:r>
          </w:p>
        </w:tc>
        <w:tc>
          <w:tcPr>
            <w:tcW w:w="1134" w:type="dxa"/>
            <w:shd w:val="clear" w:color="auto" w:fill="auto"/>
            <w:vAlign w:val="bottom"/>
          </w:tcPr>
          <w:p w:rsidR="003B4707" w:rsidRPr="003B4707" w:rsidRDefault="0007437D" w:rsidP="004A0D49">
            <w:pPr>
              <w:spacing w:after="0" w:line="240" w:lineRule="auto"/>
              <w:jc w:val="center"/>
              <w:rPr>
                <w:rFonts w:ascii="Times New Roman" w:hAnsi="Times New Roman" w:cs="Times New Roman"/>
                <w:bCs/>
              </w:rPr>
            </w:pPr>
            <w:r>
              <w:rPr>
                <w:rFonts w:ascii="Times New Roman" w:hAnsi="Times New Roman" w:cs="Times New Roman"/>
                <w:bCs/>
              </w:rPr>
              <w:t>-</w:t>
            </w:r>
          </w:p>
        </w:tc>
        <w:tc>
          <w:tcPr>
            <w:tcW w:w="1134" w:type="dxa"/>
            <w:shd w:val="clear" w:color="auto" w:fill="auto"/>
            <w:vAlign w:val="bottom"/>
          </w:tcPr>
          <w:p w:rsidR="003B4707" w:rsidRPr="003B4707" w:rsidRDefault="0007437D" w:rsidP="004A0D49">
            <w:pPr>
              <w:spacing w:after="0" w:line="240" w:lineRule="auto"/>
              <w:jc w:val="center"/>
              <w:rPr>
                <w:rFonts w:ascii="Times New Roman" w:hAnsi="Times New Roman" w:cs="Times New Roman"/>
                <w:bCs/>
              </w:rPr>
            </w:pPr>
            <w:r>
              <w:rPr>
                <w:rFonts w:ascii="Times New Roman" w:hAnsi="Times New Roman" w:cs="Times New Roman"/>
                <w:bCs/>
              </w:rPr>
              <w:t>-</w:t>
            </w:r>
          </w:p>
        </w:tc>
        <w:tc>
          <w:tcPr>
            <w:tcW w:w="992" w:type="dxa"/>
            <w:shd w:val="clear" w:color="auto" w:fill="auto"/>
            <w:vAlign w:val="bottom"/>
          </w:tcPr>
          <w:p w:rsidR="003B4707" w:rsidRPr="003B4707" w:rsidRDefault="0007437D" w:rsidP="004A0D49">
            <w:pPr>
              <w:spacing w:after="0" w:line="240" w:lineRule="auto"/>
              <w:jc w:val="center"/>
              <w:rPr>
                <w:rFonts w:ascii="Times New Roman" w:hAnsi="Times New Roman" w:cs="Times New Roman"/>
                <w:bCs/>
              </w:rPr>
            </w:pPr>
            <w:r>
              <w:rPr>
                <w:rFonts w:ascii="Times New Roman" w:hAnsi="Times New Roman" w:cs="Times New Roman"/>
                <w:bCs/>
              </w:rPr>
              <w:t>-</w:t>
            </w:r>
          </w:p>
        </w:tc>
        <w:tc>
          <w:tcPr>
            <w:tcW w:w="850" w:type="dxa"/>
            <w:vAlign w:val="bottom"/>
          </w:tcPr>
          <w:p w:rsidR="003B4707" w:rsidRPr="00F93F59" w:rsidRDefault="0007437D" w:rsidP="004A0D49">
            <w:pPr>
              <w:spacing w:after="0" w:line="240" w:lineRule="auto"/>
              <w:jc w:val="center"/>
              <w:rPr>
                <w:rFonts w:ascii="Times New Roman" w:hAnsi="Times New Roman" w:cs="Times New Roman"/>
                <w:bCs/>
              </w:rPr>
            </w:pPr>
            <w:r>
              <w:rPr>
                <w:rFonts w:ascii="Times New Roman" w:hAnsi="Times New Roman" w:cs="Times New Roman"/>
                <w:bCs/>
              </w:rPr>
              <w:t>-</w:t>
            </w:r>
          </w:p>
        </w:tc>
        <w:tc>
          <w:tcPr>
            <w:tcW w:w="851" w:type="dxa"/>
            <w:vAlign w:val="bottom"/>
          </w:tcPr>
          <w:p w:rsidR="003B4707" w:rsidRPr="00F93F59" w:rsidRDefault="003B4707" w:rsidP="004A0D49">
            <w:pPr>
              <w:spacing w:after="0" w:line="240" w:lineRule="auto"/>
              <w:jc w:val="center"/>
              <w:rPr>
                <w:rFonts w:ascii="Times New Roman" w:hAnsi="Times New Roman" w:cs="Times New Roman"/>
                <w:bCs/>
              </w:rPr>
            </w:pPr>
          </w:p>
        </w:tc>
      </w:tr>
      <w:tr w:rsidR="0007437D" w:rsidRPr="00E85669" w:rsidTr="003B4707">
        <w:trPr>
          <w:trHeight w:val="70"/>
        </w:trPr>
        <w:tc>
          <w:tcPr>
            <w:tcW w:w="2269" w:type="dxa"/>
            <w:vAlign w:val="bottom"/>
          </w:tcPr>
          <w:p w:rsidR="0007437D" w:rsidRPr="00E85669" w:rsidRDefault="0007437D" w:rsidP="00183B17">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Межбюджетные трансферты</w:t>
            </w:r>
          </w:p>
        </w:tc>
        <w:tc>
          <w:tcPr>
            <w:tcW w:w="1275" w:type="dxa"/>
            <w:vAlign w:val="bottom"/>
          </w:tcPr>
          <w:p w:rsidR="0007437D" w:rsidRPr="00183B17" w:rsidRDefault="0007437D" w:rsidP="004A0D49">
            <w:pPr>
              <w:spacing w:after="0" w:line="240" w:lineRule="auto"/>
              <w:jc w:val="center"/>
              <w:rPr>
                <w:rFonts w:ascii="Times New Roman" w:hAnsi="Times New Roman" w:cs="Times New Roman"/>
                <w:bCs/>
              </w:rPr>
            </w:pPr>
            <w:r w:rsidRPr="00183B17">
              <w:rPr>
                <w:rFonts w:ascii="Times New Roman" w:hAnsi="Times New Roman" w:cs="Times New Roman"/>
                <w:bCs/>
              </w:rPr>
              <w:t>19770,4</w:t>
            </w:r>
          </w:p>
        </w:tc>
        <w:tc>
          <w:tcPr>
            <w:tcW w:w="1418" w:type="dxa"/>
            <w:shd w:val="clear" w:color="auto" w:fill="auto"/>
            <w:vAlign w:val="center"/>
          </w:tcPr>
          <w:p w:rsidR="0007437D" w:rsidRPr="00183B17" w:rsidRDefault="0007437D" w:rsidP="004A0D49">
            <w:pPr>
              <w:jc w:val="center"/>
              <w:rPr>
                <w:rFonts w:ascii="Times New Roman" w:hAnsi="Times New Roman" w:cs="Times New Roman"/>
              </w:rPr>
            </w:pPr>
            <w:r w:rsidRPr="00183B17">
              <w:rPr>
                <w:rFonts w:ascii="Times New Roman" w:hAnsi="Times New Roman" w:cs="Times New Roman"/>
              </w:rPr>
              <w:t>20379,3</w:t>
            </w:r>
          </w:p>
        </w:tc>
        <w:tc>
          <w:tcPr>
            <w:tcW w:w="1134" w:type="dxa"/>
            <w:shd w:val="clear" w:color="auto" w:fill="auto"/>
            <w:vAlign w:val="bottom"/>
          </w:tcPr>
          <w:p w:rsidR="0007437D" w:rsidRPr="003B4707" w:rsidRDefault="0007437D" w:rsidP="004A0D49">
            <w:pPr>
              <w:spacing w:after="0" w:line="240" w:lineRule="auto"/>
              <w:jc w:val="center"/>
              <w:rPr>
                <w:rFonts w:ascii="Times New Roman" w:hAnsi="Times New Roman" w:cs="Times New Roman"/>
                <w:bCs/>
              </w:rPr>
            </w:pPr>
            <w:r>
              <w:rPr>
                <w:rFonts w:ascii="Times New Roman" w:hAnsi="Times New Roman" w:cs="Times New Roman"/>
                <w:bCs/>
              </w:rPr>
              <w:t>21042,2</w:t>
            </w:r>
          </w:p>
        </w:tc>
        <w:tc>
          <w:tcPr>
            <w:tcW w:w="1134" w:type="dxa"/>
            <w:shd w:val="clear" w:color="auto" w:fill="auto"/>
            <w:vAlign w:val="bottom"/>
          </w:tcPr>
          <w:p w:rsidR="0007437D" w:rsidRPr="003B4707" w:rsidRDefault="0007437D" w:rsidP="004A0D49">
            <w:pPr>
              <w:spacing w:after="0" w:line="240" w:lineRule="auto"/>
              <w:jc w:val="center"/>
              <w:rPr>
                <w:rFonts w:ascii="Times New Roman" w:hAnsi="Times New Roman" w:cs="Times New Roman"/>
                <w:bCs/>
              </w:rPr>
            </w:pPr>
            <w:r>
              <w:rPr>
                <w:rFonts w:ascii="Times New Roman" w:hAnsi="Times New Roman" w:cs="Times New Roman"/>
                <w:bCs/>
              </w:rPr>
              <w:t>21042,2</w:t>
            </w:r>
          </w:p>
        </w:tc>
        <w:tc>
          <w:tcPr>
            <w:tcW w:w="992" w:type="dxa"/>
            <w:shd w:val="clear" w:color="auto" w:fill="auto"/>
            <w:vAlign w:val="bottom"/>
          </w:tcPr>
          <w:p w:rsidR="0007437D" w:rsidRPr="003B4707" w:rsidRDefault="0007437D" w:rsidP="004A0D49">
            <w:pPr>
              <w:spacing w:after="0" w:line="240" w:lineRule="auto"/>
              <w:jc w:val="center"/>
              <w:rPr>
                <w:rFonts w:ascii="Times New Roman" w:hAnsi="Times New Roman" w:cs="Times New Roman"/>
                <w:bCs/>
              </w:rPr>
            </w:pPr>
            <w:r>
              <w:rPr>
                <w:rFonts w:ascii="Times New Roman" w:hAnsi="Times New Roman" w:cs="Times New Roman"/>
                <w:bCs/>
              </w:rPr>
              <w:t>100,0</w:t>
            </w:r>
          </w:p>
        </w:tc>
        <w:tc>
          <w:tcPr>
            <w:tcW w:w="850" w:type="dxa"/>
            <w:vAlign w:val="bottom"/>
          </w:tcPr>
          <w:p w:rsidR="0007437D" w:rsidRPr="00F93F59" w:rsidRDefault="0007437D" w:rsidP="004A0D49">
            <w:pPr>
              <w:spacing w:after="0" w:line="240" w:lineRule="auto"/>
              <w:jc w:val="center"/>
              <w:rPr>
                <w:rFonts w:ascii="Times New Roman" w:hAnsi="Times New Roman" w:cs="Times New Roman"/>
                <w:bCs/>
              </w:rPr>
            </w:pPr>
            <w:r>
              <w:rPr>
                <w:rFonts w:ascii="Times New Roman" w:hAnsi="Times New Roman" w:cs="Times New Roman"/>
                <w:bCs/>
              </w:rPr>
              <w:t>8,78</w:t>
            </w:r>
          </w:p>
        </w:tc>
        <w:tc>
          <w:tcPr>
            <w:tcW w:w="851" w:type="dxa"/>
            <w:vAlign w:val="bottom"/>
          </w:tcPr>
          <w:p w:rsidR="0007437D" w:rsidRPr="00F93F59" w:rsidRDefault="00183277" w:rsidP="004A0D49">
            <w:pPr>
              <w:spacing w:after="0" w:line="240" w:lineRule="auto"/>
              <w:jc w:val="center"/>
              <w:rPr>
                <w:rFonts w:ascii="Times New Roman" w:hAnsi="Times New Roman" w:cs="Times New Roman"/>
                <w:bCs/>
              </w:rPr>
            </w:pPr>
            <w:r>
              <w:rPr>
                <w:rFonts w:ascii="Times New Roman" w:hAnsi="Times New Roman" w:cs="Times New Roman"/>
                <w:bCs/>
              </w:rPr>
              <w:t>7,35</w:t>
            </w:r>
          </w:p>
        </w:tc>
      </w:tr>
      <w:tr w:rsidR="003B4707" w:rsidRPr="00E85669" w:rsidTr="003B4707">
        <w:trPr>
          <w:trHeight w:val="663"/>
        </w:trPr>
        <w:tc>
          <w:tcPr>
            <w:tcW w:w="2269" w:type="dxa"/>
            <w:vAlign w:val="bottom"/>
          </w:tcPr>
          <w:p w:rsidR="003B4707" w:rsidRPr="00E85669" w:rsidRDefault="003B4707" w:rsidP="00183B17">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ИТОГО РАСХОДОВ</w:t>
            </w:r>
          </w:p>
        </w:tc>
        <w:tc>
          <w:tcPr>
            <w:tcW w:w="1275" w:type="dxa"/>
            <w:vAlign w:val="bottom"/>
          </w:tcPr>
          <w:p w:rsidR="003B4707" w:rsidRPr="00183B17" w:rsidRDefault="003B4707" w:rsidP="004A0D49">
            <w:pPr>
              <w:spacing w:after="0" w:line="240" w:lineRule="auto"/>
              <w:jc w:val="center"/>
              <w:rPr>
                <w:rFonts w:ascii="Times New Roman" w:hAnsi="Times New Roman" w:cs="Times New Roman"/>
                <w:b/>
                <w:bCs/>
              </w:rPr>
            </w:pPr>
            <w:r w:rsidRPr="00183B17">
              <w:rPr>
                <w:rFonts w:ascii="Times New Roman" w:hAnsi="Times New Roman" w:cs="Times New Roman"/>
                <w:b/>
                <w:bCs/>
              </w:rPr>
              <w:t>225099,9</w:t>
            </w:r>
          </w:p>
        </w:tc>
        <w:tc>
          <w:tcPr>
            <w:tcW w:w="1418" w:type="dxa"/>
            <w:shd w:val="clear" w:color="auto" w:fill="auto"/>
            <w:vAlign w:val="center"/>
          </w:tcPr>
          <w:p w:rsidR="003B4707" w:rsidRPr="00183B17" w:rsidRDefault="003B4707" w:rsidP="004A0D49">
            <w:pPr>
              <w:jc w:val="center"/>
              <w:rPr>
                <w:rFonts w:ascii="Times New Roman" w:hAnsi="Times New Roman" w:cs="Times New Roman"/>
                <w:b/>
                <w:bCs/>
                <w:color w:val="FF0000"/>
              </w:rPr>
            </w:pPr>
          </w:p>
          <w:p w:rsidR="003B4707" w:rsidRPr="00183B17" w:rsidRDefault="003B4707" w:rsidP="004A0D49">
            <w:pPr>
              <w:jc w:val="center"/>
              <w:rPr>
                <w:rFonts w:ascii="Times New Roman" w:hAnsi="Times New Roman" w:cs="Times New Roman"/>
                <w:b/>
                <w:bCs/>
                <w:color w:val="FF0000"/>
              </w:rPr>
            </w:pPr>
            <w:r w:rsidRPr="00183B17">
              <w:rPr>
                <w:rFonts w:ascii="Times New Roman" w:hAnsi="Times New Roman" w:cs="Times New Roman"/>
                <w:b/>
              </w:rPr>
              <w:t>226084,3</w:t>
            </w:r>
          </w:p>
        </w:tc>
        <w:tc>
          <w:tcPr>
            <w:tcW w:w="1134" w:type="dxa"/>
            <w:shd w:val="clear" w:color="auto" w:fill="auto"/>
            <w:vAlign w:val="bottom"/>
          </w:tcPr>
          <w:p w:rsidR="003B4707" w:rsidRPr="004A4DEE" w:rsidRDefault="00183277" w:rsidP="004A0D49">
            <w:pPr>
              <w:spacing w:after="0" w:line="240" w:lineRule="auto"/>
              <w:jc w:val="center"/>
              <w:rPr>
                <w:rFonts w:ascii="Times New Roman" w:hAnsi="Times New Roman" w:cs="Times New Roman"/>
                <w:b/>
                <w:bCs/>
              </w:rPr>
            </w:pPr>
            <w:r>
              <w:rPr>
                <w:rFonts w:ascii="Times New Roman" w:hAnsi="Times New Roman" w:cs="Times New Roman"/>
                <w:b/>
                <w:bCs/>
              </w:rPr>
              <w:t>296548,1</w:t>
            </w:r>
          </w:p>
        </w:tc>
        <w:tc>
          <w:tcPr>
            <w:tcW w:w="1134" w:type="dxa"/>
            <w:shd w:val="clear" w:color="auto" w:fill="auto"/>
            <w:vAlign w:val="bottom"/>
          </w:tcPr>
          <w:p w:rsidR="003B4707" w:rsidRPr="004A4DEE" w:rsidRDefault="00183277" w:rsidP="004A0D49">
            <w:pPr>
              <w:spacing w:after="0" w:line="240" w:lineRule="auto"/>
              <w:jc w:val="center"/>
              <w:rPr>
                <w:rFonts w:ascii="Times New Roman" w:hAnsi="Times New Roman" w:cs="Times New Roman"/>
                <w:b/>
                <w:bCs/>
              </w:rPr>
            </w:pPr>
            <w:r>
              <w:rPr>
                <w:rFonts w:ascii="Times New Roman" w:hAnsi="Times New Roman" w:cs="Times New Roman"/>
                <w:b/>
                <w:bCs/>
              </w:rPr>
              <w:t>286269,2</w:t>
            </w:r>
          </w:p>
        </w:tc>
        <w:tc>
          <w:tcPr>
            <w:tcW w:w="992" w:type="dxa"/>
            <w:shd w:val="clear" w:color="auto" w:fill="auto"/>
            <w:vAlign w:val="bottom"/>
          </w:tcPr>
          <w:p w:rsidR="003B4707" w:rsidRPr="00F93F59" w:rsidRDefault="00183277" w:rsidP="004A0D49">
            <w:pPr>
              <w:spacing w:after="0" w:line="240" w:lineRule="auto"/>
              <w:ind w:right="34"/>
              <w:jc w:val="center"/>
              <w:rPr>
                <w:rFonts w:ascii="Times New Roman" w:hAnsi="Times New Roman" w:cs="Times New Roman"/>
                <w:bCs/>
              </w:rPr>
            </w:pPr>
            <w:r>
              <w:rPr>
                <w:rFonts w:ascii="Times New Roman" w:hAnsi="Times New Roman" w:cs="Times New Roman"/>
                <w:bCs/>
              </w:rPr>
              <w:t>96,5</w:t>
            </w:r>
          </w:p>
        </w:tc>
        <w:tc>
          <w:tcPr>
            <w:tcW w:w="850" w:type="dxa"/>
            <w:vAlign w:val="bottom"/>
          </w:tcPr>
          <w:p w:rsidR="003B4707" w:rsidRPr="00F93F59" w:rsidRDefault="003B4707" w:rsidP="004A0D49">
            <w:pPr>
              <w:spacing w:after="0" w:line="240" w:lineRule="auto"/>
              <w:jc w:val="center"/>
              <w:rPr>
                <w:rFonts w:ascii="Times New Roman" w:hAnsi="Times New Roman" w:cs="Times New Roman"/>
                <w:bCs/>
              </w:rPr>
            </w:pPr>
          </w:p>
        </w:tc>
        <w:tc>
          <w:tcPr>
            <w:tcW w:w="851" w:type="dxa"/>
            <w:vAlign w:val="bottom"/>
          </w:tcPr>
          <w:p w:rsidR="003B4707" w:rsidRPr="00F93F59" w:rsidRDefault="003B4707" w:rsidP="004A0D49">
            <w:pPr>
              <w:spacing w:after="0" w:line="240" w:lineRule="auto"/>
              <w:jc w:val="center"/>
              <w:rPr>
                <w:rFonts w:ascii="Times New Roman" w:hAnsi="Times New Roman" w:cs="Times New Roman"/>
                <w:bCs/>
              </w:rPr>
            </w:pPr>
          </w:p>
        </w:tc>
      </w:tr>
    </w:tbl>
    <w:p w:rsidR="00183B17" w:rsidRPr="00E85669" w:rsidRDefault="00183B17" w:rsidP="004A0D49">
      <w:pPr>
        <w:tabs>
          <w:tab w:val="left" w:pos="2580"/>
        </w:tabs>
        <w:spacing w:after="0" w:line="240" w:lineRule="auto"/>
        <w:ind w:left="708"/>
        <w:jc w:val="both"/>
        <w:rPr>
          <w:rFonts w:ascii="Times New Roman" w:hAnsi="Times New Roman" w:cs="Times New Roman"/>
          <w:b/>
          <w:bCs/>
          <w:sz w:val="24"/>
          <w:szCs w:val="24"/>
        </w:rPr>
      </w:pPr>
      <w:r>
        <w:rPr>
          <w:rFonts w:ascii="Times New Roman" w:hAnsi="Times New Roman" w:cs="Times New Roman"/>
          <w:b/>
          <w:bCs/>
          <w:sz w:val="24"/>
          <w:szCs w:val="24"/>
        </w:rPr>
        <w:tab/>
      </w:r>
    </w:p>
    <w:p w:rsidR="00E85669" w:rsidRPr="00E85669" w:rsidRDefault="00F84D18" w:rsidP="00F84D18">
      <w:pPr>
        <w:tabs>
          <w:tab w:val="left" w:pos="2580"/>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ab/>
      </w:r>
    </w:p>
    <w:p w:rsidR="0054613B" w:rsidRDefault="0054613B" w:rsidP="00E85669">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sidRPr="0054613B">
        <w:rPr>
          <w:rFonts w:ascii="Times New Roman" w:hAnsi="Times New Roman" w:cs="Times New Roman"/>
          <w:b/>
          <w:sz w:val="24"/>
          <w:szCs w:val="24"/>
        </w:rPr>
        <w:t>Структура расходов</w:t>
      </w:r>
      <w:r>
        <w:rPr>
          <w:rFonts w:ascii="Times New Roman" w:hAnsi="Times New Roman" w:cs="Times New Roman"/>
          <w:b/>
          <w:sz w:val="24"/>
          <w:szCs w:val="24"/>
        </w:rPr>
        <w:t xml:space="preserve"> и исполнение</w:t>
      </w:r>
      <w:r w:rsidRPr="0054613B">
        <w:rPr>
          <w:rFonts w:ascii="Times New Roman" w:hAnsi="Times New Roman" w:cs="Times New Roman"/>
          <w:b/>
          <w:sz w:val="24"/>
          <w:szCs w:val="24"/>
        </w:rPr>
        <w:t>.</w:t>
      </w:r>
    </w:p>
    <w:p w:rsidR="006B3046" w:rsidRPr="0054613B" w:rsidRDefault="006B3046" w:rsidP="00E85669">
      <w:pPr>
        <w:spacing w:after="0" w:line="240" w:lineRule="auto"/>
        <w:jc w:val="both"/>
        <w:rPr>
          <w:rFonts w:ascii="Times New Roman" w:hAnsi="Times New Roman" w:cs="Times New Roman"/>
          <w:b/>
          <w:sz w:val="24"/>
          <w:szCs w:val="24"/>
        </w:rPr>
      </w:pPr>
    </w:p>
    <w:p w:rsidR="0067415A" w:rsidRDefault="004C6C1E"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Проведя анализ исполнения расходной части бюджета видно, что большая часть расходов приходится на раздел образование (</w:t>
      </w:r>
      <w:r w:rsidR="0067415A">
        <w:rPr>
          <w:rFonts w:ascii="Times New Roman" w:hAnsi="Times New Roman" w:cs="Times New Roman"/>
          <w:sz w:val="24"/>
          <w:szCs w:val="24"/>
        </w:rPr>
        <w:t>4</w:t>
      </w:r>
      <w:r w:rsidR="004A0D49">
        <w:rPr>
          <w:rFonts w:ascii="Times New Roman" w:hAnsi="Times New Roman" w:cs="Times New Roman"/>
          <w:sz w:val="24"/>
          <w:szCs w:val="24"/>
        </w:rPr>
        <w:t>2,43</w:t>
      </w:r>
      <w:r>
        <w:rPr>
          <w:rFonts w:ascii="Times New Roman" w:hAnsi="Times New Roman" w:cs="Times New Roman"/>
          <w:sz w:val="24"/>
          <w:szCs w:val="24"/>
        </w:rPr>
        <w:t>%) от общей структуры расходов</w:t>
      </w:r>
      <w:r w:rsidR="0067415A">
        <w:rPr>
          <w:rFonts w:ascii="Times New Roman" w:hAnsi="Times New Roman" w:cs="Times New Roman"/>
          <w:sz w:val="24"/>
          <w:szCs w:val="24"/>
        </w:rPr>
        <w:t>.</w:t>
      </w:r>
    </w:p>
    <w:p w:rsidR="00312864" w:rsidRDefault="004C6C1E"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F677D2" w:rsidRDefault="006B3046" w:rsidP="00E85669">
      <w:pPr>
        <w:spacing w:after="0" w:line="240" w:lineRule="auto"/>
        <w:jc w:val="both"/>
        <w:rPr>
          <w:rFonts w:ascii="Times New Roman" w:hAnsi="Times New Roman" w:cs="Times New Roman"/>
          <w:sz w:val="24"/>
          <w:szCs w:val="24"/>
        </w:rPr>
      </w:pPr>
      <w:r w:rsidRPr="00DE0C74">
        <w:rPr>
          <w:rFonts w:ascii="Times New Roman" w:hAnsi="Times New Roman" w:cs="Times New Roman"/>
          <w:b/>
          <w:sz w:val="24"/>
          <w:szCs w:val="24"/>
        </w:rPr>
        <w:t>По разделу «Образование»</w:t>
      </w:r>
      <w:r>
        <w:rPr>
          <w:rFonts w:ascii="Times New Roman" w:hAnsi="Times New Roman" w:cs="Times New Roman"/>
          <w:sz w:val="24"/>
          <w:szCs w:val="24"/>
        </w:rPr>
        <w:t xml:space="preserve"> бюджетные назначения исполнены в сумме</w:t>
      </w:r>
      <w:r w:rsidR="00312864">
        <w:rPr>
          <w:rFonts w:ascii="Times New Roman" w:hAnsi="Times New Roman" w:cs="Times New Roman"/>
          <w:sz w:val="24"/>
          <w:szCs w:val="24"/>
        </w:rPr>
        <w:t xml:space="preserve"> </w:t>
      </w:r>
      <w:r w:rsidR="004A0D49">
        <w:rPr>
          <w:rFonts w:ascii="Times New Roman" w:hAnsi="Times New Roman" w:cs="Times New Roman"/>
          <w:sz w:val="24"/>
          <w:szCs w:val="24"/>
        </w:rPr>
        <w:t>121132,4</w:t>
      </w:r>
      <w:r w:rsidR="00312864">
        <w:rPr>
          <w:rFonts w:ascii="Times New Roman" w:hAnsi="Times New Roman" w:cs="Times New Roman"/>
          <w:sz w:val="24"/>
          <w:szCs w:val="24"/>
        </w:rPr>
        <w:t xml:space="preserve"> </w:t>
      </w:r>
      <w:r w:rsidRPr="006B3046">
        <w:rPr>
          <w:rFonts w:ascii="Times New Roman" w:hAnsi="Times New Roman" w:cs="Times New Roman"/>
          <w:sz w:val="24"/>
          <w:szCs w:val="24"/>
        </w:rPr>
        <w:t>тыс.руб</w:t>
      </w:r>
      <w:r>
        <w:rPr>
          <w:rFonts w:ascii="Times New Roman" w:hAnsi="Times New Roman" w:cs="Times New Roman"/>
          <w:sz w:val="24"/>
          <w:szCs w:val="24"/>
        </w:rPr>
        <w:t>.</w:t>
      </w:r>
    </w:p>
    <w:p w:rsidR="00F677D2" w:rsidRPr="00E85669" w:rsidRDefault="00F677D2" w:rsidP="00F677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или </w:t>
      </w:r>
      <w:r w:rsidR="004A0D49">
        <w:rPr>
          <w:rFonts w:ascii="Times New Roman" w:hAnsi="Times New Roman" w:cs="Times New Roman"/>
          <w:sz w:val="24"/>
          <w:szCs w:val="24"/>
        </w:rPr>
        <w:t>97,5%</w:t>
      </w:r>
      <w:r>
        <w:rPr>
          <w:rFonts w:ascii="Times New Roman" w:hAnsi="Times New Roman" w:cs="Times New Roman"/>
          <w:sz w:val="24"/>
          <w:szCs w:val="24"/>
        </w:rPr>
        <w:t xml:space="preserve"> от плановых расходов и на </w:t>
      </w:r>
      <w:r w:rsidR="004A0D49">
        <w:rPr>
          <w:rFonts w:ascii="Times New Roman" w:hAnsi="Times New Roman" w:cs="Times New Roman"/>
          <w:sz w:val="24"/>
          <w:szCs w:val="24"/>
        </w:rPr>
        <w:t>4250,9</w:t>
      </w:r>
      <w:r>
        <w:rPr>
          <w:rFonts w:ascii="Times New Roman" w:hAnsi="Times New Roman" w:cs="Times New Roman"/>
          <w:sz w:val="24"/>
          <w:szCs w:val="24"/>
        </w:rPr>
        <w:t xml:space="preserve"> тыс.руб. больше уровня 201</w:t>
      </w:r>
      <w:r w:rsidR="004A0D49">
        <w:rPr>
          <w:rFonts w:ascii="Times New Roman" w:hAnsi="Times New Roman" w:cs="Times New Roman"/>
          <w:sz w:val="24"/>
          <w:szCs w:val="24"/>
        </w:rPr>
        <w:t>9</w:t>
      </w:r>
      <w:r>
        <w:rPr>
          <w:rFonts w:ascii="Times New Roman" w:hAnsi="Times New Roman" w:cs="Times New Roman"/>
          <w:sz w:val="24"/>
          <w:szCs w:val="24"/>
        </w:rPr>
        <w:t xml:space="preserve"> года.  С</w:t>
      </w:r>
      <w:r w:rsidRPr="0054613B">
        <w:rPr>
          <w:rFonts w:ascii="Times New Roman" w:hAnsi="Times New Roman" w:cs="Times New Roman"/>
          <w:sz w:val="24"/>
          <w:szCs w:val="24"/>
        </w:rPr>
        <w:t>труктур</w:t>
      </w:r>
      <w:r>
        <w:rPr>
          <w:rFonts w:ascii="Times New Roman" w:hAnsi="Times New Roman" w:cs="Times New Roman"/>
          <w:sz w:val="24"/>
          <w:szCs w:val="24"/>
        </w:rPr>
        <w:t>а</w:t>
      </w:r>
      <w:r w:rsidRPr="0054613B">
        <w:rPr>
          <w:rFonts w:ascii="Times New Roman" w:hAnsi="Times New Roman" w:cs="Times New Roman"/>
          <w:sz w:val="24"/>
          <w:szCs w:val="24"/>
        </w:rPr>
        <w:t xml:space="preserve"> расходов</w:t>
      </w:r>
      <w:r>
        <w:rPr>
          <w:rFonts w:ascii="Times New Roman" w:hAnsi="Times New Roman" w:cs="Times New Roman"/>
          <w:sz w:val="24"/>
          <w:szCs w:val="24"/>
        </w:rPr>
        <w:t xml:space="preserve"> по статье «Образование» составляет </w:t>
      </w:r>
      <w:r w:rsidRPr="0067415A">
        <w:rPr>
          <w:rFonts w:ascii="Times New Roman" w:hAnsi="Times New Roman" w:cs="Times New Roman"/>
          <w:sz w:val="24"/>
          <w:szCs w:val="24"/>
        </w:rPr>
        <w:t>4</w:t>
      </w:r>
      <w:r w:rsidR="004A0D49">
        <w:rPr>
          <w:rFonts w:ascii="Times New Roman" w:hAnsi="Times New Roman" w:cs="Times New Roman"/>
          <w:sz w:val="24"/>
          <w:szCs w:val="24"/>
        </w:rPr>
        <w:t>2,3</w:t>
      </w:r>
      <w:r w:rsidRPr="0067415A">
        <w:rPr>
          <w:rFonts w:ascii="Times New Roman" w:hAnsi="Times New Roman" w:cs="Times New Roman"/>
          <w:sz w:val="24"/>
          <w:szCs w:val="24"/>
        </w:rPr>
        <w:t xml:space="preserve"> % от общих расходов</w:t>
      </w:r>
      <w:r>
        <w:rPr>
          <w:rFonts w:ascii="Times New Roman" w:hAnsi="Times New Roman" w:cs="Times New Roman"/>
          <w:sz w:val="24"/>
          <w:szCs w:val="24"/>
        </w:rPr>
        <w:t xml:space="preserve">, </w:t>
      </w:r>
      <w:r w:rsidRPr="00E85669">
        <w:rPr>
          <w:rFonts w:ascii="Times New Roman" w:hAnsi="Times New Roman" w:cs="Times New Roman"/>
          <w:sz w:val="24"/>
          <w:szCs w:val="24"/>
        </w:rPr>
        <w:t>в том числе</w:t>
      </w:r>
      <w:r>
        <w:rPr>
          <w:rFonts w:ascii="Times New Roman" w:hAnsi="Times New Roman" w:cs="Times New Roman"/>
          <w:sz w:val="24"/>
          <w:szCs w:val="24"/>
        </w:rPr>
        <w:t xml:space="preserve"> по подразделам</w:t>
      </w:r>
      <w:r w:rsidRPr="00E85669">
        <w:rPr>
          <w:rFonts w:ascii="Times New Roman" w:hAnsi="Times New Roman" w:cs="Times New Roman"/>
          <w:sz w:val="24"/>
          <w:szCs w:val="24"/>
        </w:rPr>
        <w:t>:</w:t>
      </w:r>
    </w:p>
    <w:p w:rsidR="00E563E0" w:rsidRDefault="006B3046"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tbl>
      <w:tblPr>
        <w:tblStyle w:val="a5"/>
        <w:tblW w:w="0" w:type="auto"/>
        <w:tblLayout w:type="fixed"/>
        <w:tblLook w:val="04A0"/>
      </w:tblPr>
      <w:tblGrid>
        <w:gridCol w:w="1101"/>
        <w:gridCol w:w="2903"/>
        <w:gridCol w:w="1857"/>
        <w:gridCol w:w="1856"/>
        <w:gridCol w:w="1605"/>
      </w:tblGrid>
      <w:tr w:rsidR="00F677D2" w:rsidRPr="00380058" w:rsidTr="00F677D2">
        <w:tc>
          <w:tcPr>
            <w:tcW w:w="1101" w:type="dxa"/>
          </w:tcPr>
          <w:p w:rsidR="00F677D2" w:rsidRPr="00380058" w:rsidRDefault="00F677D2" w:rsidP="00F677D2">
            <w:pPr>
              <w:jc w:val="both"/>
              <w:rPr>
                <w:b/>
                <w:i/>
                <w:sz w:val="22"/>
                <w:szCs w:val="22"/>
              </w:rPr>
            </w:pPr>
            <w:r w:rsidRPr="00380058">
              <w:rPr>
                <w:b/>
                <w:i/>
                <w:sz w:val="22"/>
                <w:szCs w:val="22"/>
              </w:rPr>
              <w:t>подраздел</w:t>
            </w:r>
            <w:r w:rsidR="004A0D49">
              <w:rPr>
                <w:b/>
                <w:i/>
                <w:sz w:val="22"/>
                <w:szCs w:val="22"/>
              </w:rPr>
              <w:t>ы</w:t>
            </w:r>
          </w:p>
        </w:tc>
        <w:tc>
          <w:tcPr>
            <w:tcW w:w="2903" w:type="dxa"/>
          </w:tcPr>
          <w:p w:rsidR="00F677D2" w:rsidRPr="00380058" w:rsidRDefault="00F677D2" w:rsidP="00E85669">
            <w:pPr>
              <w:jc w:val="both"/>
              <w:rPr>
                <w:b/>
                <w:i/>
                <w:sz w:val="22"/>
                <w:szCs w:val="22"/>
              </w:rPr>
            </w:pPr>
            <w:r w:rsidRPr="00380058">
              <w:rPr>
                <w:b/>
                <w:i/>
                <w:sz w:val="22"/>
                <w:szCs w:val="22"/>
              </w:rPr>
              <w:t>Наименование подраздела</w:t>
            </w:r>
          </w:p>
        </w:tc>
        <w:tc>
          <w:tcPr>
            <w:tcW w:w="1857" w:type="dxa"/>
          </w:tcPr>
          <w:p w:rsidR="00F677D2" w:rsidRPr="00380058" w:rsidRDefault="00F677D2" w:rsidP="00E563E0">
            <w:pPr>
              <w:jc w:val="center"/>
              <w:rPr>
                <w:b/>
                <w:i/>
                <w:sz w:val="22"/>
                <w:szCs w:val="22"/>
              </w:rPr>
            </w:pPr>
            <w:r w:rsidRPr="00380058">
              <w:rPr>
                <w:b/>
                <w:i/>
                <w:sz w:val="22"/>
                <w:szCs w:val="22"/>
              </w:rPr>
              <w:t>Утверждено (тыс.руб.)</w:t>
            </w:r>
          </w:p>
        </w:tc>
        <w:tc>
          <w:tcPr>
            <w:tcW w:w="1856" w:type="dxa"/>
          </w:tcPr>
          <w:p w:rsidR="00F677D2" w:rsidRPr="00380058" w:rsidRDefault="00F677D2" w:rsidP="00E85669">
            <w:pPr>
              <w:jc w:val="both"/>
              <w:rPr>
                <w:b/>
                <w:i/>
                <w:sz w:val="22"/>
                <w:szCs w:val="22"/>
              </w:rPr>
            </w:pPr>
            <w:r w:rsidRPr="00380058">
              <w:rPr>
                <w:b/>
                <w:i/>
                <w:sz w:val="22"/>
                <w:szCs w:val="22"/>
              </w:rPr>
              <w:t>Исполнено (тыс.руб.)</w:t>
            </w:r>
          </w:p>
        </w:tc>
        <w:tc>
          <w:tcPr>
            <w:tcW w:w="1605" w:type="dxa"/>
          </w:tcPr>
          <w:p w:rsidR="00F677D2" w:rsidRPr="00380058" w:rsidRDefault="00F677D2" w:rsidP="00E85669">
            <w:pPr>
              <w:jc w:val="both"/>
              <w:rPr>
                <w:b/>
                <w:i/>
                <w:sz w:val="22"/>
                <w:szCs w:val="22"/>
              </w:rPr>
            </w:pPr>
            <w:r w:rsidRPr="00380058">
              <w:rPr>
                <w:b/>
                <w:i/>
                <w:sz w:val="22"/>
                <w:szCs w:val="22"/>
              </w:rPr>
              <w:t>% исполнения</w:t>
            </w:r>
          </w:p>
        </w:tc>
      </w:tr>
      <w:tr w:rsidR="00F677D2" w:rsidTr="00F677D2">
        <w:tc>
          <w:tcPr>
            <w:tcW w:w="1101" w:type="dxa"/>
          </w:tcPr>
          <w:p w:rsidR="00F677D2" w:rsidRDefault="00F677D2" w:rsidP="00380058">
            <w:pPr>
              <w:rPr>
                <w:sz w:val="24"/>
                <w:szCs w:val="24"/>
              </w:rPr>
            </w:pPr>
            <w:r>
              <w:rPr>
                <w:sz w:val="24"/>
                <w:szCs w:val="24"/>
              </w:rPr>
              <w:t>0701</w:t>
            </w:r>
          </w:p>
        </w:tc>
        <w:tc>
          <w:tcPr>
            <w:tcW w:w="2903" w:type="dxa"/>
          </w:tcPr>
          <w:p w:rsidR="00F677D2" w:rsidRDefault="00F677D2" w:rsidP="00E85669">
            <w:pPr>
              <w:jc w:val="both"/>
              <w:rPr>
                <w:sz w:val="24"/>
                <w:szCs w:val="24"/>
              </w:rPr>
            </w:pPr>
            <w:r w:rsidRPr="00E85669">
              <w:rPr>
                <w:sz w:val="24"/>
                <w:szCs w:val="24"/>
              </w:rPr>
              <w:t>Дошкольное образование</w:t>
            </w:r>
          </w:p>
        </w:tc>
        <w:tc>
          <w:tcPr>
            <w:tcW w:w="1857" w:type="dxa"/>
          </w:tcPr>
          <w:p w:rsidR="00F677D2" w:rsidRDefault="00DD71B7" w:rsidP="00F677D2">
            <w:pPr>
              <w:jc w:val="center"/>
              <w:rPr>
                <w:sz w:val="24"/>
                <w:szCs w:val="24"/>
              </w:rPr>
            </w:pPr>
            <w:r>
              <w:rPr>
                <w:sz w:val="24"/>
                <w:szCs w:val="24"/>
              </w:rPr>
              <w:t>23284,4</w:t>
            </w:r>
          </w:p>
        </w:tc>
        <w:tc>
          <w:tcPr>
            <w:tcW w:w="1856" w:type="dxa"/>
          </w:tcPr>
          <w:p w:rsidR="00F677D2" w:rsidRDefault="00DD71B7" w:rsidP="00E85669">
            <w:pPr>
              <w:jc w:val="both"/>
              <w:rPr>
                <w:sz w:val="24"/>
                <w:szCs w:val="24"/>
              </w:rPr>
            </w:pPr>
            <w:r>
              <w:rPr>
                <w:sz w:val="24"/>
                <w:szCs w:val="24"/>
              </w:rPr>
              <w:t>23122,9</w:t>
            </w:r>
          </w:p>
        </w:tc>
        <w:tc>
          <w:tcPr>
            <w:tcW w:w="1605" w:type="dxa"/>
          </w:tcPr>
          <w:p w:rsidR="00F677D2" w:rsidRDefault="00DD71B7" w:rsidP="00E85669">
            <w:pPr>
              <w:jc w:val="both"/>
              <w:rPr>
                <w:sz w:val="24"/>
                <w:szCs w:val="24"/>
              </w:rPr>
            </w:pPr>
            <w:r>
              <w:rPr>
                <w:sz w:val="24"/>
                <w:szCs w:val="24"/>
              </w:rPr>
              <w:t>99,3</w:t>
            </w:r>
          </w:p>
        </w:tc>
      </w:tr>
      <w:tr w:rsidR="00F677D2" w:rsidTr="00F677D2">
        <w:tc>
          <w:tcPr>
            <w:tcW w:w="1101" w:type="dxa"/>
          </w:tcPr>
          <w:p w:rsidR="00F677D2" w:rsidRDefault="00F677D2" w:rsidP="00E85669">
            <w:pPr>
              <w:jc w:val="both"/>
              <w:rPr>
                <w:sz w:val="24"/>
                <w:szCs w:val="24"/>
              </w:rPr>
            </w:pPr>
            <w:r>
              <w:rPr>
                <w:sz w:val="24"/>
                <w:szCs w:val="24"/>
              </w:rPr>
              <w:t>0702</w:t>
            </w:r>
          </w:p>
        </w:tc>
        <w:tc>
          <w:tcPr>
            <w:tcW w:w="2903" w:type="dxa"/>
          </w:tcPr>
          <w:p w:rsidR="00F677D2" w:rsidRDefault="00F677D2" w:rsidP="00E85669">
            <w:pPr>
              <w:jc w:val="both"/>
              <w:rPr>
                <w:sz w:val="24"/>
                <w:szCs w:val="24"/>
              </w:rPr>
            </w:pPr>
            <w:r w:rsidRPr="00E85669">
              <w:rPr>
                <w:sz w:val="24"/>
                <w:szCs w:val="24"/>
              </w:rPr>
              <w:t>Общее образование</w:t>
            </w:r>
          </w:p>
        </w:tc>
        <w:tc>
          <w:tcPr>
            <w:tcW w:w="1857" w:type="dxa"/>
          </w:tcPr>
          <w:p w:rsidR="00F677D2" w:rsidRDefault="00DD71B7" w:rsidP="00E85669">
            <w:pPr>
              <w:jc w:val="both"/>
              <w:rPr>
                <w:sz w:val="24"/>
                <w:szCs w:val="24"/>
              </w:rPr>
            </w:pPr>
            <w:r>
              <w:rPr>
                <w:sz w:val="24"/>
                <w:szCs w:val="24"/>
              </w:rPr>
              <w:t>86717,1</w:t>
            </w:r>
          </w:p>
        </w:tc>
        <w:tc>
          <w:tcPr>
            <w:tcW w:w="1856" w:type="dxa"/>
          </w:tcPr>
          <w:p w:rsidR="00F677D2" w:rsidRDefault="00DD71B7" w:rsidP="00E85669">
            <w:pPr>
              <w:jc w:val="both"/>
              <w:rPr>
                <w:sz w:val="24"/>
                <w:szCs w:val="24"/>
              </w:rPr>
            </w:pPr>
            <w:r>
              <w:rPr>
                <w:sz w:val="24"/>
                <w:szCs w:val="24"/>
              </w:rPr>
              <w:t>84340,3</w:t>
            </w:r>
          </w:p>
        </w:tc>
        <w:tc>
          <w:tcPr>
            <w:tcW w:w="1605" w:type="dxa"/>
          </w:tcPr>
          <w:p w:rsidR="00F677D2" w:rsidRDefault="00DD71B7" w:rsidP="00E85669">
            <w:pPr>
              <w:jc w:val="both"/>
              <w:rPr>
                <w:sz w:val="24"/>
                <w:szCs w:val="24"/>
              </w:rPr>
            </w:pPr>
            <w:r>
              <w:rPr>
                <w:sz w:val="24"/>
                <w:szCs w:val="24"/>
              </w:rPr>
              <w:t>97,3</w:t>
            </w:r>
          </w:p>
        </w:tc>
      </w:tr>
      <w:tr w:rsidR="00F677D2" w:rsidTr="00F677D2">
        <w:tc>
          <w:tcPr>
            <w:tcW w:w="1101" w:type="dxa"/>
          </w:tcPr>
          <w:p w:rsidR="00F677D2" w:rsidRDefault="00F677D2" w:rsidP="00E85669">
            <w:pPr>
              <w:jc w:val="both"/>
              <w:rPr>
                <w:sz w:val="24"/>
                <w:szCs w:val="24"/>
              </w:rPr>
            </w:pPr>
            <w:r>
              <w:rPr>
                <w:sz w:val="24"/>
                <w:szCs w:val="24"/>
              </w:rPr>
              <w:t>0703</w:t>
            </w:r>
          </w:p>
        </w:tc>
        <w:tc>
          <w:tcPr>
            <w:tcW w:w="2903" w:type="dxa"/>
          </w:tcPr>
          <w:p w:rsidR="00F677D2" w:rsidRDefault="00F677D2" w:rsidP="00E85669">
            <w:pPr>
              <w:jc w:val="both"/>
              <w:rPr>
                <w:sz w:val="24"/>
                <w:szCs w:val="24"/>
              </w:rPr>
            </w:pPr>
            <w:r>
              <w:rPr>
                <w:sz w:val="24"/>
                <w:szCs w:val="24"/>
              </w:rPr>
              <w:t>Дополнительное образование детей</w:t>
            </w:r>
          </w:p>
        </w:tc>
        <w:tc>
          <w:tcPr>
            <w:tcW w:w="1857" w:type="dxa"/>
          </w:tcPr>
          <w:p w:rsidR="00F677D2" w:rsidRDefault="00DD71B7" w:rsidP="00E85669">
            <w:pPr>
              <w:jc w:val="both"/>
              <w:rPr>
                <w:sz w:val="24"/>
                <w:szCs w:val="24"/>
              </w:rPr>
            </w:pPr>
            <w:r>
              <w:rPr>
                <w:sz w:val="24"/>
                <w:szCs w:val="24"/>
              </w:rPr>
              <w:t>8207,4</w:t>
            </w:r>
          </w:p>
        </w:tc>
        <w:tc>
          <w:tcPr>
            <w:tcW w:w="1856" w:type="dxa"/>
          </w:tcPr>
          <w:p w:rsidR="00F677D2" w:rsidRDefault="00DD71B7" w:rsidP="00E85669">
            <w:pPr>
              <w:jc w:val="both"/>
              <w:rPr>
                <w:sz w:val="24"/>
                <w:szCs w:val="24"/>
              </w:rPr>
            </w:pPr>
            <w:r>
              <w:rPr>
                <w:sz w:val="24"/>
                <w:szCs w:val="24"/>
              </w:rPr>
              <w:t>7939,0</w:t>
            </w:r>
          </w:p>
        </w:tc>
        <w:tc>
          <w:tcPr>
            <w:tcW w:w="1605" w:type="dxa"/>
          </w:tcPr>
          <w:p w:rsidR="00F677D2" w:rsidRDefault="00DD71B7" w:rsidP="00E85669">
            <w:pPr>
              <w:jc w:val="both"/>
              <w:rPr>
                <w:sz w:val="24"/>
                <w:szCs w:val="24"/>
              </w:rPr>
            </w:pPr>
            <w:r>
              <w:rPr>
                <w:sz w:val="24"/>
                <w:szCs w:val="24"/>
              </w:rPr>
              <w:t>96,7</w:t>
            </w:r>
          </w:p>
        </w:tc>
      </w:tr>
      <w:tr w:rsidR="00F677D2" w:rsidTr="00F677D2">
        <w:tc>
          <w:tcPr>
            <w:tcW w:w="1101" w:type="dxa"/>
          </w:tcPr>
          <w:p w:rsidR="00F677D2" w:rsidRDefault="00F677D2" w:rsidP="00E85669">
            <w:pPr>
              <w:jc w:val="both"/>
              <w:rPr>
                <w:sz w:val="24"/>
                <w:szCs w:val="24"/>
              </w:rPr>
            </w:pPr>
            <w:r>
              <w:rPr>
                <w:sz w:val="24"/>
                <w:szCs w:val="24"/>
              </w:rPr>
              <w:t>0706</w:t>
            </w:r>
          </w:p>
        </w:tc>
        <w:tc>
          <w:tcPr>
            <w:tcW w:w="2903" w:type="dxa"/>
          </w:tcPr>
          <w:p w:rsidR="00F677D2" w:rsidRDefault="00F677D2" w:rsidP="00E85669">
            <w:pPr>
              <w:jc w:val="both"/>
              <w:rPr>
                <w:sz w:val="24"/>
                <w:szCs w:val="24"/>
              </w:rPr>
            </w:pPr>
            <w:r>
              <w:rPr>
                <w:sz w:val="24"/>
                <w:szCs w:val="24"/>
              </w:rPr>
              <w:t>Высшее и послевузовское проф.образование</w:t>
            </w:r>
          </w:p>
        </w:tc>
        <w:tc>
          <w:tcPr>
            <w:tcW w:w="1857" w:type="dxa"/>
          </w:tcPr>
          <w:p w:rsidR="00F677D2" w:rsidRDefault="00DD71B7" w:rsidP="00E85669">
            <w:pPr>
              <w:jc w:val="both"/>
              <w:rPr>
                <w:sz w:val="24"/>
                <w:szCs w:val="24"/>
              </w:rPr>
            </w:pPr>
            <w:r>
              <w:rPr>
                <w:sz w:val="24"/>
                <w:szCs w:val="24"/>
              </w:rPr>
              <w:t>14,7</w:t>
            </w:r>
          </w:p>
        </w:tc>
        <w:tc>
          <w:tcPr>
            <w:tcW w:w="1856" w:type="dxa"/>
          </w:tcPr>
          <w:p w:rsidR="00F677D2" w:rsidRDefault="00DD71B7" w:rsidP="00E85669">
            <w:pPr>
              <w:jc w:val="both"/>
              <w:rPr>
                <w:sz w:val="24"/>
                <w:szCs w:val="24"/>
              </w:rPr>
            </w:pPr>
            <w:r>
              <w:rPr>
                <w:sz w:val="24"/>
                <w:szCs w:val="24"/>
              </w:rPr>
              <w:t>14,7</w:t>
            </w:r>
          </w:p>
        </w:tc>
        <w:tc>
          <w:tcPr>
            <w:tcW w:w="1605" w:type="dxa"/>
          </w:tcPr>
          <w:p w:rsidR="00F677D2" w:rsidRDefault="00DD71B7" w:rsidP="00E85669">
            <w:pPr>
              <w:jc w:val="both"/>
              <w:rPr>
                <w:sz w:val="24"/>
                <w:szCs w:val="24"/>
              </w:rPr>
            </w:pPr>
            <w:r>
              <w:rPr>
                <w:sz w:val="24"/>
                <w:szCs w:val="24"/>
              </w:rPr>
              <w:t>100,0</w:t>
            </w:r>
          </w:p>
        </w:tc>
      </w:tr>
      <w:tr w:rsidR="00F677D2" w:rsidTr="00F677D2">
        <w:tc>
          <w:tcPr>
            <w:tcW w:w="1101" w:type="dxa"/>
          </w:tcPr>
          <w:p w:rsidR="00F677D2" w:rsidRDefault="00F677D2" w:rsidP="00F677D2">
            <w:pPr>
              <w:tabs>
                <w:tab w:val="left" w:pos="703"/>
              </w:tabs>
              <w:jc w:val="both"/>
              <w:rPr>
                <w:sz w:val="24"/>
                <w:szCs w:val="24"/>
              </w:rPr>
            </w:pPr>
            <w:r>
              <w:rPr>
                <w:sz w:val="24"/>
                <w:szCs w:val="24"/>
              </w:rPr>
              <w:t>0707</w:t>
            </w:r>
          </w:p>
        </w:tc>
        <w:tc>
          <w:tcPr>
            <w:tcW w:w="2903" w:type="dxa"/>
          </w:tcPr>
          <w:p w:rsidR="00F677D2" w:rsidRDefault="00F677D2" w:rsidP="00F677D2">
            <w:pPr>
              <w:jc w:val="both"/>
              <w:rPr>
                <w:sz w:val="24"/>
                <w:szCs w:val="24"/>
              </w:rPr>
            </w:pPr>
            <w:r w:rsidRPr="00E85669">
              <w:rPr>
                <w:sz w:val="24"/>
                <w:szCs w:val="24"/>
              </w:rPr>
              <w:t>Молодежная политика и оздоровление детей</w:t>
            </w:r>
          </w:p>
        </w:tc>
        <w:tc>
          <w:tcPr>
            <w:tcW w:w="1857" w:type="dxa"/>
          </w:tcPr>
          <w:p w:rsidR="00F677D2" w:rsidRDefault="00DD71B7" w:rsidP="00E85669">
            <w:pPr>
              <w:jc w:val="both"/>
              <w:rPr>
                <w:sz w:val="24"/>
                <w:szCs w:val="24"/>
              </w:rPr>
            </w:pPr>
            <w:r>
              <w:rPr>
                <w:sz w:val="24"/>
                <w:szCs w:val="24"/>
              </w:rPr>
              <w:t>77,0</w:t>
            </w:r>
          </w:p>
        </w:tc>
        <w:tc>
          <w:tcPr>
            <w:tcW w:w="1856" w:type="dxa"/>
          </w:tcPr>
          <w:p w:rsidR="00F677D2" w:rsidRDefault="00DD71B7" w:rsidP="00E85669">
            <w:pPr>
              <w:jc w:val="both"/>
              <w:rPr>
                <w:sz w:val="24"/>
                <w:szCs w:val="24"/>
              </w:rPr>
            </w:pPr>
            <w:r>
              <w:rPr>
                <w:sz w:val="24"/>
                <w:szCs w:val="24"/>
              </w:rPr>
              <w:t>62,4</w:t>
            </w:r>
          </w:p>
        </w:tc>
        <w:tc>
          <w:tcPr>
            <w:tcW w:w="1605" w:type="dxa"/>
          </w:tcPr>
          <w:p w:rsidR="00F677D2" w:rsidRDefault="00DD71B7" w:rsidP="00E85669">
            <w:pPr>
              <w:jc w:val="both"/>
              <w:rPr>
                <w:sz w:val="24"/>
                <w:szCs w:val="24"/>
              </w:rPr>
            </w:pPr>
            <w:r>
              <w:rPr>
                <w:sz w:val="24"/>
                <w:szCs w:val="24"/>
              </w:rPr>
              <w:t>81,0</w:t>
            </w:r>
          </w:p>
        </w:tc>
      </w:tr>
      <w:tr w:rsidR="00F677D2" w:rsidTr="00F677D2">
        <w:tc>
          <w:tcPr>
            <w:tcW w:w="1101" w:type="dxa"/>
          </w:tcPr>
          <w:p w:rsidR="00F677D2" w:rsidRDefault="00F677D2" w:rsidP="00E85669">
            <w:pPr>
              <w:jc w:val="both"/>
              <w:rPr>
                <w:sz w:val="24"/>
                <w:szCs w:val="24"/>
              </w:rPr>
            </w:pPr>
            <w:r>
              <w:rPr>
                <w:sz w:val="24"/>
                <w:szCs w:val="24"/>
              </w:rPr>
              <w:t>0709</w:t>
            </w:r>
          </w:p>
        </w:tc>
        <w:tc>
          <w:tcPr>
            <w:tcW w:w="2903" w:type="dxa"/>
          </w:tcPr>
          <w:p w:rsidR="00F677D2" w:rsidRDefault="00F677D2" w:rsidP="00E85669">
            <w:pPr>
              <w:jc w:val="both"/>
              <w:rPr>
                <w:sz w:val="24"/>
                <w:szCs w:val="24"/>
              </w:rPr>
            </w:pPr>
            <w:r w:rsidRPr="00E85669">
              <w:rPr>
                <w:sz w:val="24"/>
                <w:szCs w:val="24"/>
              </w:rPr>
              <w:t>Другие вопросы в области образования</w:t>
            </w:r>
          </w:p>
        </w:tc>
        <w:tc>
          <w:tcPr>
            <w:tcW w:w="1857" w:type="dxa"/>
          </w:tcPr>
          <w:p w:rsidR="00F677D2" w:rsidRDefault="00DD71B7" w:rsidP="00F677D2">
            <w:pPr>
              <w:jc w:val="center"/>
              <w:rPr>
                <w:sz w:val="24"/>
                <w:szCs w:val="24"/>
              </w:rPr>
            </w:pPr>
            <w:r>
              <w:rPr>
                <w:sz w:val="24"/>
                <w:szCs w:val="24"/>
              </w:rPr>
              <w:t>5981,7</w:t>
            </w:r>
          </w:p>
        </w:tc>
        <w:tc>
          <w:tcPr>
            <w:tcW w:w="1856" w:type="dxa"/>
          </w:tcPr>
          <w:p w:rsidR="00F677D2" w:rsidRDefault="00DD71B7" w:rsidP="00E85669">
            <w:pPr>
              <w:jc w:val="both"/>
              <w:rPr>
                <w:sz w:val="24"/>
                <w:szCs w:val="24"/>
              </w:rPr>
            </w:pPr>
            <w:r>
              <w:rPr>
                <w:sz w:val="24"/>
                <w:szCs w:val="24"/>
              </w:rPr>
              <w:t>5653,1</w:t>
            </w:r>
          </w:p>
        </w:tc>
        <w:tc>
          <w:tcPr>
            <w:tcW w:w="1605" w:type="dxa"/>
          </w:tcPr>
          <w:p w:rsidR="00F677D2" w:rsidRDefault="00DD71B7" w:rsidP="00F677D2">
            <w:pPr>
              <w:jc w:val="center"/>
              <w:rPr>
                <w:sz w:val="24"/>
                <w:szCs w:val="24"/>
              </w:rPr>
            </w:pPr>
            <w:r>
              <w:rPr>
                <w:sz w:val="24"/>
                <w:szCs w:val="24"/>
              </w:rPr>
              <w:t>94,5</w:t>
            </w:r>
          </w:p>
        </w:tc>
      </w:tr>
      <w:tr w:rsidR="00F677D2" w:rsidTr="00E55BF4">
        <w:tc>
          <w:tcPr>
            <w:tcW w:w="4004" w:type="dxa"/>
            <w:gridSpan w:val="2"/>
          </w:tcPr>
          <w:p w:rsidR="00F677D2" w:rsidRPr="00E85669" w:rsidRDefault="00F677D2" w:rsidP="00F677D2">
            <w:pPr>
              <w:ind w:firstLine="708"/>
              <w:jc w:val="both"/>
              <w:rPr>
                <w:sz w:val="24"/>
                <w:szCs w:val="24"/>
              </w:rPr>
            </w:pPr>
            <w:r>
              <w:rPr>
                <w:sz w:val="24"/>
                <w:szCs w:val="24"/>
              </w:rPr>
              <w:t>Итого:</w:t>
            </w:r>
          </w:p>
        </w:tc>
        <w:tc>
          <w:tcPr>
            <w:tcW w:w="1857" w:type="dxa"/>
          </w:tcPr>
          <w:p w:rsidR="00F677D2" w:rsidRDefault="00DD71B7" w:rsidP="00F677D2">
            <w:pPr>
              <w:jc w:val="center"/>
              <w:rPr>
                <w:sz w:val="24"/>
                <w:szCs w:val="24"/>
              </w:rPr>
            </w:pPr>
            <w:r>
              <w:rPr>
                <w:sz w:val="24"/>
                <w:szCs w:val="24"/>
              </w:rPr>
              <w:t>124282,3</w:t>
            </w:r>
          </w:p>
        </w:tc>
        <w:tc>
          <w:tcPr>
            <w:tcW w:w="1856" w:type="dxa"/>
          </w:tcPr>
          <w:p w:rsidR="00F677D2" w:rsidRDefault="00DD71B7" w:rsidP="00E85669">
            <w:pPr>
              <w:jc w:val="both"/>
              <w:rPr>
                <w:sz w:val="24"/>
                <w:szCs w:val="24"/>
              </w:rPr>
            </w:pPr>
            <w:r>
              <w:rPr>
                <w:sz w:val="24"/>
                <w:szCs w:val="24"/>
              </w:rPr>
              <w:t>121132,4</w:t>
            </w:r>
          </w:p>
        </w:tc>
        <w:tc>
          <w:tcPr>
            <w:tcW w:w="1605" w:type="dxa"/>
          </w:tcPr>
          <w:p w:rsidR="00F677D2" w:rsidRDefault="00DD71B7" w:rsidP="00F677D2">
            <w:pPr>
              <w:jc w:val="center"/>
              <w:rPr>
                <w:sz w:val="24"/>
                <w:szCs w:val="24"/>
              </w:rPr>
            </w:pPr>
            <w:r>
              <w:rPr>
                <w:sz w:val="24"/>
                <w:szCs w:val="24"/>
              </w:rPr>
              <w:t>97,5</w:t>
            </w:r>
          </w:p>
        </w:tc>
      </w:tr>
    </w:tbl>
    <w:p w:rsidR="00E251AC" w:rsidRDefault="00E251AC" w:rsidP="00E85669">
      <w:pPr>
        <w:spacing w:after="0" w:line="240" w:lineRule="auto"/>
        <w:jc w:val="both"/>
        <w:rPr>
          <w:rFonts w:ascii="Times New Roman" w:hAnsi="Times New Roman" w:cs="Times New Roman"/>
          <w:sz w:val="24"/>
          <w:szCs w:val="24"/>
        </w:rPr>
      </w:pPr>
    </w:p>
    <w:p w:rsidR="00380058" w:rsidRDefault="0054613B" w:rsidP="005C3C4B">
      <w:pPr>
        <w:spacing w:after="0" w:line="240" w:lineRule="auto"/>
        <w:jc w:val="both"/>
        <w:rPr>
          <w:rFonts w:ascii="Times New Roman" w:hAnsi="Times New Roman" w:cs="Times New Roman"/>
          <w:sz w:val="24"/>
          <w:szCs w:val="24"/>
        </w:rPr>
      </w:pPr>
      <w:r w:rsidRPr="00DE0C74">
        <w:rPr>
          <w:rFonts w:ascii="Times New Roman" w:hAnsi="Times New Roman" w:cs="Times New Roman"/>
          <w:b/>
          <w:sz w:val="24"/>
          <w:szCs w:val="24"/>
        </w:rPr>
        <w:t>По разделу «Общегосударственные вопросы»</w:t>
      </w:r>
      <w:r w:rsidRPr="0054613B">
        <w:rPr>
          <w:rFonts w:ascii="Times New Roman" w:hAnsi="Times New Roman" w:cs="Times New Roman"/>
          <w:sz w:val="24"/>
          <w:szCs w:val="24"/>
        </w:rPr>
        <w:t xml:space="preserve"> бюджетные назначения исполнены в сумме  </w:t>
      </w:r>
      <w:r>
        <w:rPr>
          <w:rFonts w:ascii="Times New Roman" w:hAnsi="Times New Roman" w:cs="Times New Roman"/>
          <w:sz w:val="24"/>
          <w:szCs w:val="24"/>
        </w:rPr>
        <w:t xml:space="preserve"> </w:t>
      </w:r>
      <w:r w:rsidR="008B3D60">
        <w:rPr>
          <w:rFonts w:ascii="Times New Roman" w:hAnsi="Times New Roman" w:cs="Times New Roman"/>
          <w:sz w:val="24"/>
          <w:szCs w:val="24"/>
        </w:rPr>
        <w:t>38810,4</w:t>
      </w:r>
      <w:r w:rsidRPr="0054613B">
        <w:rPr>
          <w:rFonts w:ascii="Times New Roman" w:hAnsi="Times New Roman" w:cs="Times New Roman"/>
          <w:sz w:val="24"/>
          <w:szCs w:val="24"/>
        </w:rPr>
        <w:t xml:space="preserve">  тыс.руб. (9</w:t>
      </w:r>
      <w:r w:rsidR="008B3D60">
        <w:rPr>
          <w:rFonts w:ascii="Times New Roman" w:hAnsi="Times New Roman" w:cs="Times New Roman"/>
          <w:sz w:val="24"/>
          <w:szCs w:val="24"/>
        </w:rPr>
        <w:t>6,3</w:t>
      </w:r>
      <w:r w:rsidRPr="0054613B">
        <w:rPr>
          <w:rFonts w:ascii="Times New Roman" w:hAnsi="Times New Roman" w:cs="Times New Roman"/>
          <w:sz w:val="24"/>
          <w:szCs w:val="24"/>
        </w:rPr>
        <w:t xml:space="preserve">% от плановых расходов) и на </w:t>
      </w:r>
      <w:r w:rsidR="008B3D60">
        <w:rPr>
          <w:rFonts w:ascii="Times New Roman" w:hAnsi="Times New Roman" w:cs="Times New Roman"/>
          <w:sz w:val="24"/>
          <w:szCs w:val="24"/>
        </w:rPr>
        <w:t>2148,3</w:t>
      </w:r>
      <w:r w:rsidRPr="0054613B">
        <w:rPr>
          <w:rFonts w:ascii="Times New Roman" w:hAnsi="Times New Roman" w:cs="Times New Roman"/>
          <w:sz w:val="24"/>
          <w:szCs w:val="24"/>
        </w:rPr>
        <w:t xml:space="preserve"> тыс.руб. </w:t>
      </w:r>
      <w:r w:rsidR="00F84D18">
        <w:rPr>
          <w:rFonts w:ascii="Times New Roman" w:hAnsi="Times New Roman" w:cs="Times New Roman"/>
          <w:sz w:val="24"/>
          <w:szCs w:val="24"/>
        </w:rPr>
        <w:t>больше</w:t>
      </w:r>
      <w:r w:rsidR="00DE0C74">
        <w:rPr>
          <w:rFonts w:ascii="Times New Roman" w:hAnsi="Times New Roman" w:cs="Times New Roman"/>
          <w:sz w:val="24"/>
          <w:szCs w:val="24"/>
        </w:rPr>
        <w:t xml:space="preserve"> </w:t>
      </w:r>
      <w:r w:rsidRPr="0054613B">
        <w:rPr>
          <w:rFonts w:ascii="Times New Roman" w:hAnsi="Times New Roman" w:cs="Times New Roman"/>
          <w:sz w:val="24"/>
          <w:szCs w:val="24"/>
        </w:rPr>
        <w:t xml:space="preserve"> уровня 201</w:t>
      </w:r>
      <w:r w:rsidR="008B3D60">
        <w:rPr>
          <w:rFonts w:ascii="Times New Roman" w:hAnsi="Times New Roman" w:cs="Times New Roman"/>
          <w:sz w:val="24"/>
          <w:szCs w:val="24"/>
        </w:rPr>
        <w:t>9</w:t>
      </w:r>
      <w:r w:rsidRPr="0054613B">
        <w:rPr>
          <w:rFonts w:ascii="Times New Roman" w:hAnsi="Times New Roman" w:cs="Times New Roman"/>
          <w:sz w:val="24"/>
          <w:szCs w:val="24"/>
        </w:rPr>
        <w:t xml:space="preserve"> года.</w:t>
      </w:r>
      <w:r>
        <w:rPr>
          <w:rFonts w:ascii="Times New Roman" w:hAnsi="Times New Roman" w:cs="Times New Roman"/>
          <w:sz w:val="24"/>
          <w:szCs w:val="24"/>
        </w:rPr>
        <w:t xml:space="preserve"> Структура</w:t>
      </w:r>
      <w:r w:rsidR="005C3C4B">
        <w:rPr>
          <w:rFonts w:ascii="Times New Roman" w:hAnsi="Times New Roman" w:cs="Times New Roman"/>
          <w:sz w:val="24"/>
          <w:szCs w:val="24"/>
        </w:rPr>
        <w:t xml:space="preserve"> </w:t>
      </w:r>
      <w:r w:rsidR="005C3C4B" w:rsidRPr="006B3046">
        <w:rPr>
          <w:rFonts w:ascii="Times New Roman" w:hAnsi="Times New Roman" w:cs="Times New Roman"/>
          <w:sz w:val="24"/>
          <w:szCs w:val="24"/>
        </w:rPr>
        <w:t>общегосударственн</w:t>
      </w:r>
      <w:r w:rsidRPr="006B3046">
        <w:rPr>
          <w:rFonts w:ascii="Times New Roman" w:hAnsi="Times New Roman" w:cs="Times New Roman"/>
          <w:sz w:val="24"/>
          <w:szCs w:val="24"/>
        </w:rPr>
        <w:t>ых</w:t>
      </w:r>
      <w:r w:rsidR="005C3C4B" w:rsidRPr="006B3046">
        <w:rPr>
          <w:rFonts w:ascii="Times New Roman" w:hAnsi="Times New Roman" w:cs="Times New Roman"/>
          <w:sz w:val="24"/>
          <w:szCs w:val="24"/>
        </w:rPr>
        <w:t xml:space="preserve"> вопрос</w:t>
      </w:r>
      <w:r w:rsidRPr="006B3046">
        <w:rPr>
          <w:rFonts w:ascii="Times New Roman" w:hAnsi="Times New Roman" w:cs="Times New Roman"/>
          <w:sz w:val="24"/>
          <w:szCs w:val="24"/>
        </w:rPr>
        <w:t xml:space="preserve">ов в расходной части </w:t>
      </w:r>
      <w:r w:rsidR="006B3046" w:rsidRPr="006B3046">
        <w:rPr>
          <w:rFonts w:ascii="Times New Roman" w:hAnsi="Times New Roman" w:cs="Times New Roman"/>
          <w:sz w:val="24"/>
          <w:szCs w:val="24"/>
        </w:rPr>
        <w:t>исполнения бюджета района составляет</w:t>
      </w:r>
      <w:r w:rsidR="006B3046">
        <w:rPr>
          <w:rFonts w:ascii="Times New Roman" w:hAnsi="Times New Roman" w:cs="Times New Roman"/>
          <w:b/>
          <w:sz w:val="24"/>
          <w:szCs w:val="24"/>
        </w:rPr>
        <w:t xml:space="preserve"> </w:t>
      </w:r>
      <w:r w:rsidR="005C3C4B" w:rsidRPr="005C3C4B">
        <w:rPr>
          <w:rFonts w:ascii="Times New Roman" w:hAnsi="Times New Roman" w:cs="Times New Roman"/>
          <w:sz w:val="24"/>
          <w:szCs w:val="24"/>
        </w:rPr>
        <w:t xml:space="preserve"> </w:t>
      </w:r>
      <w:r w:rsidR="008B3D60">
        <w:rPr>
          <w:rFonts w:ascii="Times New Roman" w:hAnsi="Times New Roman" w:cs="Times New Roman"/>
          <w:sz w:val="24"/>
          <w:szCs w:val="24"/>
        </w:rPr>
        <w:t>13,6</w:t>
      </w:r>
      <w:r w:rsidR="005C3C4B" w:rsidRPr="005C3C4B">
        <w:rPr>
          <w:rFonts w:ascii="Times New Roman" w:hAnsi="Times New Roman" w:cs="Times New Roman"/>
          <w:sz w:val="24"/>
          <w:szCs w:val="24"/>
        </w:rPr>
        <w:t xml:space="preserve">% </w:t>
      </w:r>
      <w:r w:rsidR="00E251AC">
        <w:rPr>
          <w:rFonts w:ascii="Times New Roman" w:hAnsi="Times New Roman" w:cs="Times New Roman"/>
          <w:sz w:val="24"/>
          <w:szCs w:val="24"/>
        </w:rPr>
        <w:t>(тыс.руб.)</w:t>
      </w:r>
      <w:r w:rsidR="00E563E0">
        <w:rPr>
          <w:rFonts w:ascii="Times New Roman" w:hAnsi="Times New Roman" w:cs="Times New Roman"/>
          <w:sz w:val="24"/>
          <w:szCs w:val="24"/>
        </w:rPr>
        <w:t>,</w:t>
      </w:r>
      <w:r w:rsidR="00E251AC">
        <w:rPr>
          <w:rFonts w:ascii="Times New Roman" w:hAnsi="Times New Roman" w:cs="Times New Roman"/>
          <w:sz w:val="24"/>
          <w:szCs w:val="24"/>
        </w:rPr>
        <w:t xml:space="preserve"> </w:t>
      </w:r>
      <w:r w:rsidR="005C3C4B" w:rsidRPr="005C3C4B">
        <w:rPr>
          <w:rFonts w:ascii="Times New Roman" w:hAnsi="Times New Roman" w:cs="Times New Roman"/>
          <w:sz w:val="24"/>
          <w:szCs w:val="24"/>
        </w:rPr>
        <w:t>в том числе</w:t>
      </w:r>
      <w:r w:rsidR="00380058">
        <w:rPr>
          <w:rFonts w:ascii="Times New Roman" w:hAnsi="Times New Roman" w:cs="Times New Roman"/>
          <w:sz w:val="24"/>
          <w:szCs w:val="24"/>
        </w:rPr>
        <w:t>:</w:t>
      </w:r>
    </w:p>
    <w:tbl>
      <w:tblPr>
        <w:tblStyle w:val="a5"/>
        <w:tblW w:w="9598" w:type="dxa"/>
        <w:tblLook w:val="04A0"/>
      </w:tblPr>
      <w:tblGrid>
        <w:gridCol w:w="1377"/>
        <w:gridCol w:w="2727"/>
        <w:gridCol w:w="1914"/>
        <w:gridCol w:w="1914"/>
        <w:gridCol w:w="1666"/>
      </w:tblGrid>
      <w:tr w:rsidR="00380058" w:rsidTr="00B15BFB">
        <w:tc>
          <w:tcPr>
            <w:tcW w:w="1377" w:type="dxa"/>
          </w:tcPr>
          <w:p w:rsidR="00380058" w:rsidRDefault="00380058" w:rsidP="005C3C4B">
            <w:pPr>
              <w:jc w:val="both"/>
              <w:rPr>
                <w:sz w:val="24"/>
                <w:szCs w:val="24"/>
              </w:rPr>
            </w:pPr>
            <w:r>
              <w:rPr>
                <w:sz w:val="24"/>
                <w:szCs w:val="24"/>
              </w:rPr>
              <w:t>подраздел</w:t>
            </w:r>
          </w:p>
        </w:tc>
        <w:tc>
          <w:tcPr>
            <w:tcW w:w="2727" w:type="dxa"/>
          </w:tcPr>
          <w:p w:rsidR="00380058" w:rsidRDefault="00380058" w:rsidP="005C3C4B">
            <w:pPr>
              <w:jc w:val="both"/>
              <w:rPr>
                <w:sz w:val="24"/>
                <w:szCs w:val="24"/>
              </w:rPr>
            </w:pPr>
            <w:r>
              <w:rPr>
                <w:sz w:val="24"/>
                <w:szCs w:val="24"/>
              </w:rPr>
              <w:t>Наименование подраздела</w:t>
            </w:r>
          </w:p>
        </w:tc>
        <w:tc>
          <w:tcPr>
            <w:tcW w:w="1914" w:type="dxa"/>
          </w:tcPr>
          <w:p w:rsidR="00380058" w:rsidRDefault="00380058" w:rsidP="00380058">
            <w:pPr>
              <w:jc w:val="center"/>
              <w:rPr>
                <w:sz w:val="24"/>
                <w:szCs w:val="24"/>
              </w:rPr>
            </w:pPr>
            <w:r>
              <w:rPr>
                <w:sz w:val="24"/>
                <w:szCs w:val="24"/>
              </w:rPr>
              <w:t>Утверждено (тыс.рублей)</w:t>
            </w:r>
          </w:p>
        </w:tc>
        <w:tc>
          <w:tcPr>
            <w:tcW w:w="1914" w:type="dxa"/>
          </w:tcPr>
          <w:p w:rsidR="00380058" w:rsidRDefault="00380058" w:rsidP="00380058">
            <w:pPr>
              <w:jc w:val="center"/>
              <w:rPr>
                <w:sz w:val="24"/>
                <w:szCs w:val="24"/>
              </w:rPr>
            </w:pPr>
            <w:r>
              <w:rPr>
                <w:sz w:val="24"/>
                <w:szCs w:val="24"/>
              </w:rPr>
              <w:t>Исполнено (тыс.рублей)</w:t>
            </w:r>
          </w:p>
        </w:tc>
        <w:tc>
          <w:tcPr>
            <w:tcW w:w="1666" w:type="dxa"/>
          </w:tcPr>
          <w:p w:rsidR="00380058" w:rsidRDefault="00380058" w:rsidP="00380058">
            <w:pPr>
              <w:jc w:val="center"/>
              <w:rPr>
                <w:sz w:val="24"/>
                <w:szCs w:val="24"/>
              </w:rPr>
            </w:pPr>
            <w:r>
              <w:rPr>
                <w:sz w:val="24"/>
                <w:szCs w:val="24"/>
              </w:rPr>
              <w:t>% исполнения</w:t>
            </w:r>
          </w:p>
        </w:tc>
      </w:tr>
      <w:tr w:rsidR="00380058" w:rsidTr="00B15BFB">
        <w:tc>
          <w:tcPr>
            <w:tcW w:w="1377" w:type="dxa"/>
          </w:tcPr>
          <w:p w:rsidR="00380058" w:rsidRDefault="00C51D5A" w:rsidP="005C3C4B">
            <w:pPr>
              <w:jc w:val="both"/>
              <w:rPr>
                <w:sz w:val="24"/>
                <w:szCs w:val="24"/>
              </w:rPr>
            </w:pPr>
            <w:r>
              <w:rPr>
                <w:sz w:val="24"/>
                <w:szCs w:val="24"/>
              </w:rPr>
              <w:t>0102</w:t>
            </w:r>
          </w:p>
        </w:tc>
        <w:tc>
          <w:tcPr>
            <w:tcW w:w="2727" w:type="dxa"/>
          </w:tcPr>
          <w:p w:rsidR="00380058" w:rsidRDefault="00C51D5A" w:rsidP="005C3C4B">
            <w:pPr>
              <w:jc w:val="both"/>
              <w:rPr>
                <w:sz w:val="24"/>
                <w:szCs w:val="24"/>
              </w:rPr>
            </w:pPr>
            <w:r w:rsidRPr="005C3C4B">
              <w:rPr>
                <w:sz w:val="24"/>
                <w:szCs w:val="24"/>
              </w:rPr>
              <w:t xml:space="preserve">Функционирование </w:t>
            </w:r>
            <w:r>
              <w:rPr>
                <w:sz w:val="24"/>
                <w:szCs w:val="24"/>
              </w:rPr>
              <w:t>высшего должностного лица</w:t>
            </w:r>
          </w:p>
        </w:tc>
        <w:tc>
          <w:tcPr>
            <w:tcW w:w="1914" w:type="dxa"/>
          </w:tcPr>
          <w:p w:rsidR="00380058" w:rsidRDefault="008B3D60" w:rsidP="005C3C4B">
            <w:pPr>
              <w:jc w:val="both"/>
              <w:rPr>
                <w:sz w:val="24"/>
                <w:szCs w:val="24"/>
              </w:rPr>
            </w:pPr>
            <w:r>
              <w:rPr>
                <w:sz w:val="24"/>
                <w:szCs w:val="24"/>
              </w:rPr>
              <w:t>2163,0</w:t>
            </w:r>
          </w:p>
        </w:tc>
        <w:tc>
          <w:tcPr>
            <w:tcW w:w="1914" w:type="dxa"/>
          </w:tcPr>
          <w:p w:rsidR="00380058" w:rsidRDefault="008B3D60" w:rsidP="005C3C4B">
            <w:pPr>
              <w:jc w:val="both"/>
              <w:rPr>
                <w:sz w:val="24"/>
                <w:szCs w:val="24"/>
              </w:rPr>
            </w:pPr>
            <w:r>
              <w:rPr>
                <w:sz w:val="24"/>
                <w:szCs w:val="24"/>
              </w:rPr>
              <w:t>2117,1</w:t>
            </w:r>
          </w:p>
        </w:tc>
        <w:tc>
          <w:tcPr>
            <w:tcW w:w="1666" w:type="dxa"/>
          </w:tcPr>
          <w:p w:rsidR="00380058" w:rsidRDefault="008B3D60" w:rsidP="00C51D5A">
            <w:pPr>
              <w:jc w:val="center"/>
              <w:rPr>
                <w:sz w:val="24"/>
                <w:szCs w:val="24"/>
              </w:rPr>
            </w:pPr>
            <w:r>
              <w:rPr>
                <w:sz w:val="24"/>
                <w:szCs w:val="24"/>
              </w:rPr>
              <w:t>97,9</w:t>
            </w:r>
          </w:p>
        </w:tc>
      </w:tr>
      <w:tr w:rsidR="00380058" w:rsidTr="00B15BFB">
        <w:tc>
          <w:tcPr>
            <w:tcW w:w="1377" w:type="dxa"/>
          </w:tcPr>
          <w:p w:rsidR="00380058" w:rsidRDefault="00C51D5A" w:rsidP="00C51D5A">
            <w:pPr>
              <w:tabs>
                <w:tab w:val="left" w:pos="864"/>
              </w:tabs>
              <w:jc w:val="both"/>
              <w:rPr>
                <w:sz w:val="24"/>
                <w:szCs w:val="24"/>
              </w:rPr>
            </w:pPr>
            <w:r>
              <w:rPr>
                <w:sz w:val="24"/>
                <w:szCs w:val="24"/>
              </w:rPr>
              <w:t>0103</w:t>
            </w:r>
            <w:r>
              <w:rPr>
                <w:sz w:val="24"/>
                <w:szCs w:val="24"/>
              </w:rPr>
              <w:tab/>
            </w:r>
          </w:p>
        </w:tc>
        <w:tc>
          <w:tcPr>
            <w:tcW w:w="2727" w:type="dxa"/>
          </w:tcPr>
          <w:p w:rsidR="00380058" w:rsidRDefault="00C51D5A" w:rsidP="00C51D5A">
            <w:pPr>
              <w:jc w:val="both"/>
              <w:rPr>
                <w:sz w:val="24"/>
                <w:szCs w:val="24"/>
              </w:rPr>
            </w:pPr>
            <w:r w:rsidRPr="005C3C4B">
              <w:rPr>
                <w:sz w:val="24"/>
                <w:szCs w:val="24"/>
              </w:rPr>
              <w:t>Функционирование законодательных органов государственной власти и представительных органов муниципальных образований</w:t>
            </w:r>
          </w:p>
        </w:tc>
        <w:tc>
          <w:tcPr>
            <w:tcW w:w="1914" w:type="dxa"/>
          </w:tcPr>
          <w:p w:rsidR="00380058" w:rsidRDefault="008B3D60" w:rsidP="005C3C4B">
            <w:pPr>
              <w:jc w:val="both"/>
              <w:rPr>
                <w:sz w:val="24"/>
                <w:szCs w:val="24"/>
              </w:rPr>
            </w:pPr>
            <w:r>
              <w:rPr>
                <w:sz w:val="24"/>
                <w:szCs w:val="24"/>
              </w:rPr>
              <w:t>1560,1</w:t>
            </w:r>
          </w:p>
        </w:tc>
        <w:tc>
          <w:tcPr>
            <w:tcW w:w="1914" w:type="dxa"/>
          </w:tcPr>
          <w:p w:rsidR="00380058" w:rsidRDefault="008B3D60" w:rsidP="005C3C4B">
            <w:pPr>
              <w:jc w:val="both"/>
              <w:rPr>
                <w:sz w:val="24"/>
                <w:szCs w:val="24"/>
              </w:rPr>
            </w:pPr>
            <w:r>
              <w:rPr>
                <w:sz w:val="24"/>
                <w:szCs w:val="24"/>
              </w:rPr>
              <w:t>1413,5</w:t>
            </w:r>
          </w:p>
        </w:tc>
        <w:tc>
          <w:tcPr>
            <w:tcW w:w="1666" w:type="dxa"/>
          </w:tcPr>
          <w:p w:rsidR="00380058" w:rsidRDefault="008B3D60" w:rsidP="005C3C4B">
            <w:pPr>
              <w:jc w:val="both"/>
              <w:rPr>
                <w:sz w:val="24"/>
                <w:szCs w:val="24"/>
              </w:rPr>
            </w:pPr>
            <w:r>
              <w:rPr>
                <w:sz w:val="24"/>
                <w:szCs w:val="24"/>
              </w:rPr>
              <w:t>90,6</w:t>
            </w:r>
          </w:p>
        </w:tc>
      </w:tr>
      <w:tr w:rsidR="00380058" w:rsidTr="00B15BFB">
        <w:tc>
          <w:tcPr>
            <w:tcW w:w="1377" w:type="dxa"/>
          </w:tcPr>
          <w:p w:rsidR="00380058" w:rsidRDefault="00C51D5A" w:rsidP="005C3C4B">
            <w:pPr>
              <w:jc w:val="both"/>
              <w:rPr>
                <w:sz w:val="24"/>
                <w:szCs w:val="24"/>
              </w:rPr>
            </w:pPr>
            <w:r>
              <w:rPr>
                <w:sz w:val="24"/>
                <w:szCs w:val="24"/>
              </w:rPr>
              <w:t>0104</w:t>
            </w:r>
          </w:p>
        </w:tc>
        <w:tc>
          <w:tcPr>
            <w:tcW w:w="2727" w:type="dxa"/>
          </w:tcPr>
          <w:p w:rsidR="00380058" w:rsidRDefault="00C51D5A" w:rsidP="005C3C4B">
            <w:pPr>
              <w:jc w:val="both"/>
              <w:rPr>
                <w:sz w:val="24"/>
                <w:szCs w:val="24"/>
              </w:rPr>
            </w:pPr>
            <w:r w:rsidRPr="005C3C4B">
              <w:rPr>
                <w:sz w:val="24"/>
                <w:szCs w:val="24"/>
              </w:rPr>
              <w:t>Функционирование высших исполнительных органов местных администраций</w:t>
            </w:r>
          </w:p>
        </w:tc>
        <w:tc>
          <w:tcPr>
            <w:tcW w:w="1914" w:type="dxa"/>
          </w:tcPr>
          <w:p w:rsidR="00380058" w:rsidRDefault="008B3D60" w:rsidP="005C3C4B">
            <w:pPr>
              <w:jc w:val="both"/>
              <w:rPr>
                <w:sz w:val="24"/>
                <w:szCs w:val="24"/>
              </w:rPr>
            </w:pPr>
            <w:r>
              <w:rPr>
                <w:sz w:val="24"/>
                <w:szCs w:val="24"/>
              </w:rPr>
              <w:t>18102,1</w:t>
            </w:r>
          </w:p>
        </w:tc>
        <w:tc>
          <w:tcPr>
            <w:tcW w:w="1914" w:type="dxa"/>
          </w:tcPr>
          <w:p w:rsidR="00380058" w:rsidRDefault="008B3D60" w:rsidP="00C51D5A">
            <w:pPr>
              <w:jc w:val="both"/>
              <w:rPr>
                <w:sz w:val="24"/>
                <w:szCs w:val="24"/>
              </w:rPr>
            </w:pPr>
            <w:r>
              <w:rPr>
                <w:sz w:val="24"/>
                <w:szCs w:val="24"/>
              </w:rPr>
              <w:t>17676,8</w:t>
            </w:r>
          </w:p>
        </w:tc>
        <w:tc>
          <w:tcPr>
            <w:tcW w:w="1666" w:type="dxa"/>
          </w:tcPr>
          <w:p w:rsidR="00380058" w:rsidRDefault="008B3D60" w:rsidP="00DD3A39">
            <w:pPr>
              <w:jc w:val="both"/>
              <w:rPr>
                <w:sz w:val="24"/>
                <w:szCs w:val="24"/>
              </w:rPr>
            </w:pPr>
            <w:r>
              <w:rPr>
                <w:sz w:val="24"/>
                <w:szCs w:val="24"/>
              </w:rPr>
              <w:t>97,</w:t>
            </w:r>
            <w:r w:rsidR="00DD3A39">
              <w:rPr>
                <w:sz w:val="24"/>
                <w:szCs w:val="24"/>
              </w:rPr>
              <w:t>5</w:t>
            </w:r>
          </w:p>
        </w:tc>
      </w:tr>
      <w:tr w:rsidR="00380058" w:rsidTr="00B15BFB">
        <w:tc>
          <w:tcPr>
            <w:tcW w:w="1377" w:type="dxa"/>
          </w:tcPr>
          <w:p w:rsidR="00380058" w:rsidRDefault="00C51D5A" w:rsidP="005C3C4B">
            <w:pPr>
              <w:jc w:val="both"/>
              <w:rPr>
                <w:sz w:val="24"/>
                <w:szCs w:val="24"/>
              </w:rPr>
            </w:pPr>
            <w:r>
              <w:rPr>
                <w:sz w:val="24"/>
                <w:szCs w:val="24"/>
              </w:rPr>
              <w:t>0105</w:t>
            </w:r>
          </w:p>
        </w:tc>
        <w:tc>
          <w:tcPr>
            <w:tcW w:w="2727" w:type="dxa"/>
          </w:tcPr>
          <w:p w:rsidR="00380058" w:rsidRDefault="00C51D5A" w:rsidP="005C3C4B">
            <w:pPr>
              <w:jc w:val="both"/>
              <w:rPr>
                <w:sz w:val="24"/>
                <w:szCs w:val="24"/>
              </w:rPr>
            </w:pPr>
            <w:r>
              <w:rPr>
                <w:sz w:val="24"/>
                <w:szCs w:val="24"/>
              </w:rPr>
              <w:t>Судебная система</w:t>
            </w:r>
          </w:p>
        </w:tc>
        <w:tc>
          <w:tcPr>
            <w:tcW w:w="1914" w:type="dxa"/>
          </w:tcPr>
          <w:p w:rsidR="00380058" w:rsidRDefault="008B3D60" w:rsidP="005C3C4B">
            <w:pPr>
              <w:jc w:val="both"/>
              <w:rPr>
                <w:sz w:val="24"/>
                <w:szCs w:val="24"/>
              </w:rPr>
            </w:pPr>
            <w:r>
              <w:rPr>
                <w:sz w:val="24"/>
                <w:szCs w:val="24"/>
              </w:rPr>
              <w:t>1,4</w:t>
            </w:r>
          </w:p>
        </w:tc>
        <w:tc>
          <w:tcPr>
            <w:tcW w:w="1914" w:type="dxa"/>
          </w:tcPr>
          <w:p w:rsidR="00380058" w:rsidRDefault="008B3D60" w:rsidP="005C3C4B">
            <w:pPr>
              <w:jc w:val="both"/>
              <w:rPr>
                <w:sz w:val="24"/>
                <w:szCs w:val="24"/>
              </w:rPr>
            </w:pPr>
            <w:r>
              <w:rPr>
                <w:sz w:val="24"/>
                <w:szCs w:val="24"/>
              </w:rPr>
              <w:t>0,0</w:t>
            </w:r>
            <w:r w:rsidR="00DD3A39">
              <w:rPr>
                <w:sz w:val="24"/>
                <w:szCs w:val="24"/>
              </w:rPr>
              <w:t xml:space="preserve"> (ввиду отсутствия заявок)</w:t>
            </w:r>
          </w:p>
        </w:tc>
        <w:tc>
          <w:tcPr>
            <w:tcW w:w="1666" w:type="dxa"/>
          </w:tcPr>
          <w:p w:rsidR="00380058" w:rsidRDefault="00380058" w:rsidP="005C3C4B">
            <w:pPr>
              <w:jc w:val="both"/>
              <w:rPr>
                <w:sz w:val="24"/>
                <w:szCs w:val="24"/>
              </w:rPr>
            </w:pPr>
          </w:p>
        </w:tc>
      </w:tr>
      <w:tr w:rsidR="00380058" w:rsidTr="00B15BFB">
        <w:tc>
          <w:tcPr>
            <w:tcW w:w="1377" w:type="dxa"/>
          </w:tcPr>
          <w:p w:rsidR="00380058" w:rsidRDefault="00C51D5A" w:rsidP="005C3C4B">
            <w:pPr>
              <w:jc w:val="both"/>
              <w:rPr>
                <w:sz w:val="24"/>
                <w:szCs w:val="24"/>
              </w:rPr>
            </w:pPr>
            <w:r>
              <w:rPr>
                <w:sz w:val="24"/>
                <w:szCs w:val="24"/>
              </w:rPr>
              <w:t>0106</w:t>
            </w:r>
          </w:p>
        </w:tc>
        <w:tc>
          <w:tcPr>
            <w:tcW w:w="2727" w:type="dxa"/>
          </w:tcPr>
          <w:p w:rsidR="00380058" w:rsidRDefault="00C51D5A" w:rsidP="005C3C4B">
            <w:pPr>
              <w:jc w:val="both"/>
              <w:rPr>
                <w:sz w:val="24"/>
                <w:szCs w:val="24"/>
              </w:rPr>
            </w:pPr>
            <w:r w:rsidRPr="005C3C4B">
              <w:rPr>
                <w:sz w:val="24"/>
                <w:szCs w:val="24"/>
              </w:rPr>
              <w:t xml:space="preserve">Обеспечение деятельности </w:t>
            </w:r>
            <w:r w:rsidRPr="005C3C4B">
              <w:rPr>
                <w:sz w:val="24"/>
                <w:szCs w:val="24"/>
              </w:rPr>
              <w:lastRenderedPageBreak/>
              <w:t>финансовых, налоговых и таможенных органов и органов финансового надзора</w:t>
            </w:r>
          </w:p>
        </w:tc>
        <w:tc>
          <w:tcPr>
            <w:tcW w:w="1914" w:type="dxa"/>
          </w:tcPr>
          <w:p w:rsidR="00380058" w:rsidRDefault="008B3D60" w:rsidP="005C3C4B">
            <w:pPr>
              <w:jc w:val="both"/>
              <w:rPr>
                <w:sz w:val="24"/>
                <w:szCs w:val="24"/>
              </w:rPr>
            </w:pPr>
            <w:r>
              <w:rPr>
                <w:sz w:val="24"/>
                <w:szCs w:val="24"/>
              </w:rPr>
              <w:lastRenderedPageBreak/>
              <w:t>6211,3</w:t>
            </w:r>
          </w:p>
        </w:tc>
        <w:tc>
          <w:tcPr>
            <w:tcW w:w="1914" w:type="dxa"/>
          </w:tcPr>
          <w:p w:rsidR="00380058" w:rsidRDefault="008B3D60" w:rsidP="005C3C4B">
            <w:pPr>
              <w:jc w:val="both"/>
              <w:rPr>
                <w:sz w:val="24"/>
                <w:szCs w:val="24"/>
              </w:rPr>
            </w:pPr>
            <w:r>
              <w:rPr>
                <w:sz w:val="24"/>
                <w:szCs w:val="24"/>
              </w:rPr>
              <w:t>5838,7</w:t>
            </w:r>
          </w:p>
        </w:tc>
        <w:tc>
          <w:tcPr>
            <w:tcW w:w="1666" w:type="dxa"/>
          </w:tcPr>
          <w:p w:rsidR="00380058" w:rsidRDefault="00F7310D" w:rsidP="005C3C4B">
            <w:pPr>
              <w:jc w:val="both"/>
              <w:rPr>
                <w:sz w:val="24"/>
                <w:szCs w:val="24"/>
              </w:rPr>
            </w:pPr>
            <w:r>
              <w:rPr>
                <w:sz w:val="24"/>
                <w:szCs w:val="24"/>
              </w:rPr>
              <w:t>94,0</w:t>
            </w:r>
          </w:p>
        </w:tc>
      </w:tr>
      <w:tr w:rsidR="00F7310D" w:rsidTr="00B15BFB">
        <w:tc>
          <w:tcPr>
            <w:tcW w:w="1377" w:type="dxa"/>
          </w:tcPr>
          <w:p w:rsidR="00F7310D" w:rsidRDefault="00F7310D" w:rsidP="005C3C4B">
            <w:pPr>
              <w:jc w:val="both"/>
              <w:rPr>
                <w:sz w:val="24"/>
                <w:szCs w:val="24"/>
              </w:rPr>
            </w:pPr>
            <w:r>
              <w:rPr>
                <w:sz w:val="24"/>
                <w:szCs w:val="24"/>
              </w:rPr>
              <w:lastRenderedPageBreak/>
              <w:t>0107</w:t>
            </w:r>
          </w:p>
        </w:tc>
        <w:tc>
          <w:tcPr>
            <w:tcW w:w="2727" w:type="dxa"/>
          </w:tcPr>
          <w:p w:rsidR="00F7310D" w:rsidRPr="005C3C4B" w:rsidRDefault="00F7310D" w:rsidP="005C3C4B">
            <w:pPr>
              <w:jc w:val="both"/>
              <w:rPr>
                <w:sz w:val="24"/>
                <w:szCs w:val="24"/>
              </w:rPr>
            </w:pPr>
            <w:r>
              <w:rPr>
                <w:sz w:val="24"/>
                <w:szCs w:val="24"/>
              </w:rPr>
              <w:t>Обеспечение проведения выборов и референдумов</w:t>
            </w:r>
          </w:p>
        </w:tc>
        <w:tc>
          <w:tcPr>
            <w:tcW w:w="1914" w:type="dxa"/>
          </w:tcPr>
          <w:p w:rsidR="00F7310D" w:rsidRDefault="00F7310D" w:rsidP="005C3C4B">
            <w:pPr>
              <w:jc w:val="both"/>
              <w:rPr>
                <w:sz w:val="24"/>
                <w:szCs w:val="24"/>
              </w:rPr>
            </w:pPr>
            <w:r>
              <w:rPr>
                <w:sz w:val="24"/>
                <w:szCs w:val="24"/>
              </w:rPr>
              <w:t>920,5</w:t>
            </w:r>
          </w:p>
        </w:tc>
        <w:tc>
          <w:tcPr>
            <w:tcW w:w="1914" w:type="dxa"/>
          </w:tcPr>
          <w:p w:rsidR="00F7310D" w:rsidRDefault="00F7310D" w:rsidP="005C3C4B">
            <w:pPr>
              <w:jc w:val="both"/>
              <w:rPr>
                <w:sz w:val="24"/>
                <w:szCs w:val="24"/>
              </w:rPr>
            </w:pPr>
            <w:r>
              <w:rPr>
                <w:sz w:val="24"/>
                <w:szCs w:val="24"/>
              </w:rPr>
              <w:t>920,5</w:t>
            </w:r>
          </w:p>
        </w:tc>
        <w:tc>
          <w:tcPr>
            <w:tcW w:w="1666" w:type="dxa"/>
          </w:tcPr>
          <w:p w:rsidR="00F7310D" w:rsidRDefault="00F7310D" w:rsidP="005C3C4B">
            <w:pPr>
              <w:jc w:val="both"/>
              <w:rPr>
                <w:sz w:val="24"/>
                <w:szCs w:val="24"/>
              </w:rPr>
            </w:pPr>
            <w:r>
              <w:rPr>
                <w:sz w:val="24"/>
                <w:szCs w:val="24"/>
              </w:rPr>
              <w:t>100,0</w:t>
            </w:r>
          </w:p>
        </w:tc>
      </w:tr>
      <w:tr w:rsidR="00C51D5A" w:rsidTr="00B15BFB">
        <w:tc>
          <w:tcPr>
            <w:tcW w:w="1377" w:type="dxa"/>
          </w:tcPr>
          <w:p w:rsidR="00C51D5A" w:rsidRDefault="00C51D5A" w:rsidP="00B15BFB">
            <w:pPr>
              <w:jc w:val="both"/>
              <w:rPr>
                <w:sz w:val="24"/>
                <w:szCs w:val="24"/>
              </w:rPr>
            </w:pPr>
            <w:r>
              <w:rPr>
                <w:sz w:val="24"/>
                <w:szCs w:val="24"/>
              </w:rPr>
              <w:t>01</w:t>
            </w:r>
            <w:r w:rsidR="00B15BFB">
              <w:rPr>
                <w:sz w:val="24"/>
                <w:szCs w:val="24"/>
              </w:rPr>
              <w:t>11</w:t>
            </w:r>
          </w:p>
        </w:tc>
        <w:tc>
          <w:tcPr>
            <w:tcW w:w="2727" w:type="dxa"/>
          </w:tcPr>
          <w:p w:rsidR="00C51D5A" w:rsidRPr="005C3C4B" w:rsidRDefault="00B15BFB" w:rsidP="005C3C4B">
            <w:pPr>
              <w:jc w:val="both"/>
              <w:rPr>
                <w:sz w:val="24"/>
                <w:szCs w:val="24"/>
              </w:rPr>
            </w:pPr>
            <w:r>
              <w:rPr>
                <w:sz w:val="24"/>
                <w:szCs w:val="24"/>
              </w:rPr>
              <w:t>Резервные фонды</w:t>
            </w:r>
          </w:p>
        </w:tc>
        <w:tc>
          <w:tcPr>
            <w:tcW w:w="1914" w:type="dxa"/>
          </w:tcPr>
          <w:p w:rsidR="00C51D5A" w:rsidRDefault="00F7310D" w:rsidP="005C3C4B">
            <w:pPr>
              <w:jc w:val="both"/>
              <w:rPr>
                <w:sz w:val="24"/>
                <w:szCs w:val="24"/>
              </w:rPr>
            </w:pPr>
            <w:r>
              <w:rPr>
                <w:sz w:val="24"/>
                <w:szCs w:val="24"/>
              </w:rPr>
              <w:t>193,8</w:t>
            </w:r>
          </w:p>
        </w:tc>
        <w:tc>
          <w:tcPr>
            <w:tcW w:w="1914" w:type="dxa"/>
          </w:tcPr>
          <w:p w:rsidR="00C51D5A" w:rsidRDefault="00F7310D" w:rsidP="005C3C4B">
            <w:pPr>
              <w:jc w:val="both"/>
              <w:rPr>
                <w:sz w:val="24"/>
                <w:szCs w:val="24"/>
              </w:rPr>
            </w:pPr>
            <w:r>
              <w:rPr>
                <w:sz w:val="24"/>
                <w:szCs w:val="24"/>
              </w:rPr>
              <w:t>-</w:t>
            </w:r>
          </w:p>
        </w:tc>
        <w:tc>
          <w:tcPr>
            <w:tcW w:w="1666" w:type="dxa"/>
          </w:tcPr>
          <w:p w:rsidR="00C51D5A" w:rsidRDefault="00C51D5A" w:rsidP="005C3C4B">
            <w:pPr>
              <w:jc w:val="both"/>
              <w:rPr>
                <w:sz w:val="24"/>
                <w:szCs w:val="24"/>
              </w:rPr>
            </w:pPr>
          </w:p>
        </w:tc>
      </w:tr>
      <w:tr w:rsidR="00B15BFB" w:rsidTr="00B15BFB">
        <w:tc>
          <w:tcPr>
            <w:tcW w:w="1377" w:type="dxa"/>
          </w:tcPr>
          <w:p w:rsidR="00B15BFB" w:rsidRDefault="00B15BFB" w:rsidP="00B15BFB">
            <w:pPr>
              <w:jc w:val="both"/>
              <w:rPr>
                <w:sz w:val="24"/>
                <w:szCs w:val="24"/>
              </w:rPr>
            </w:pPr>
            <w:r>
              <w:rPr>
                <w:sz w:val="24"/>
                <w:szCs w:val="24"/>
              </w:rPr>
              <w:t>0113</w:t>
            </w:r>
          </w:p>
        </w:tc>
        <w:tc>
          <w:tcPr>
            <w:tcW w:w="2727" w:type="dxa"/>
          </w:tcPr>
          <w:p w:rsidR="00B15BFB" w:rsidRDefault="00B15BFB" w:rsidP="00295995">
            <w:pPr>
              <w:jc w:val="both"/>
              <w:rPr>
                <w:sz w:val="24"/>
                <w:szCs w:val="24"/>
              </w:rPr>
            </w:pPr>
            <w:r>
              <w:rPr>
                <w:sz w:val="24"/>
                <w:szCs w:val="24"/>
              </w:rPr>
              <w:t>Другие общегосударственные вопросы</w:t>
            </w:r>
            <w:r w:rsidR="00DD3A39">
              <w:rPr>
                <w:sz w:val="24"/>
                <w:szCs w:val="24"/>
              </w:rPr>
              <w:t xml:space="preserve"> </w:t>
            </w:r>
          </w:p>
        </w:tc>
        <w:tc>
          <w:tcPr>
            <w:tcW w:w="1914" w:type="dxa"/>
          </w:tcPr>
          <w:p w:rsidR="00B15BFB" w:rsidRDefault="00F7310D" w:rsidP="005C3C4B">
            <w:pPr>
              <w:jc w:val="both"/>
              <w:rPr>
                <w:sz w:val="24"/>
                <w:szCs w:val="24"/>
              </w:rPr>
            </w:pPr>
            <w:r>
              <w:rPr>
                <w:sz w:val="24"/>
                <w:szCs w:val="24"/>
              </w:rPr>
              <w:t>11140,6</w:t>
            </w:r>
          </w:p>
        </w:tc>
        <w:tc>
          <w:tcPr>
            <w:tcW w:w="1914" w:type="dxa"/>
          </w:tcPr>
          <w:p w:rsidR="00B15BFB" w:rsidRDefault="00F7310D" w:rsidP="005C3C4B">
            <w:pPr>
              <w:jc w:val="both"/>
              <w:rPr>
                <w:sz w:val="24"/>
                <w:szCs w:val="24"/>
              </w:rPr>
            </w:pPr>
            <w:r>
              <w:rPr>
                <w:sz w:val="24"/>
                <w:szCs w:val="24"/>
              </w:rPr>
              <w:t>10843,7</w:t>
            </w:r>
          </w:p>
        </w:tc>
        <w:tc>
          <w:tcPr>
            <w:tcW w:w="1666" w:type="dxa"/>
          </w:tcPr>
          <w:p w:rsidR="00B15BFB" w:rsidRDefault="00F7310D" w:rsidP="005C3C4B">
            <w:pPr>
              <w:jc w:val="both"/>
              <w:rPr>
                <w:sz w:val="24"/>
                <w:szCs w:val="24"/>
              </w:rPr>
            </w:pPr>
            <w:r>
              <w:rPr>
                <w:sz w:val="24"/>
                <w:szCs w:val="24"/>
              </w:rPr>
              <w:t>97,3</w:t>
            </w:r>
          </w:p>
        </w:tc>
      </w:tr>
      <w:tr w:rsidR="00B15BFB" w:rsidTr="00E55BF4">
        <w:tc>
          <w:tcPr>
            <w:tcW w:w="4104" w:type="dxa"/>
            <w:gridSpan w:val="2"/>
          </w:tcPr>
          <w:p w:rsidR="00B15BFB" w:rsidRDefault="00B15BFB" w:rsidP="005C3C4B">
            <w:pPr>
              <w:jc w:val="both"/>
              <w:rPr>
                <w:sz w:val="24"/>
                <w:szCs w:val="24"/>
              </w:rPr>
            </w:pPr>
            <w:r>
              <w:rPr>
                <w:sz w:val="24"/>
                <w:szCs w:val="24"/>
              </w:rPr>
              <w:t>Итого:</w:t>
            </w:r>
          </w:p>
        </w:tc>
        <w:tc>
          <w:tcPr>
            <w:tcW w:w="1914" w:type="dxa"/>
          </w:tcPr>
          <w:p w:rsidR="00B15BFB" w:rsidRDefault="00B15BFB" w:rsidP="005C3C4B">
            <w:pPr>
              <w:jc w:val="both"/>
              <w:rPr>
                <w:sz w:val="24"/>
                <w:szCs w:val="24"/>
              </w:rPr>
            </w:pPr>
          </w:p>
        </w:tc>
        <w:tc>
          <w:tcPr>
            <w:tcW w:w="1914" w:type="dxa"/>
          </w:tcPr>
          <w:p w:rsidR="00B15BFB" w:rsidRDefault="00B15BFB" w:rsidP="005C3C4B">
            <w:pPr>
              <w:jc w:val="both"/>
              <w:rPr>
                <w:sz w:val="24"/>
                <w:szCs w:val="24"/>
              </w:rPr>
            </w:pPr>
          </w:p>
        </w:tc>
        <w:tc>
          <w:tcPr>
            <w:tcW w:w="1666" w:type="dxa"/>
          </w:tcPr>
          <w:p w:rsidR="00B15BFB" w:rsidRDefault="00B15BFB" w:rsidP="005C3C4B">
            <w:pPr>
              <w:jc w:val="both"/>
              <w:rPr>
                <w:sz w:val="24"/>
                <w:szCs w:val="24"/>
              </w:rPr>
            </w:pPr>
          </w:p>
        </w:tc>
      </w:tr>
    </w:tbl>
    <w:p w:rsidR="00380058" w:rsidRPr="00295995" w:rsidRDefault="00295995" w:rsidP="005C3C4B">
      <w:pPr>
        <w:spacing w:after="0" w:line="240" w:lineRule="auto"/>
        <w:jc w:val="both"/>
        <w:rPr>
          <w:rFonts w:ascii="Times New Roman" w:hAnsi="Times New Roman" w:cs="Times New Roman"/>
          <w:sz w:val="20"/>
          <w:szCs w:val="20"/>
        </w:rPr>
      </w:pPr>
      <w:r w:rsidRPr="00295995">
        <w:rPr>
          <w:rFonts w:ascii="Times New Roman" w:hAnsi="Times New Roman" w:cs="Times New Roman"/>
          <w:sz w:val="20"/>
          <w:szCs w:val="20"/>
        </w:rPr>
        <w:t>По подразделу 0113 произведено  финансирование ЗАГС, МКУ АТ «Гараж», а также МП «Повышение эффективности управления муниципальным имуществом в Угранском районе Смоленской области</w:t>
      </w:r>
      <w:r w:rsidR="00C66FDF">
        <w:rPr>
          <w:rFonts w:ascii="Times New Roman" w:hAnsi="Times New Roman" w:cs="Times New Roman"/>
          <w:sz w:val="20"/>
          <w:szCs w:val="20"/>
        </w:rPr>
        <w:t xml:space="preserve"> в 20202 г.</w:t>
      </w:r>
      <w:r w:rsidRPr="00295995">
        <w:rPr>
          <w:rFonts w:ascii="Times New Roman" w:hAnsi="Times New Roman" w:cs="Times New Roman"/>
          <w:sz w:val="20"/>
          <w:szCs w:val="20"/>
        </w:rPr>
        <w:t>».</w:t>
      </w:r>
    </w:p>
    <w:p w:rsidR="00E251AC" w:rsidRPr="00E85669" w:rsidRDefault="00E251AC" w:rsidP="005C3C4B">
      <w:pPr>
        <w:spacing w:after="0" w:line="240" w:lineRule="auto"/>
        <w:jc w:val="both"/>
        <w:rPr>
          <w:rFonts w:ascii="Times New Roman" w:hAnsi="Times New Roman" w:cs="Times New Roman"/>
          <w:sz w:val="24"/>
          <w:szCs w:val="24"/>
        </w:rPr>
      </w:pPr>
    </w:p>
    <w:p w:rsidR="00B15BFB" w:rsidRPr="00681C99" w:rsidRDefault="00C026D2" w:rsidP="00E85669">
      <w:pPr>
        <w:spacing w:after="0" w:line="240" w:lineRule="auto"/>
        <w:jc w:val="both"/>
        <w:rPr>
          <w:rFonts w:ascii="Times New Roman" w:hAnsi="Times New Roman" w:cs="Times New Roman"/>
          <w:sz w:val="24"/>
          <w:szCs w:val="24"/>
        </w:rPr>
      </w:pPr>
      <w:r w:rsidRPr="00681C99">
        <w:rPr>
          <w:rFonts w:ascii="Times New Roman" w:hAnsi="Times New Roman" w:cs="Times New Roman"/>
          <w:b/>
          <w:sz w:val="24"/>
          <w:szCs w:val="24"/>
        </w:rPr>
        <w:t>По подразделу «К</w:t>
      </w:r>
      <w:r w:rsidR="00E85669" w:rsidRPr="00681C99">
        <w:rPr>
          <w:rFonts w:ascii="Times New Roman" w:hAnsi="Times New Roman" w:cs="Times New Roman"/>
          <w:b/>
          <w:sz w:val="24"/>
          <w:szCs w:val="24"/>
        </w:rPr>
        <w:t>ультура, кинематография и средства массовой информации</w:t>
      </w:r>
      <w:r w:rsidRPr="00681C99">
        <w:rPr>
          <w:rFonts w:ascii="Times New Roman" w:hAnsi="Times New Roman" w:cs="Times New Roman"/>
          <w:b/>
          <w:sz w:val="24"/>
          <w:szCs w:val="24"/>
        </w:rPr>
        <w:t xml:space="preserve">» </w:t>
      </w:r>
      <w:r w:rsidRPr="00681C99">
        <w:rPr>
          <w:rFonts w:ascii="Times New Roman" w:hAnsi="Times New Roman" w:cs="Times New Roman"/>
          <w:sz w:val="24"/>
          <w:szCs w:val="24"/>
        </w:rPr>
        <w:t xml:space="preserve">исполнение составило </w:t>
      </w:r>
      <w:r w:rsidR="00681C99">
        <w:rPr>
          <w:rFonts w:ascii="Times New Roman" w:hAnsi="Times New Roman" w:cs="Times New Roman"/>
          <w:sz w:val="24"/>
          <w:szCs w:val="24"/>
        </w:rPr>
        <w:t>97,1</w:t>
      </w:r>
      <w:r w:rsidRPr="00681C99">
        <w:rPr>
          <w:rFonts w:ascii="Times New Roman" w:hAnsi="Times New Roman" w:cs="Times New Roman"/>
          <w:sz w:val="24"/>
          <w:szCs w:val="24"/>
        </w:rPr>
        <w:t>%</w:t>
      </w:r>
      <w:r w:rsidR="00A111D8" w:rsidRPr="00681C99">
        <w:rPr>
          <w:rFonts w:ascii="Times New Roman" w:hAnsi="Times New Roman" w:cs="Times New Roman"/>
          <w:sz w:val="24"/>
          <w:szCs w:val="24"/>
        </w:rPr>
        <w:t>. В структуре</w:t>
      </w:r>
      <w:r w:rsidR="00836EA6" w:rsidRPr="00681C99">
        <w:rPr>
          <w:rFonts w:ascii="Times New Roman" w:hAnsi="Times New Roman" w:cs="Times New Roman"/>
          <w:sz w:val="24"/>
          <w:szCs w:val="24"/>
        </w:rPr>
        <w:t xml:space="preserve"> общих расходов это составит</w:t>
      </w:r>
      <w:r w:rsidR="00E85669" w:rsidRPr="00681C99">
        <w:rPr>
          <w:rFonts w:ascii="Times New Roman" w:hAnsi="Times New Roman" w:cs="Times New Roman"/>
          <w:b/>
          <w:sz w:val="24"/>
          <w:szCs w:val="24"/>
        </w:rPr>
        <w:t xml:space="preserve"> </w:t>
      </w:r>
      <w:r w:rsidR="00681C99">
        <w:rPr>
          <w:rFonts w:ascii="Times New Roman" w:hAnsi="Times New Roman" w:cs="Times New Roman"/>
          <w:b/>
          <w:sz w:val="24"/>
          <w:szCs w:val="24"/>
        </w:rPr>
        <w:t>16,5</w:t>
      </w:r>
      <w:r w:rsidR="00E85669" w:rsidRPr="00681C99">
        <w:rPr>
          <w:rFonts w:ascii="Times New Roman" w:hAnsi="Times New Roman" w:cs="Times New Roman"/>
          <w:sz w:val="24"/>
          <w:szCs w:val="24"/>
        </w:rPr>
        <w:t xml:space="preserve">% </w:t>
      </w:r>
      <w:r w:rsidR="00092C6F" w:rsidRPr="00681C99">
        <w:rPr>
          <w:rFonts w:ascii="Times New Roman" w:hAnsi="Times New Roman" w:cs="Times New Roman"/>
          <w:sz w:val="24"/>
          <w:szCs w:val="24"/>
        </w:rPr>
        <w:t>(</w:t>
      </w:r>
      <w:r w:rsidR="00681C99">
        <w:rPr>
          <w:rFonts w:ascii="Times New Roman" w:hAnsi="Times New Roman" w:cs="Times New Roman"/>
          <w:sz w:val="24"/>
          <w:szCs w:val="24"/>
        </w:rPr>
        <w:t>47225,1</w:t>
      </w:r>
      <w:r w:rsidR="00092C6F" w:rsidRPr="00681C99">
        <w:rPr>
          <w:rFonts w:ascii="Times New Roman" w:hAnsi="Times New Roman" w:cs="Times New Roman"/>
          <w:sz w:val="24"/>
          <w:szCs w:val="24"/>
        </w:rPr>
        <w:t xml:space="preserve"> тыс.руб.) </w:t>
      </w:r>
      <w:r w:rsidR="00E85669" w:rsidRPr="00681C99">
        <w:rPr>
          <w:rFonts w:ascii="Times New Roman" w:hAnsi="Times New Roman" w:cs="Times New Roman"/>
          <w:sz w:val="24"/>
          <w:szCs w:val="24"/>
        </w:rPr>
        <w:t>в том числе:</w:t>
      </w:r>
    </w:p>
    <w:tbl>
      <w:tblPr>
        <w:tblStyle w:val="a5"/>
        <w:tblW w:w="0" w:type="auto"/>
        <w:tblLook w:val="04A0"/>
      </w:tblPr>
      <w:tblGrid>
        <w:gridCol w:w="1384"/>
        <w:gridCol w:w="2693"/>
        <w:gridCol w:w="1985"/>
        <w:gridCol w:w="1843"/>
        <w:gridCol w:w="1665"/>
      </w:tblGrid>
      <w:tr w:rsidR="00B15BFB" w:rsidRPr="00681C99" w:rsidTr="00B15BFB">
        <w:tc>
          <w:tcPr>
            <w:tcW w:w="1384" w:type="dxa"/>
          </w:tcPr>
          <w:p w:rsidR="00B15BFB" w:rsidRPr="00681C99" w:rsidRDefault="00B15BFB" w:rsidP="00E85669">
            <w:pPr>
              <w:jc w:val="both"/>
              <w:rPr>
                <w:sz w:val="24"/>
                <w:szCs w:val="24"/>
              </w:rPr>
            </w:pPr>
            <w:r w:rsidRPr="00681C99">
              <w:rPr>
                <w:sz w:val="24"/>
                <w:szCs w:val="24"/>
              </w:rPr>
              <w:t>подраздел</w:t>
            </w:r>
          </w:p>
        </w:tc>
        <w:tc>
          <w:tcPr>
            <w:tcW w:w="2693" w:type="dxa"/>
          </w:tcPr>
          <w:p w:rsidR="00B15BFB" w:rsidRPr="00681C99" w:rsidRDefault="00B15BFB" w:rsidP="00E55BF4">
            <w:pPr>
              <w:jc w:val="both"/>
              <w:rPr>
                <w:sz w:val="24"/>
                <w:szCs w:val="24"/>
              </w:rPr>
            </w:pPr>
            <w:r w:rsidRPr="00681C99">
              <w:rPr>
                <w:sz w:val="24"/>
                <w:szCs w:val="24"/>
              </w:rPr>
              <w:t>Наименование подраздела</w:t>
            </w:r>
          </w:p>
        </w:tc>
        <w:tc>
          <w:tcPr>
            <w:tcW w:w="1985" w:type="dxa"/>
          </w:tcPr>
          <w:p w:rsidR="00B15BFB" w:rsidRPr="00681C99" w:rsidRDefault="00B15BFB" w:rsidP="00E55BF4">
            <w:pPr>
              <w:jc w:val="center"/>
              <w:rPr>
                <w:sz w:val="24"/>
                <w:szCs w:val="24"/>
              </w:rPr>
            </w:pPr>
            <w:r w:rsidRPr="00681C99">
              <w:rPr>
                <w:sz w:val="24"/>
                <w:szCs w:val="24"/>
              </w:rPr>
              <w:t>Утверждено (тыс.рублей)</w:t>
            </w:r>
          </w:p>
        </w:tc>
        <w:tc>
          <w:tcPr>
            <w:tcW w:w="1843" w:type="dxa"/>
          </w:tcPr>
          <w:p w:rsidR="00B15BFB" w:rsidRPr="00681C99" w:rsidRDefault="00B15BFB" w:rsidP="00E55BF4">
            <w:pPr>
              <w:jc w:val="center"/>
              <w:rPr>
                <w:sz w:val="24"/>
                <w:szCs w:val="24"/>
              </w:rPr>
            </w:pPr>
            <w:r w:rsidRPr="00681C99">
              <w:rPr>
                <w:sz w:val="24"/>
                <w:szCs w:val="24"/>
              </w:rPr>
              <w:t>Исполнено (тыс.рублей)</w:t>
            </w:r>
          </w:p>
        </w:tc>
        <w:tc>
          <w:tcPr>
            <w:tcW w:w="1665" w:type="dxa"/>
          </w:tcPr>
          <w:p w:rsidR="00B15BFB" w:rsidRPr="00681C99" w:rsidRDefault="00B15BFB" w:rsidP="00E55BF4">
            <w:pPr>
              <w:jc w:val="center"/>
              <w:rPr>
                <w:sz w:val="24"/>
                <w:szCs w:val="24"/>
              </w:rPr>
            </w:pPr>
            <w:r w:rsidRPr="00681C99">
              <w:rPr>
                <w:sz w:val="24"/>
                <w:szCs w:val="24"/>
              </w:rPr>
              <w:t>% исполнения</w:t>
            </w:r>
          </w:p>
        </w:tc>
      </w:tr>
      <w:tr w:rsidR="00B15BFB" w:rsidRPr="00681C99" w:rsidTr="00B15BFB">
        <w:tc>
          <w:tcPr>
            <w:tcW w:w="1384" w:type="dxa"/>
          </w:tcPr>
          <w:p w:rsidR="00B15BFB" w:rsidRPr="00681C99" w:rsidRDefault="00B15BFB" w:rsidP="00E85669">
            <w:pPr>
              <w:jc w:val="both"/>
              <w:rPr>
                <w:sz w:val="24"/>
                <w:szCs w:val="24"/>
              </w:rPr>
            </w:pPr>
            <w:r w:rsidRPr="00681C99">
              <w:rPr>
                <w:sz w:val="24"/>
                <w:szCs w:val="24"/>
              </w:rPr>
              <w:t>0801</w:t>
            </w:r>
          </w:p>
        </w:tc>
        <w:tc>
          <w:tcPr>
            <w:tcW w:w="2693" w:type="dxa"/>
          </w:tcPr>
          <w:p w:rsidR="00B15BFB" w:rsidRPr="00681C99" w:rsidRDefault="00681C99" w:rsidP="00681C99">
            <w:pPr>
              <w:jc w:val="both"/>
              <w:rPr>
                <w:sz w:val="24"/>
                <w:szCs w:val="24"/>
              </w:rPr>
            </w:pPr>
            <w:r>
              <w:rPr>
                <w:sz w:val="24"/>
                <w:szCs w:val="24"/>
              </w:rPr>
              <w:t>К</w:t>
            </w:r>
            <w:r w:rsidR="00B15BFB" w:rsidRPr="00681C99">
              <w:rPr>
                <w:sz w:val="24"/>
                <w:szCs w:val="24"/>
              </w:rPr>
              <w:t>ультура</w:t>
            </w:r>
          </w:p>
        </w:tc>
        <w:tc>
          <w:tcPr>
            <w:tcW w:w="1985" w:type="dxa"/>
          </w:tcPr>
          <w:p w:rsidR="00B15BFB" w:rsidRPr="00681C99" w:rsidRDefault="00681C99" w:rsidP="00E85669">
            <w:pPr>
              <w:jc w:val="both"/>
              <w:rPr>
                <w:sz w:val="24"/>
                <w:szCs w:val="24"/>
              </w:rPr>
            </w:pPr>
            <w:r>
              <w:rPr>
                <w:sz w:val="24"/>
                <w:szCs w:val="24"/>
              </w:rPr>
              <w:t>42073,4</w:t>
            </w:r>
          </w:p>
        </w:tc>
        <w:tc>
          <w:tcPr>
            <w:tcW w:w="1843" w:type="dxa"/>
          </w:tcPr>
          <w:p w:rsidR="00B15BFB" w:rsidRPr="00681C99" w:rsidRDefault="00681C99" w:rsidP="00E85669">
            <w:pPr>
              <w:jc w:val="both"/>
              <w:rPr>
                <w:sz w:val="24"/>
                <w:szCs w:val="24"/>
              </w:rPr>
            </w:pPr>
            <w:r>
              <w:rPr>
                <w:sz w:val="24"/>
                <w:szCs w:val="24"/>
              </w:rPr>
              <w:t>40671,0</w:t>
            </w:r>
          </w:p>
        </w:tc>
        <w:tc>
          <w:tcPr>
            <w:tcW w:w="1665" w:type="dxa"/>
          </w:tcPr>
          <w:p w:rsidR="00B15BFB" w:rsidRPr="00681C99" w:rsidRDefault="00681C99" w:rsidP="00E85669">
            <w:pPr>
              <w:jc w:val="both"/>
              <w:rPr>
                <w:sz w:val="24"/>
                <w:szCs w:val="24"/>
              </w:rPr>
            </w:pPr>
            <w:r>
              <w:rPr>
                <w:sz w:val="24"/>
                <w:szCs w:val="24"/>
              </w:rPr>
              <w:t>96,7</w:t>
            </w:r>
          </w:p>
        </w:tc>
      </w:tr>
      <w:tr w:rsidR="00B15BFB" w:rsidRPr="00681C99" w:rsidTr="00B15BFB">
        <w:tc>
          <w:tcPr>
            <w:tcW w:w="1384" w:type="dxa"/>
          </w:tcPr>
          <w:p w:rsidR="00B15BFB" w:rsidRPr="00681C99" w:rsidRDefault="00B15BFB" w:rsidP="00E85669">
            <w:pPr>
              <w:jc w:val="both"/>
              <w:rPr>
                <w:sz w:val="24"/>
                <w:szCs w:val="24"/>
              </w:rPr>
            </w:pPr>
            <w:r w:rsidRPr="00681C99">
              <w:rPr>
                <w:sz w:val="24"/>
                <w:szCs w:val="24"/>
              </w:rPr>
              <w:t>0804</w:t>
            </w:r>
          </w:p>
        </w:tc>
        <w:tc>
          <w:tcPr>
            <w:tcW w:w="2693" w:type="dxa"/>
          </w:tcPr>
          <w:p w:rsidR="00B15BFB" w:rsidRPr="00681C99" w:rsidRDefault="00B15BFB" w:rsidP="00E85669">
            <w:pPr>
              <w:jc w:val="both"/>
              <w:rPr>
                <w:sz w:val="24"/>
                <w:szCs w:val="24"/>
              </w:rPr>
            </w:pPr>
            <w:r w:rsidRPr="00681C99">
              <w:rPr>
                <w:sz w:val="24"/>
                <w:szCs w:val="24"/>
              </w:rPr>
              <w:t xml:space="preserve">Другие вопросы в области </w:t>
            </w:r>
            <w:r w:rsidR="006464EC" w:rsidRPr="00681C99">
              <w:rPr>
                <w:sz w:val="24"/>
                <w:szCs w:val="24"/>
              </w:rPr>
              <w:t xml:space="preserve">культуры </w:t>
            </w:r>
            <w:r w:rsidRPr="00681C99">
              <w:rPr>
                <w:sz w:val="24"/>
                <w:szCs w:val="24"/>
              </w:rPr>
              <w:t>кинематографии</w:t>
            </w:r>
          </w:p>
        </w:tc>
        <w:tc>
          <w:tcPr>
            <w:tcW w:w="1985" w:type="dxa"/>
          </w:tcPr>
          <w:p w:rsidR="00B15BFB" w:rsidRPr="00681C99" w:rsidRDefault="00681C99" w:rsidP="00E85669">
            <w:pPr>
              <w:jc w:val="both"/>
              <w:rPr>
                <w:sz w:val="24"/>
                <w:szCs w:val="24"/>
              </w:rPr>
            </w:pPr>
            <w:r>
              <w:rPr>
                <w:sz w:val="24"/>
                <w:szCs w:val="24"/>
              </w:rPr>
              <w:t>6554,2</w:t>
            </w:r>
          </w:p>
        </w:tc>
        <w:tc>
          <w:tcPr>
            <w:tcW w:w="1843" w:type="dxa"/>
          </w:tcPr>
          <w:p w:rsidR="00B15BFB" w:rsidRPr="00681C99" w:rsidRDefault="00681C99" w:rsidP="00E85669">
            <w:pPr>
              <w:jc w:val="both"/>
              <w:rPr>
                <w:sz w:val="24"/>
                <w:szCs w:val="24"/>
              </w:rPr>
            </w:pPr>
            <w:r>
              <w:rPr>
                <w:sz w:val="24"/>
                <w:szCs w:val="24"/>
              </w:rPr>
              <w:t>6554,1</w:t>
            </w:r>
          </w:p>
        </w:tc>
        <w:tc>
          <w:tcPr>
            <w:tcW w:w="1665" w:type="dxa"/>
          </w:tcPr>
          <w:p w:rsidR="00B15BFB" w:rsidRPr="00681C99" w:rsidRDefault="00681C99" w:rsidP="00E85669">
            <w:pPr>
              <w:jc w:val="both"/>
              <w:rPr>
                <w:sz w:val="24"/>
                <w:szCs w:val="24"/>
              </w:rPr>
            </w:pPr>
            <w:r>
              <w:rPr>
                <w:sz w:val="24"/>
                <w:szCs w:val="24"/>
              </w:rPr>
              <w:t>99,99</w:t>
            </w:r>
          </w:p>
        </w:tc>
      </w:tr>
      <w:tr w:rsidR="006464EC" w:rsidRPr="00681C99" w:rsidTr="00E55BF4">
        <w:tc>
          <w:tcPr>
            <w:tcW w:w="4077" w:type="dxa"/>
            <w:gridSpan w:val="2"/>
          </w:tcPr>
          <w:p w:rsidR="006464EC" w:rsidRPr="00681C99" w:rsidRDefault="006464EC" w:rsidP="00E85669">
            <w:pPr>
              <w:jc w:val="both"/>
              <w:rPr>
                <w:sz w:val="24"/>
                <w:szCs w:val="24"/>
              </w:rPr>
            </w:pPr>
            <w:r w:rsidRPr="00681C99">
              <w:rPr>
                <w:sz w:val="24"/>
                <w:szCs w:val="24"/>
              </w:rPr>
              <w:t>Итого:</w:t>
            </w:r>
          </w:p>
        </w:tc>
        <w:tc>
          <w:tcPr>
            <w:tcW w:w="1985" w:type="dxa"/>
          </w:tcPr>
          <w:p w:rsidR="006464EC" w:rsidRPr="00681C99" w:rsidRDefault="00681C99" w:rsidP="00E85669">
            <w:pPr>
              <w:jc w:val="both"/>
              <w:rPr>
                <w:sz w:val="24"/>
                <w:szCs w:val="24"/>
              </w:rPr>
            </w:pPr>
            <w:r>
              <w:rPr>
                <w:sz w:val="24"/>
                <w:szCs w:val="24"/>
              </w:rPr>
              <w:t>48627,6</w:t>
            </w:r>
          </w:p>
        </w:tc>
        <w:tc>
          <w:tcPr>
            <w:tcW w:w="1843" w:type="dxa"/>
          </w:tcPr>
          <w:p w:rsidR="006464EC" w:rsidRPr="00681C99" w:rsidRDefault="00681C99" w:rsidP="00E85669">
            <w:pPr>
              <w:jc w:val="both"/>
              <w:rPr>
                <w:sz w:val="24"/>
                <w:szCs w:val="24"/>
              </w:rPr>
            </w:pPr>
            <w:r>
              <w:rPr>
                <w:sz w:val="24"/>
                <w:szCs w:val="24"/>
              </w:rPr>
              <w:t>47225,1</w:t>
            </w:r>
          </w:p>
        </w:tc>
        <w:tc>
          <w:tcPr>
            <w:tcW w:w="1665" w:type="dxa"/>
          </w:tcPr>
          <w:p w:rsidR="006464EC" w:rsidRPr="00681C99" w:rsidRDefault="00681C99" w:rsidP="00E85669">
            <w:pPr>
              <w:jc w:val="both"/>
              <w:rPr>
                <w:sz w:val="24"/>
                <w:szCs w:val="24"/>
              </w:rPr>
            </w:pPr>
            <w:r>
              <w:rPr>
                <w:sz w:val="24"/>
                <w:szCs w:val="24"/>
              </w:rPr>
              <w:t>97,1</w:t>
            </w:r>
          </w:p>
        </w:tc>
      </w:tr>
    </w:tbl>
    <w:p w:rsidR="00E85669" w:rsidRPr="00681C99" w:rsidRDefault="00E85669" w:rsidP="00E85669">
      <w:pPr>
        <w:spacing w:after="0" w:line="240" w:lineRule="auto"/>
        <w:jc w:val="both"/>
        <w:rPr>
          <w:rFonts w:ascii="Times New Roman" w:hAnsi="Times New Roman" w:cs="Times New Roman"/>
          <w:sz w:val="24"/>
          <w:szCs w:val="24"/>
        </w:rPr>
      </w:pPr>
    </w:p>
    <w:p w:rsidR="006464EC" w:rsidRDefault="006464EC"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По </w:t>
      </w:r>
      <w:r w:rsidRPr="00E85669">
        <w:rPr>
          <w:rFonts w:ascii="Times New Roman" w:hAnsi="Times New Roman" w:cs="Times New Roman"/>
          <w:sz w:val="24"/>
          <w:szCs w:val="24"/>
        </w:rPr>
        <w:t xml:space="preserve"> раздел</w:t>
      </w:r>
      <w:r>
        <w:rPr>
          <w:rFonts w:ascii="Times New Roman" w:hAnsi="Times New Roman" w:cs="Times New Roman"/>
          <w:sz w:val="24"/>
          <w:szCs w:val="24"/>
        </w:rPr>
        <w:t>у</w:t>
      </w:r>
      <w:r w:rsidRPr="00E85669">
        <w:rPr>
          <w:rFonts w:ascii="Times New Roman" w:hAnsi="Times New Roman" w:cs="Times New Roman"/>
          <w:sz w:val="24"/>
          <w:szCs w:val="24"/>
        </w:rPr>
        <w:t xml:space="preserve"> </w:t>
      </w:r>
      <w:r>
        <w:rPr>
          <w:rFonts w:ascii="Times New Roman" w:hAnsi="Times New Roman" w:cs="Times New Roman"/>
          <w:sz w:val="24"/>
          <w:szCs w:val="24"/>
        </w:rPr>
        <w:t>«</w:t>
      </w:r>
      <w:r w:rsidRPr="00E85669">
        <w:rPr>
          <w:rFonts w:ascii="Times New Roman" w:hAnsi="Times New Roman" w:cs="Times New Roman"/>
          <w:b/>
          <w:sz w:val="24"/>
          <w:szCs w:val="24"/>
        </w:rPr>
        <w:t>Жилищно-коммунальное хозяйство</w:t>
      </w:r>
      <w:r>
        <w:rPr>
          <w:rFonts w:ascii="Times New Roman" w:hAnsi="Times New Roman" w:cs="Times New Roman"/>
          <w:b/>
          <w:sz w:val="24"/>
          <w:szCs w:val="24"/>
        </w:rPr>
        <w:t xml:space="preserve">» </w:t>
      </w:r>
      <w:r w:rsidRPr="000C6593">
        <w:rPr>
          <w:rFonts w:ascii="Times New Roman" w:hAnsi="Times New Roman" w:cs="Times New Roman"/>
          <w:sz w:val="24"/>
          <w:szCs w:val="24"/>
        </w:rPr>
        <w:t>бюджетные наз</w:t>
      </w:r>
      <w:r>
        <w:rPr>
          <w:rFonts w:ascii="Times New Roman" w:hAnsi="Times New Roman" w:cs="Times New Roman"/>
          <w:sz w:val="24"/>
          <w:szCs w:val="24"/>
        </w:rPr>
        <w:t>на</w:t>
      </w:r>
      <w:r w:rsidRPr="000C6593">
        <w:rPr>
          <w:rFonts w:ascii="Times New Roman" w:hAnsi="Times New Roman" w:cs="Times New Roman"/>
          <w:sz w:val="24"/>
          <w:szCs w:val="24"/>
        </w:rPr>
        <w:t xml:space="preserve">чения исполнены в сумме </w:t>
      </w:r>
      <w:r w:rsidR="00681C99">
        <w:rPr>
          <w:rFonts w:ascii="Times New Roman" w:hAnsi="Times New Roman" w:cs="Times New Roman"/>
          <w:sz w:val="24"/>
          <w:szCs w:val="24"/>
        </w:rPr>
        <w:t>298,5</w:t>
      </w:r>
      <w:r w:rsidRPr="000C6593">
        <w:rPr>
          <w:rFonts w:ascii="Times New Roman" w:hAnsi="Times New Roman" w:cs="Times New Roman"/>
          <w:sz w:val="24"/>
          <w:szCs w:val="24"/>
        </w:rPr>
        <w:t xml:space="preserve"> тыс.руб</w:t>
      </w:r>
      <w:r>
        <w:rPr>
          <w:rFonts w:ascii="Times New Roman" w:hAnsi="Times New Roman" w:cs="Times New Roman"/>
          <w:sz w:val="24"/>
          <w:szCs w:val="24"/>
        </w:rPr>
        <w:t>, процент выполнения соответственно 9</w:t>
      </w:r>
      <w:r w:rsidR="00681C99">
        <w:rPr>
          <w:rFonts w:ascii="Times New Roman" w:hAnsi="Times New Roman" w:cs="Times New Roman"/>
          <w:sz w:val="24"/>
          <w:szCs w:val="24"/>
        </w:rPr>
        <w:t>8,4</w:t>
      </w:r>
      <w:r>
        <w:rPr>
          <w:rFonts w:ascii="Times New Roman" w:hAnsi="Times New Roman" w:cs="Times New Roman"/>
          <w:sz w:val="24"/>
          <w:szCs w:val="24"/>
        </w:rPr>
        <w:t xml:space="preserve">%, в структуре общих расходов это составит </w:t>
      </w:r>
      <w:r w:rsidRPr="00E85669">
        <w:rPr>
          <w:rFonts w:ascii="Times New Roman" w:hAnsi="Times New Roman" w:cs="Times New Roman"/>
          <w:sz w:val="24"/>
          <w:szCs w:val="24"/>
        </w:rPr>
        <w:t xml:space="preserve"> </w:t>
      </w:r>
      <w:r>
        <w:rPr>
          <w:rFonts w:ascii="Times New Roman" w:hAnsi="Times New Roman" w:cs="Times New Roman"/>
          <w:sz w:val="24"/>
          <w:szCs w:val="24"/>
        </w:rPr>
        <w:t>1</w:t>
      </w:r>
      <w:r w:rsidR="00681C99">
        <w:rPr>
          <w:rFonts w:ascii="Times New Roman" w:hAnsi="Times New Roman" w:cs="Times New Roman"/>
          <w:sz w:val="24"/>
          <w:szCs w:val="24"/>
        </w:rPr>
        <w:t>0,0</w:t>
      </w:r>
      <w:r w:rsidRPr="00E85669">
        <w:rPr>
          <w:rFonts w:ascii="Times New Roman" w:hAnsi="Times New Roman" w:cs="Times New Roman"/>
          <w:sz w:val="24"/>
          <w:szCs w:val="24"/>
        </w:rPr>
        <w:t>%;</w:t>
      </w:r>
    </w:p>
    <w:tbl>
      <w:tblPr>
        <w:tblStyle w:val="a5"/>
        <w:tblW w:w="0" w:type="auto"/>
        <w:tblLook w:val="04A0"/>
      </w:tblPr>
      <w:tblGrid>
        <w:gridCol w:w="1384"/>
        <w:gridCol w:w="2693"/>
        <w:gridCol w:w="1985"/>
        <w:gridCol w:w="1843"/>
        <w:gridCol w:w="1665"/>
      </w:tblGrid>
      <w:tr w:rsidR="006464EC" w:rsidTr="00E55BF4">
        <w:tc>
          <w:tcPr>
            <w:tcW w:w="1384" w:type="dxa"/>
          </w:tcPr>
          <w:p w:rsidR="006464EC" w:rsidRDefault="006464EC" w:rsidP="00E55BF4">
            <w:pPr>
              <w:jc w:val="both"/>
              <w:rPr>
                <w:sz w:val="24"/>
                <w:szCs w:val="24"/>
              </w:rPr>
            </w:pPr>
            <w:r>
              <w:rPr>
                <w:sz w:val="24"/>
                <w:szCs w:val="24"/>
              </w:rPr>
              <w:t>подраздел</w:t>
            </w:r>
          </w:p>
        </w:tc>
        <w:tc>
          <w:tcPr>
            <w:tcW w:w="2693" w:type="dxa"/>
          </w:tcPr>
          <w:p w:rsidR="006464EC" w:rsidRDefault="006464EC" w:rsidP="00E55BF4">
            <w:pPr>
              <w:jc w:val="both"/>
              <w:rPr>
                <w:sz w:val="24"/>
                <w:szCs w:val="24"/>
              </w:rPr>
            </w:pPr>
            <w:r>
              <w:rPr>
                <w:sz w:val="24"/>
                <w:szCs w:val="24"/>
              </w:rPr>
              <w:t>Наименование подраздела</w:t>
            </w:r>
          </w:p>
        </w:tc>
        <w:tc>
          <w:tcPr>
            <w:tcW w:w="1985" w:type="dxa"/>
          </w:tcPr>
          <w:p w:rsidR="006464EC" w:rsidRDefault="006464EC" w:rsidP="00E55BF4">
            <w:pPr>
              <w:jc w:val="center"/>
              <w:rPr>
                <w:sz w:val="24"/>
                <w:szCs w:val="24"/>
              </w:rPr>
            </w:pPr>
            <w:r>
              <w:rPr>
                <w:sz w:val="24"/>
                <w:szCs w:val="24"/>
              </w:rPr>
              <w:t>Утверждено (тыс.рублей)</w:t>
            </w:r>
          </w:p>
        </w:tc>
        <w:tc>
          <w:tcPr>
            <w:tcW w:w="1843" w:type="dxa"/>
          </w:tcPr>
          <w:p w:rsidR="006464EC" w:rsidRDefault="006464EC" w:rsidP="00E55BF4">
            <w:pPr>
              <w:jc w:val="center"/>
              <w:rPr>
                <w:sz w:val="24"/>
                <w:szCs w:val="24"/>
              </w:rPr>
            </w:pPr>
            <w:r>
              <w:rPr>
                <w:sz w:val="24"/>
                <w:szCs w:val="24"/>
              </w:rPr>
              <w:t>Исполнено (тыс.рублей)</w:t>
            </w:r>
          </w:p>
        </w:tc>
        <w:tc>
          <w:tcPr>
            <w:tcW w:w="1665" w:type="dxa"/>
          </w:tcPr>
          <w:p w:rsidR="006464EC" w:rsidRDefault="006464EC" w:rsidP="00E55BF4">
            <w:pPr>
              <w:jc w:val="center"/>
              <w:rPr>
                <w:sz w:val="24"/>
                <w:szCs w:val="24"/>
              </w:rPr>
            </w:pPr>
            <w:r>
              <w:rPr>
                <w:sz w:val="24"/>
                <w:szCs w:val="24"/>
              </w:rPr>
              <w:t>% исполнения</w:t>
            </w:r>
          </w:p>
        </w:tc>
      </w:tr>
      <w:tr w:rsidR="006464EC" w:rsidTr="00E55BF4">
        <w:tc>
          <w:tcPr>
            <w:tcW w:w="1384" w:type="dxa"/>
          </w:tcPr>
          <w:p w:rsidR="006464EC" w:rsidRDefault="006464EC" w:rsidP="006464EC">
            <w:pPr>
              <w:jc w:val="both"/>
              <w:rPr>
                <w:sz w:val="24"/>
                <w:szCs w:val="24"/>
              </w:rPr>
            </w:pPr>
            <w:r>
              <w:rPr>
                <w:sz w:val="24"/>
                <w:szCs w:val="24"/>
              </w:rPr>
              <w:t>0501</w:t>
            </w:r>
          </w:p>
        </w:tc>
        <w:tc>
          <w:tcPr>
            <w:tcW w:w="2693" w:type="dxa"/>
          </w:tcPr>
          <w:p w:rsidR="006464EC" w:rsidRDefault="00681C99" w:rsidP="00681C99">
            <w:pPr>
              <w:jc w:val="both"/>
              <w:rPr>
                <w:sz w:val="24"/>
                <w:szCs w:val="24"/>
              </w:rPr>
            </w:pPr>
            <w:r>
              <w:rPr>
                <w:sz w:val="24"/>
                <w:szCs w:val="24"/>
              </w:rPr>
              <w:t>Ж</w:t>
            </w:r>
            <w:r w:rsidR="006464EC">
              <w:rPr>
                <w:sz w:val="24"/>
                <w:szCs w:val="24"/>
              </w:rPr>
              <w:t>илищное хозяйство</w:t>
            </w:r>
          </w:p>
        </w:tc>
        <w:tc>
          <w:tcPr>
            <w:tcW w:w="1985" w:type="dxa"/>
          </w:tcPr>
          <w:p w:rsidR="006464EC" w:rsidRDefault="00681C99" w:rsidP="00E55BF4">
            <w:pPr>
              <w:jc w:val="both"/>
              <w:rPr>
                <w:sz w:val="24"/>
                <w:szCs w:val="24"/>
              </w:rPr>
            </w:pPr>
            <w:r>
              <w:rPr>
                <w:sz w:val="24"/>
                <w:szCs w:val="24"/>
              </w:rPr>
              <w:t>5,0</w:t>
            </w:r>
          </w:p>
        </w:tc>
        <w:tc>
          <w:tcPr>
            <w:tcW w:w="1843" w:type="dxa"/>
          </w:tcPr>
          <w:p w:rsidR="006464EC" w:rsidRDefault="00681C99" w:rsidP="006464EC">
            <w:pPr>
              <w:jc w:val="both"/>
              <w:rPr>
                <w:sz w:val="24"/>
                <w:szCs w:val="24"/>
              </w:rPr>
            </w:pPr>
            <w:r>
              <w:rPr>
                <w:sz w:val="24"/>
                <w:szCs w:val="24"/>
              </w:rPr>
              <w:t>0,0</w:t>
            </w:r>
          </w:p>
        </w:tc>
        <w:tc>
          <w:tcPr>
            <w:tcW w:w="1665" w:type="dxa"/>
          </w:tcPr>
          <w:p w:rsidR="006464EC" w:rsidRDefault="006464EC" w:rsidP="00E55BF4">
            <w:pPr>
              <w:jc w:val="both"/>
              <w:rPr>
                <w:sz w:val="24"/>
                <w:szCs w:val="24"/>
              </w:rPr>
            </w:pPr>
          </w:p>
        </w:tc>
      </w:tr>
      <w:tr w:rsidR="006464EC" w:rsidTr="00E55BF4">
        <w:tc>
          <w:tcPr>
            <w:tcW w:w="1384" w:type="dxa"/>
          </w:tcPr>
          <w:p w:rsidR="006464EC" w:rsidRDefault="006464EC" w:rsidP="006464EC">
            <w:pPr>
              <w:jc w:val="both"/>
              <w:rPr>
                <w:sz w:val="24"/>
                <w:szCs w:val="24"/>
              </w:rPr>
            </w:pPr>
            <w:r>
              <w:rPr>
                <w:sz w:val="24"/>
                <w:szCs w:val="24"/>
              </w:rPr>
              <w:t>0502</w:t>
            </w:r>
          </w:p>
        </w:tc>
        <w:tc>
          <w:tcPr>
            <w:tcW w:w="2693" w:type="dxa"/>
          </w:tcPr>
          <w:p w:rsidR="006464EC" w:rsidRDefault="006464EC" w:rsidP="00295995">
            <w:pPr>
              <w:jc w:val="both"/>
              <w:rPr>
                <w:sz w:val="24"/>
                <w:szCs w:val="24"/>
              </w:rPr>
            </w:pPr>
            <w:r>
              <w:rPr>
                <w:sz w:val="24"/>
                <w:szCs w:val="24"/>
              </w:rPr>
              <w:t xml:space="preserve">Коммунальное хозяйство </w:t>
            </w:r>
          </w:p>
        </w:tc>
        <w:tc>
          <w:tcPr>
            <w:tcW w:w="1985" w:type="dxa"/>
          </w:tcPr>
          <w:p w:rsidR="006464EC" w:rsidRDefault="00681C99" w:rsidP="00E55BF4">
            <w:pPr>
              <w:jc w:val="both"/>
              <w:rPr>
                <w:sz w:val="24"/>
                <w:szCs w:val="24"/>
              </w:rPr>
            </w:pPr>
            <w:r>
              <w:rPr>
                <w:sz w:val="24"/>
                <w:szCs w:val="24"/>
              </w:rPr>
              <w:t>298,5</w:t>
            </w:r>
          </w:p>
        </w:tc>
        <w:tc>
          <w:tcPr>
            <w:tcW w:w="1843" w:type="dxa"/>
          </w:tcPr>
          <w:p w:rsidR="006464EC" w:rsidRDefault="00681C99" w:rsidP="006464EC">
            <w:pPr>
              <w:jc w:val="both"/>
              <w:rPr>
                <w:sz w:val="24"/>
                <w:szCs w:val="24"/>
              </w:rPr>
            </w:pPr>
            <w:r>
              <w:rPr>
                <w:sz w:val="24"/>
                <w:szCs w:val="24"/>
              </w:rPr>
              <w:t>298,5</w:t>
            </w:r>
          </w:p>
        </w:tc>
        <w:tc>
          <w:tcPr>
            <w:tcW w:w="1665" w:type="dxa"/>
          </w:tcPr>
          <w:p w:rsidR="006464EC" w:rsidRDefault="00681C99" w:rsidP="00E55BF4">
            <w:pPr>
              <w:jc w:val="both"/>
              <w:rPr>
                <w:sz w:val="24"/>
                <w:szCs w:val="24"/>
              </w:rPr>
            </w:pPr>
            <w:r>
              <w:rPr>
                <w:sz w:val="24"/>
                <w:szCs w:val="24"/>
              </w:rPr>
              <w:t>100,0</w:t>
            </w:r>
          </w:p>
        </w:tc>
      </w:tr>
      <w:tr w:rsidR="006464EC" w:rsidTr="00E55BF4">
        <w:tc>
          <w:tcPr>
            <w:tcW w:w="4077" w:type="dxa"/>
            <w:gridSpan w:val="2"/>
          </w:tcPr>
          <w:p w:rsidR="006464EC" w:rsidRDefault="006464EC" w:rsidP="00E55BF4">
            <w:pPr>
              <w:jc w:val="both"/>
              <w:rPr>
                <w:sz w:val="24"/>
                <w:szCs w:val="24"/>
              </w:rPr>
            </w:pPr>
            <w:r>
              <w:rPr>
                <w:sz w:val="24"/>
                <w:szCs w:val="24"/>
              </w:rPr>
              <w:t>Итого:</w:t>
            </w:r>
          </w:p>
        </w:tc>
        <w:tc>
          <w:tcPr>
            <w:tcW w:w="1985" w:type="dxa"/>
          </w:tcPr>
          <w:p w:rsidR="006464EC" w:rsidRDefault="00AC1501" w:rsidP="00E55BF4">
            <w:pPr>
              <w:jc w:val="both"/>
              <w:rPr>
                <w:sz w:val="24"/>
                <w:szCs w:val="24"/>
              </w:rPr>
            </w:pPr>
            <w:r>
              <w:rPr>
                <w:sz w:val="24"/>
                <w:szCs w:val="24"/>
              </w:rPr>
              <w:t>303,5</w:t>
            </w:r>
          </w:p>
        </w:tc>
        <w:tc>
          <w:tcPr>
            <w:tcW w:w="1843" w:type="dxa"/>
          </w:tcPr>
          <w:p w:rsidR="006464EC" w:rsidRDefault="00AC1501" w:rsidP="006464EC">
            <w:pPr>
              <w:jc w:val="both"/>
              <w:rPr>
                <w:sz w:val="24"/>
                <w:szCs w:val="24"/>
              </w:rPr>
            </w:pPr>
            <w:r>
              <w:rPr>
                <w:sz w:val="24"/>
                <w:szCs w:val="24"/>
              </w:rPr>
              <w:t>298,5</w:t>
            </w:r>
          </w:p>
        </w:tc>
        <w:tc>
          <w:tcPr>
            <w:tcW w:w="1665" w:type="dxa"/>
          </w:tcPr>
          <w:p w:rsidR="006464EC" w:rsidRDefault="00AC1501" w:rsidP="00E55BF4">
            <w:pPr>
              <w:jc w:val="both"/>
              <w:rPr>
                <w:sz w:val="24"/>
                <w:szCs w:val="24"/>
              </w:rPr>
            </w:pPr>
            <w:r>
              <w:rPr>
                <w:sz w:val="24"/>
                <w:szCs w:val="24"/>
              </w:rPr>
              <w:t>98,4</w:t>
            </w:r>
          </w:p>
        </w:tc>
      </w:tr>
    </w:tbl>
    <w:p w:rsidR="006464EC" w:rsidRPr="00295995" w:rsidRDefault="00295995" w:rsidP="00E85669">
      <w:pPr>
        <w:spacing w:after="0" w:line="240" w:lineRule="auto"/>
        <w:jc w:val="both"/>
        <w:rPr>
          <w:rFonts w:ascii="Times New Roman" w:hAnsi="Times New Roman" w:cs="Times New Roman"/>
          <w:sz w:val="20"/>
          <w:szCs w:val="20"/>
        </w:rPr>
      </w:pPr>
      <w:r w:rsidRPr="00295995">
        <w:rPr>
          <w:rFonts w:ascii="Times New Roman" w:hAnsi="Times New Roman" w:cs="Times New Roman"/>
          <w:sz w:val="20"/>
          <w:szCs w:val="20"/>
        </w:rPr>
        <w:t>По подразделу 0502 произведены возмещение затрат на формирование уставного капитала МУП «Угра Благоустройство», а также субсидия Угранскому городскому поселению на ремонт глубинного насоса.</w:t>
      </w:r>
    </w:p>
    <w:p w:rsidR="00295995" w:rsidRDefault="00295995" w:rsidP="00E85669">
      <w:pPr>
        <w:spacing w:after="0" w:line="240" w:lineRule="auto"/>
        <w:jc w:val="both"/>
        <w:rPr>
          <w:rFonts w:ascii="Times New Roman" w:hAnsi="Times New Roman" w:cs="Times New Roman"/>
          <w:sz w:val="24"/>
          <w:szCs w:val="24"/>
        </w:rPr>
      </w:pPr>
    </w:p>
    <w:p w:rsidR="00E55BF4" w:rsidRDefault="00A111D8" w:rsidP="00E85669">
      <w:pPr>
        <w:spacing w:after="0" w:line="240" w:lineRule="auto"/>
        <w:jc w:val="both"/>
        <w:rPr>
          <w:rFonts w:ascii="Times New Roman" w:hAnsi="Times New Roman" w:cs="Times New Roman"/>
          <w:b/>
          <w:sz w:val="24"/>
          <w:szCs w:val="24"/>
        </w:rPr>
      </w:pPr>
      <w:r w:rsidRPr="00BD24F8">
        <w:rPr>
          <w:rFonts w:ascii="Times New Roman" w:hAnsi="Times New Roman" w:cs="Times New Roman"/>
          <w:sz w:val="24"/>
          <w:szCs w:val="24"/>
        </w:rPr>
        <w:t xml:space="preserve">По разделу </w:t>
      </w:r>
      <w:r w:rsidRPr="00BD24F8">
        <w:rPr>
          <w:rFonts w:ascii="Times New Roman" w:hAnsi="Times New Roman" w:cs="Times New Roman"/>
          <w:b/>
          <w:sz w:val="24"/>
          <w:szCs w:val="24"/>
        </w:rPr>
        <w:t>«Социальная политика»</w:t>
      </w:r>
      <w:r w:rsidRPr="00BD24F8">
        <w:rPr>
          <w:rFonts w:ascii="Times New Roman" w:hAnsi="Times New Roman" w:cs="Times New Roman"/>
          <w:sz w:val="24"/>
          <w:szCs w:val="24"/>
        </w:rPr>
        <w:t xml:space="preserve"> бюджетные назначения исполнены в сумме </w:t>
      </w:r>
      <w:r w:rsidR="00AC1501">
        <w:rPr>
          <w:rFonts w:ascii="Times New Roman" w:hAnsi="Times New Roman" w:cs="Times New Roman"/>
          <w:sz w:val="24"/>
          <w:szCs w:val="24"/>
        </w:rPr>
        <w:t>12487,8</w:t>
      </w:r>
      <w:r w:rsidRPr="00BD24F8">
        <w:rPr>
          <w:rFonts w:ascii="Times New Roman" w:hAnsi="Times New Roman" w:cs="Times New Roman"/>
          <w:sz w:val="24"/>
          <w:szCs w:val="24"/>
        </w:rPr>
        <w:t xml:space="preserve"> тыс.руб. (</w:t>
      </w:r>
      <w:r w:rsidR="00E55BF4">
        <w:rPr>
          <w:rFonts w:ascii="Times New Roman" w:hAnsi="Times New Roman" w:cs="Times New Roman"/>
          <w:sz w:val="24"/>
          <w:szCs w:val="24"/>
        </w:rPr>
        <w:t>9</w:t>
      </w:r>
      <w:r w:rsidR="00AC1501">
        <w:rPr>
          <w:rFonts w:ascii="Times New Roman" w:hAnsi="Times New Roman" w:cs="Times New Roman"/>
          <w:sz w:val="24"/>
          <w:szCs w:val="24"/>
        </w:rPr>
        <w:t>8,6</w:t>
      </w:r>
      <w:r w:rsidRPr="00BD24F8">
        <w:rPr>
          <w:rFonts w:ascii="Times New Roman" w:hAnsi="Times New Roman" w:cs="Times New Roman"/>
          <w:sz w:val="24"/>
          <w:szCs w:val="24"/>
        </w:rPr>
        <w:t xml:space="preserve">% от утвержденного плана) или на </w:t>
      </w:r>
      <w:r w:rsidR="00E55BF4">
        <w:rPr>
          <w:rFonts w:ascii="Times New Roman" w:hAnsi="Times New Roman" w:cs="Times New Roman"/>
          <w:sz w:val="24"/>
          <w:szCs w:val="24"/>
        </w:rPr>
        <w:t>1</w:t>
      </w:r>
      <w:r w:rsidR="00AC1501">
        <w:rPr>
          <w:rFonts w:ascii="Times New Roman" w:hAnsi="Times New Roman" w:cs="Times New Roman"/>
          <w:sz w:val="24"/>
          <w:szCs w:val="24"/>
        </w:rPr>
        <w:t>,2</w:t>
      </w:r>
      <w:r w:rsidRPr="00BD24F8">
        <w:rPr>
          <w:rFonts w:ascii="Times New Roman" w:hAnsi="Times New Roman" w:cs="Times New Roman"/>
          <w:sz w:val="24"/>
          <w:szCs w:val="24"/>
        </w:rPr>
        <w:t xml:space="preserve"> тыс.руб. </w:t>
      </w:r>
      <w:r w:rsidR="00AC1501">
        <w:rPr>
          <w:rFonts w:ascii="Times New Roman" w:hAnsi="Times New Roman" w:cs="Times New Roman"/>
          <w:sz w:val="24"/>
          <w:szCs w:val="24"/>
        </w:rPr>
        <w:t>меньше</w:t>
      </w:r>
      <w:r w:rsidRPr="00BD24F8">
        <w:rPr>
          <w:rFonts w:ascii="Times New Roman" w:hAnsi="Times New Roman" w:cs="Times New Roman"/>
          <w:sz w:val="24"/>
          <w:szCs w:val="24"/>
        </w:rPr>
        <w:t xml:space="preserve"> уровня 201</w:t>
      </w:r>
      <w:r w:rsidR="00AC1501">
        <w:rPr>
          <w:rFonts w:ascii="Times New Roman" w:hAnsi="Times New Roman" w:cs="Times New Roman"/>
          <w:sz w:val="24"/>
          <w:szCs w:val="24"/>
        </w:rPr>
        <w:t>9</w:t>
      </w:r>
      <w:r w:rsidRPr="00BD24F8">
        <w:rPr>
          <w:rFonts w:ascii="Times New Roman" w:hAnsi="Times New Roman" w:cs="Times New Roman"/>
          <w:sz w:val="24"/>
          <w:szCs w:val="24"/>
        </w:rPr>
        <w:t xml:space="preserve"> года</w:t>
      </w:r>
      <w:r w:rsidR="00836EA6">
        <w:rPr>
          <w:rFonts w:ascii="Times New Roman" w:hAnsi="Times New Roman" w:cs="Times New Roman"/>
          <w:sz w:val="24"/>
          <w:szCs w:val="24"/>
        </w:rPr>
        <w:t>, в общей структуре расходов это составит</w:t>
      </w:r>
      <w:r w:rsidR="00B873E6">
        <w:rPr>
          <w:rFonts w:ascii="Times New Roman" w:hAnsi="Times New Roman" w:cs="Times New Roman"/>
          <w:sz w:val="24"/>
          <w:szCs w:val="24"/>
        </w:rPr>
        <w:t xml:space="preserve"> </w:t>
      </w:r>
      <w:r w:rsidR="00AC1501">
        <w:rPr>
          <w:rFonts w:ascii="Times New Roman" w:hAnsi="Times New Roman" w:cs="Times New Roman"/>
          <w:sz w:val="24"/>
          <w:szCs w:val="24"/>
        </w:rPr>
        <w:t>4,36</w:t>
      </w:r>
      <w:r w:rsidR="00E85669" w:rsidRPr="00E85669">
        <w:rPr>
          <w:rFonts w:ascii="Times New Roman" w:hAnsi="Times New Roman" w:cs="Times New Roman"/>
          <w:sz w:val="24"/>
          <w:szCs w:val="24"/>
        </w:rPr>
        <w:t>%</w:t>
      </w:r>
      <w:r w:rsidR="00AC1501">
        <w:rPr>
          <w:rFonts w:ascii="Times New Roman" w:hAnsi="Times New Roman" w:cs="Times New Roman"/>
          <w:sz w:val="24"/>
          <w:szCs w:val="24"/>
        </w:rPr>
        <w:t>,</w:t>
      </w:r>
      <w:r w:rsidR="00E85669" w:rsidRPr="00E85669">
        <w:rPr>
          <w:rFonts w:ascii="Times New Roman" w:hAnsi="Times New Roman" w:cs="Times New Roman"/>
          <w:sz w:val="24"/>
          <w:szCs w:val="24"/>
        </w:rPr>
        <w:t xml:space="preserve"> в том числе:</w:t>
      </w:r>
      <w:r w:rsidR="00E85669" w:rsidRPr="00E85669">
        <w:rPr>
          <w:rFonts w:ascii="Times New Roman" w:hAnsi="Times New Roman" w:cs="Times New Roman"/>
          <w:b/>
          <w:sz w:val="24"/>
          <w:szCs w:val="24"/>
        </w:rPr>
        <w:t xml:space="preserve"> </w:t>
      </w:r>
    </w:p>
    <w:tbl>
      <w:tblPr>
        <w:tblStyle w:val="a5"/>
        <w:tblW w:w="0" w:type="auto"/>
        <w:tblLook w:val="04A0"/>
      </w:tblPr>
      <w:tblGrid>
        <w:gridCol w:w="1384"/>
        <w:gridCol w:w="2693"/>
        <w:gridCol w:w="1985"/>
        <w:gridCol w:w="1843"/>
        <w:gridCol w:w="1665"/>
      </w:tblGrid>
      <w:tr w:rsidR="00E55BF4" w:rsidTr="00E55BF4">
        <w:tc>
          <w:tcPr>
            <w:tcW w:w="1384" w:type="dxa"/>
          </w:tcPr>
          <w:p w:rsidR="00E55BF4" w:rsidRDefault="00E55BF4" w:rsidP="00E55BF4">
            <w:pPr>
              <w:jc w:val="both"/>
              <w:rPr>
                <w:sz w:val="24"/>
                <w:szCs w:val="24"/>
              </w:rPr>
            </w:pPr>
            <w:r>
              <w:rPr>
                <w:sz w:val="24"/>
                <w:szCs w:val="24"/>
              </w:rPr>
              <w:t>подраздел</w:t>
            </w:r>
          </w:p>
        </w:tc>
        <w:tc>
          <w:tcPr>
            <w:tcW w:w="2693" w:type="dxa"/>
          </w:tcPr>
          <w:p w:rsidR="00E55BF4" w:rsidRDefault="00E55BF4" w:rsidP="00E55BF4">
            <w:pPr>
              <w:jc w:val="both"/>
              <w:rPr>
                <w:sz w:val="24"/>
                <w:szCs w:val="24"/>
              </w:rPr>
            </w:pPr>
            <w:r>
              <w:rPr>
                <w:sz w:val="24"/>
                <w:szCs w:val="24"/>
              </w:rPr>
              <w:t>Наименование подраздела</w:t>
            </w:r>
          </w:p>
        </w:tc>
        <w:tc>
          <w:tcPr>
            <w:tcW w:w="1985" w:type="dxa"/>
          </w:tcPr>
          <w:p w:rsidR="00E55BF4" w:rsidRDefault="00E55BF4" w:rsidP="00E55BF4">
            <w:pPr>
              <w:jc w:val="center"/>
              <w:rPr>
                <w:sz w:val="24"/>
                <w:szCs w:val="24"/>
              </w:rPr>
            </w:pPr>
            <w:r>
              <w:rPr>
                <w:sz w:val="24"/>
                <w:szCs w:val="24"/>
              </w:rPr>
              <w:t>Утверждено (тыс.рублей)</w:t>
            </w:r>
          </w:p>
        </w:tc>
        <w:tc>
          <w:tcPr>
            <w:tcW w:w="1843" w:type="dxa"/>
          </w:tcPr>
          <w:p w:rsidR="00E55BF4" w:rsidRDefault="00E55BF4" w:rsidP="00E55BF4">
            <w:pPr>
              <w:jc w:val="center"/>
              <w:rPr>
                <w:sz w:val="24"/>
                <w:szCs w:val="24"/>
              </w:rPr>
            </w:pPr>
            <w:r>
              <w:rPr>
                <w:sz w:val="24"/>
                <w:szCs w:val="24"/>
              </w:rPr>
              <w:t>Исполнено (тыс.рублей)</w:t>
            </w:r>
          </w:p>
        </w:tc>
        <w:tc>
          <w:tcPr>
            <w:tcW w:w="1665" w:type="dxa"/>
          </w:tcPr>
          <w:p w:rsidR="00E55BF4" w:rsidRDefault="00E55BF4" w:rsidP="00E55BF4">
            <w:pPr>
              <w:jc w:val="center"/>
              <w:rPr>
                <w:sz w:val="24"/>
                <w:szCs w:val="24"/>
              </w:rPr>
            </w:pPr>
            <w:r>
              <w:rPr>
                <w:sz w:val="24"/>
                <w:szCs w:val="24"/>
              </w:rPr>
              <w:t>% исполнения</w:t>
            </w:r>
          </w:p>
        </w:tc>
      </w:tr>
      <w:tr w:rsidR="00E55BF4" w:rsidTr="00E55BF4">
        <w:tc>
          <w:tcPr>
            <w:tcW w:w="1384" w:type="dxa"/>
          </w:tcPr>
          <w:p w:rsidR="00E55BF4" w:rsidRDefault="00570D77" w:rsidP="00E55BF4">
            <w:pPr>
              <w:jc w:val="both"/>
              <w:rPr>
                <w:sz w:val="24"/>
                <w:szCs w:val="24"/>
              </w:rPr>
            </w:pPr>
            <w:r>
              <w:rPr>
                <w:sz w:val="24"/>
                <w:szCs w:val="24"/>
              </w:rPr>
              <w:t>1001</w:t>
            </w:r>
          </w:p>
        </w:tc>
        <w:tc>
          <w:tcPr>
            <w:tcW w:w="2693" w:type="dxa"/>
          </w:tcPr>
          <w:p w:rsidR="00E55BF4" w:rsidRDefault="00570D77" w:rsidP="00570D77">
            <w:pPr>
              <w:jc w:val="both"/>
              <w:rPr>
                <w:sz w:val="24"/>
                <w:szCs w:val="24"/>
              </w:rPr>
            </w:pPr>
            <w:r>
              <w:rPr>
                <w:sz w:val="24"/>
                <w:szCs w:val="24"/>
              </w:rPr>
              <w:t>Пенсионное обеспечение</w:t>
            </w:r>
          </w:p>
        </w:tc>
        <w:tc>
          <w:tcPr>
            <w:tcW w:w="1985" w:type="dxa"/>
          </w:tcPr>
          <w:p w:rsidR="00E55BF4" w:rsidRDefault="00AC1501" w:rsidP="00E55BF4">
            <w:pPr>
              <w:jc w:val="both"/>
              <w:rPr>
                <w:sz w:val="24"/>
                <w:szCs w:val="24"/>
              </w:rPr>
            </w:pPr>
            <w:r>
              <w:rPr>
                <w:sz w:val="24"/>
                <w:szCs w:val="24"/>
              </w:rPr>
              <w:t>3287,3</w:t>
            </w:r>
          </w:p>
        </w:tc>
        <w:tc>
          <w:tcPr>
            <w:tcW w:w="1843" w:type="dxa"/>
          </w:tcPr>
          <w:p w:rsidR="00E55BF4" w:rsidRDefault="00AC1501" w:rsidP="00E55BF4">
            <w:pPr>
              <w:jc w:val="both"/>
              <w:rPr>
                <w:sz w:val="24"/>
                <w:szCs w:val="24"/>
              </w:rPr>
            </w:pPr>
            <w:r>
              <w:rPr>
                <w:sz w:val="24"/>
                <w:szCs w:val="24"/>
              </w:rPr>
              <w:t>3273,4</w:t>
            </w:r>
          </w:p>
        </w:tc>
        <w:tc>
          <w:tcPr>
            <w:tcW w:w="1665" w:type="dxa"/>
          </w:tcPr>
          <w:p w:rsidR="00E55BF4" w:rsidRDefault="00AC1501" w:rsidP="00E55BF4">
            <w:pPr>
              <w:jc w:val="both"/>
              <w:rPr>
                <w:sz w:val="24"/>
                <w:szCs w:val="24"/>
              </w:rPr>
            </w:pPr>
            <w:r>
              <w:rPr>
                <w:sz w:val="24"/>
                <w:szCs w:val="24"/>
              </w:rPr>
              <w:t>99,6</w:t>
            </w:r>
          </w:p>
        </w:tc>
      </w:tr>
      <w:tr w:rsidR="00E55BF4" w:rsidTr="00E55BF4">
        <w:tc>
          <w:tcPr>
            <w:tcW w:w="1384" w:type="dxa"/>
          </w:tcPr>
          <w:p w:rsidR="00E55BF4" w:rsidRDefault="00570D77" w:rsidP="00E55BF4">
            <w:pPr>
              <w:jc w:val="both"/>
              <w:rPr>
                <w:sz w:val="24"/>
                <w:szCs w:val="24"/>
              </w:rPr>
            </w:pPr>
            <w:r>
              <w:rPr>
                <w:sz w:val="24"/>
                <w:szCs w:val="24"/>
              </w:rPr>
              <w:t>1003</w:t>
            </w:r>
          </w:p>
        </w:tc>
        <w:tc>
          <w:tcPr>
            <w:tcW w:w="2693" w:type="dxa"/>
          </w:tcPr>
          <w:p w:rsidR="00E55BF4" w:rsidRDefault="00570D77" w:rsidP="00E55BF4">
            <w:pPr>
              <w:jc w:val="both"/>
              <w:rPr>
                <w:sz w:val="24"/>
                <w:szCs w:val="24"/>
              </w:rPr>
            </w:pPr>
            <w:r>
              <w:rPr>
                <w:sz w:val="24"/>
                <w:szCs w:val="24"/>
              </w:rPr>
              <w:t>Социальное обеспечение населения</w:t>
            </w:r>
          </w:p>
        </w:tc>
        <w:tc>
          <w:tcPr>
            <w:tcW w:w="1985" w:type="dxa"/>
          </w:tcPr>
          <w:p w:rsidR="00E55BF4" w:rsidRDefault="00AC1501" w:rsidP="00570D77">
            <w:pPr>
              <w:jc w:val="both"/>
              <w:rPr>
                <w:sz w:val="24"/>
                <w:szCs w:val="24"/>
              </w:rPr>
            </w:pPr>
            <w:r>
              <w:rPr>
                <w:sz w:val="24"/>
                <w:szCs w:val="24"/>
              </w:rPr>
              <w:t>2979,8</w:t>
            </w:r>
          </w:p>
        </w:tc>
        <w:tc>
          <w:tcPr>
            <w:tcW w:w="1843" w:type="dxa"/>
          </w:tcPr>
          <w:p w:rsidR="00E55BF4" w:rsidRDefault="00AC1501" w:rsidP="00E55BF4">
            <w:pPr>
              <w:jc w:val="both"/>
              <w:rPr>
                <w:sz w:val="24"/>
                <w:szCs w:val="24"/>
              </w:rPr>
            </w:pPr>
            <w:r>
              <w:rPr>
                <w:sz w:val="24"/>
                <w:szCs w:val="24"/>
              </w:rPr>
              <w:t>2957,3</w:t>
            </w:r>
          </w:p>
        </w:tc>
        <w:tc>
          <w:tcPr>
            <w:tcW w:w="1665" w:type="dxa"/>
          </w:tcPr>
          <w:p w:rsidR="00E55BF4" w:rsidRDefault="00AC1501" w:rsidP="00E55BF4">
            <w:pPr>
              <w:jc w:val="both"/>
              <w:rPr>
                <w:sz w:val="24"/>
                <w:szCs w:val="24"/>
              </w:rPr>
            </w:pPr>
            <w:r>
              <w:rPr>
                <w:sz w:val="24"/>
                <w:szCs w:val="24"/>
              </w:rPr>
              <w:t>99,2</w:t>
            </w:r>
          </w:p>
        </w:tc>
      </w:tr>
      <w:tr w:rsidR="00570D77" w:rsidTr="00E55BF4">
        <w:tc>
          <w:tcPr>
            <w:tcW w:w="1384" w:type="dxa"/>
          </w:tcPr>
          <w:p w:rsidR="00570D77" w:rsidRDefault="00570D77" w:rsidP="00E55BF4">
            <w:pPr>
              <w:jc w:val="both"/>
              <w:rPr>
                <w:sz w:val="24"/>
                <w:szCs w:val="24"/>
              </w:rPr>
            </w:pPr>
            <w:r>
              <w:rPr>
                <w:sz w:val="24"/>
                <w:szCs w:val="24"/>
              </w:rPr>
              <w:t>1004</w:t>
            </w:r>
          </w:p>
        </w:tc>
        <w:tc>
          <w:tcPr>
            <w:tcW w:w="2693" w:type="dxa"/>
          </w:tcPr>
          <w:p w:rsidR="00570D77" w:rsidRDefault="00570D77" w:rsidP="00E55BF4">
            <w:pPr>
              <w:jc w:val="both"/>
              <w:rPr>
                <w:sz w:val="24"/>
                <w:szCs w:val="24"/>
              </w:rPr>
            </w:pPr>
            <w:r>
              <w:rPr>
                <w:sz w:val="24"/>
                <w:szCs w:val="24"/>
              </w:rPr>
              <w:t>Охрана семьи и детства</w:t>
            </w:r>
          </w:p>
        </w:tc>
        <w:tc>
          <w:tcPr>
            <w:tcW w:w="1985" w:type="dxa"/>
          </w:tcPr>
          <w:p w:rsidR="00570D77" w:rsidRDefault="00AC1501" w:rsidP="00570D77">
            <w:pPr>
              <w:jc w:val="both"/>
              <w:rPr>
                <w:sz w:val="24"/>
                <w:szCs w:val="24"/>
              </w:rPr>
            </w:pPr>
            <w:r>
              <w:rPr>
                <w:sz w:val="24"/>
                <w:szCs w:val="24"/>
              </w:rPr>
              <w:t>5022,5</w:t>
            </w:r>
          </w:p>
        </w:tc>
        <w:tc>
          <w:tcPr>
            <w:tcW w:w="1843" w:type="dxa"/>
          </w:tcPr>
          <w:p w:rsidR="00570D77" w:rsidRDefault="00AC1501" w:rsidP="00E55BF4">
            <w:pPr>
              <w:jc w:val="both"/>
              <w:rPr>
                <w:sz w:val="24"/>
                <w:szCs w:val="24"/>
              </w:rPr>
            </w:pPr>
            <w:r>
              <w:rPr>
                <w:sz w:val="24"/>
                <w:szCs w:val="24"/>
              </w:rPr>
              <w:t>4879,8</w:t>
            </w:r>
          </w:p>
        </w:tc>
        <w:tc>
          <w:tcPr>
            <w:tcW w:w="1665" w:type="dxa"/>
          </w:tcPr>
          <w:p w:rsidR="00570D77" w:rsidRDefault="00AC1501" w:rsidP="00E55BF4">
            <w:pPr>
              <w:jc w:val="both"/>
              <w:rPr>
                <w:sz w:val="24"/>
                <w:szCs w:val="24"/>
              </w:rPr>
            </w:pPr>
            <w:r>
              <w:rPr>
                <w:sz w:val="24"/>
                <w:szCs w:val="24"/>
              </w:rPr>
              <w:t>97,2</w:t>
            </w:r>
          </w:p>
        </w:tc>
      </w:tr>
      <w:tr w:rsidR="00FE5D2A" w:rsidTr="00E55BF4">
        <w:tc>
          <w:tcPr>
            <w:tcW w:w="1384" w:type="dxa"/>
          </w:tcPr>
          <w:p w:rsidR="00FE5D2A" w:rsidRDefault="00FE5D2A" w:rsidP="00E55BF4">
            <w:pPr>
              <w:jc w:val="both"/>
              <w:rPr>
                <w:sz w:val="24"/>
                <w:szCs w:val="24"/>
              </w:rPr>
            </w:pPr>
            <w:r>
              <w:rPr>
                <w:sz w:val="24"/>
                <w:szCs w:val="24"/>
              </w:rPr>
              <w:t>1006</w:t>
            </w:r>
          </w:p>
        </w:tc>
        <w:tc>
          <w:tcPr>
            <w:tcW w:w="2693" w:type="dxa"/>
          </w:tcPr>
          <w:p w:rsidR="00FE5D2A" w:rsidRDefault="00FE5D2A" w:rsidP="00E55BF4">
            <w:pPr>
              <w:jc w:val="both"/>
              <w:rPr>
                <w:sz w:val="24"/>
                <w:szCs w:val="24"/>
              </w:rPr>
            </w:pPr>
            <w:r>
              <w:rPr>
                <w:sz w:val="24"/>
                <w:szCs w:val="24"/>
              </w:rPr>
              <w:t>Другие вопросы в области социальной политики</w:t>
            </w:r>
          </w:p>
        </w:tc>
        <w:tc>
          <w:tcPr>
            <w:tcW w:w="1985" w:type="dxa"/>
          </w:tcPr>
          <w:p w:rsidR="00FE5D2A" w:rsidRDefault="00AC1501" w:rsidP="00570D77">
            <w:pPr>
              <w:jc w:val="both"/>
              <w:rPr>
                <w:sz w:val="24"/>
                <w:szCs w:val="24"/>
              </w:rPr>
            </w:pPr>
            <w:r>
              <w:rPr>
                <w:sz w:val="24"/>
                <w:szCs w:val="24"/>
              </w:rPr>
              <w:t>1377,4</w:t>
            </w:r>
          </w:p>
        </w:tc>
        <w:tc>
          <w:tcPr>
            <w:tcW w:w="1843" w:type="dxa"/>
          </w:tcPr>
          <w:p w:rsidR="00FE5D2A" w:rsidRDefault="00AC1501" w:rsidP="00E55BF4">
            <w:pPr>
              <w:jc w:val="both"/>
              <w:rPr>
                <w:sz w:val="24"/>
                <w:szCs w:val="24"/>
              </w:rPr>
            </w:pPr>
            <w:r>
              <w:rPr>
                <w:sz w:val="24"/>
                <w:szCs w:val="24"/>
              </w:rPr>
              <w:t>1377,3</w:t>
            </w:r>
          </w:p>
        </w:tc>
        <w:tc>
          <w:tcPr>
            <w:tcW w:w="1665" w:type="dxa"/>
          </w:tcPr>
          <w:p w:rsidR="00FE5D2A" w:rsidRDefault="00AC1501" w:rsidP="00E55BF4">
            <w:pPr>
              <w:jc w:val="both"/>
              <w:rPr>
                <w:sz w:val="24"/>
                <w:szCs w:val="24"/>
              </w:rPr>
            </w:pPr>
            <w:r>
              <w:rPr>
                <w:sz w:val="24"/>
                <w:szCs w:val="24"/>
              </w:rPr>
              <w:t>99,99</w:t>
            </w:r>
          </w:p>
        </w:tc>
      </w:tr>
      <w:tr w:rsidR="00E55BF4" w:rsidTr="00E55BF4">
        <w:tc>
          <w:tcPr>
            <w:tcW w:w="4077" w:type="dxa"/>
            <w:gridSpan w:val="2"/>
          </w:tcPr>
          <w:p w:rsidR="00E55BF4" w:rsidRDefault="00E55BF4" w:rsidP="00E55BF4">
            <w:pPr>
              <w:jc w:val="both"/>
              <w:rPr>
                <w:sz w:val="24"/>
                <w:szCs w:val="24"/>
              </w:rPr>
            </w:pPr>
            <w:r>
              <w:rPr>
                <w:sz w:val="24"/>
                <w:szCs w:val="24"/>
              </w:rPr>
              <w:lastRenderedPageBreak/>
              <w:t>Итого:</w:t>
            </w:r>
          </w:p>
        </w:tc>
        <w:tc>
          <w:tcPr>
            <w:tcW w:w="1985" w:type="dxa"/>
          </w:tcPr>
          <w:p w:rsidR="00E55BF4" w:rsidRDefault="00AC1501" w:rsidP="00FE5D2A">
            <w:pPr>
              <w:jc w:val="both"/>
              <w:rPr>
                <w:sz w:val="24"/>
                <w:szCs w:val="24"/>
              </w:rPr>
            </w:pPr>
            <w:r>
              <w:rPr>
                <w:sz w:val="24"/>
                <w:szCs w:val="24"/>
              </w:rPr>
              <w:t>12667,0</w:t>
            </w:r>
          </w:p>
        </w:tc>
        <w:tc>
          <w:tcPr>
            <w:tcW w:w="1843" w:type="dxa"/>
          </w:tcPr>
          <w:p w:rsidR="00E55BF4" w:rsidRDefault="00AC1501" w:rsidP="00E55BF4">
            <w:pPr>
              <w:jc w:val="both"/>
              <w:rPr>
                <w:sz w:val="24"/>
                <w:szCs w:val="24"/>
              </w:rPr>
            </w:pPr>
            <w:r>
              <w:rPr>
                <w:sz w:val="24"/>
                <w:szCs w:val="24"/>
              </w:rPr>
              <w:t>12487,8</w:t>
            </w:r>
          </w:p>
        </w:tc>
        <w:tc>
          <w:tcPr>
            <w:tcW w:w="1665" w:type="dxa"/>
          </w:tcPr>
          <w:p w:rsidR="00E55BF4" w:rsidRDefault="00AC1501" w:rsidP="00E55BF4">
            <w:pPr>
              <w:jc w:val="both"/>
              <w:rPr>
                <w:sz w:val="24"/>
                <w:szCs w:val="24"/>
              </w:rPr>
            </w:pPr>
            <w:r>
              <w:rPr>
                <w:sz w:val="24"/>
                <w:szCs w:val="24"/>
              </w:rPr>
              <w:t>98,6</w:t>
            </w:r>
          </w:p>
        </w:tc>
      </w:tr>
    </w:tbl>
    <w:p w:rsidR="00E251AC" w:rsidRPr="00E85669" w:rsidRDefault="00E251AC" w:rsidP="00FE5D2A">
      <w:pPr>
        <w:spacing w:after="0" w:line="240" w:lineRule="auto"/>
        <w:jc w:val="center"/>
        <w:rPr>
          <w:rFonts w:ascii="Times New Roman" w:hAnsi="Times New Roman" w:cs="Times New Roman"/>
          <w:sz w:val="24"/>
          <w:szCs w:val="24"/>
        </w:rPr>
      </w:pPr>
    </w:p>
    <w:p w:rsidR="00E85669" w:rsidRDefault="00345D20"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По разделу </w:t>
      </w:r>
      <w:r w:rsidRPr="00345D20">
        <w:rPr>
          <w:rFonts w:ascii="Times New Roman" w:hAnsi="Times New Roman" w:cs="Times New Roman"/>
          <w:b/>
          <w:sz w:val="24"/>
          <w:szCs w:val="24"/>
        </w:rPr>
        <w:t>«Н</w:t>
      </w:r>
      <w:r w:rsidR="00E85669" w:rsidRPr="00E85669">
        <w:rPr>
          <w:rFonts w:ascii="Times New Roman" w:hAnsi="Times New Roman" w:cs="Times New Roman"/>
          <w:b/>
          <w:sz w:val="24"/>
          <w:szCs w:val="24"/>
        </w:rPr>
        <w:t>ациональная экономика</w:t>
      </w:r>
      <w:r>
        <w:rPr>
          <w:rFonts w:ascii="Times New Roman" w:hAnsi="Times New Roman" w:cs="Times New Roman"/>
          <w:b/>
          <w:sz w:val="24"/>
          <w:szCs w:val="24"/>
        </w:rPr>
        <w:t>»</w:t>
      </w:r>
      <w:r w:rsidRPr="00345D20">
        <w:rPr>
          <w:rFonts w:ascii="Times New Roman" w:hAnsi="Times New Roman" w:cs="Times New Roman"/>
          <w:sz w:val="24"/>
          <w:szCs w:val="24"/>
        </w:rPr>
        <w:t xml:space="preserve"> </w:t>
      </w:r>
      <w:r w:rsidRPr="0054613B">
        <w:rPr>
          <w:rFonts w:ascii="Times New Roman" w:hAnsi="Times New Roman" w:cs="Times New Roman"/>
          <w:sz w:val="24"/>
          <w:szCs w:val="24"/>
        </w:rPr>
        <w:t xml:space="preserve">бюджетные назначения исполнены в сумме  </w:t>
      </w:r>
      <w:r>
        <w:rPr>
          <w:rFonts w:ascii="Times New Roman" w:hAnsi="Times New Roman" w:cs="Times New Roman"/>
          <w:sz w:val="24"/>
          <w:szCs w:val="24"/>
        </w:rPr>
        <w:t xml:space="preserve"> </w:t>
      </w:r>
      <w:r w:rsidR="00AC1501">
        <w:rPr>
          <w:rFonts w:ascii="Times New Roman" w:hAnsi="Times New Roman" w:cs="Times New Roman"/>
          <w:sz w:val="24"/>
          <w:szCs w:val="24"/>
        </w:rPr>
        <w:t>44678,1</w:t>
      </w:r>
      <w:r w:rsidRPr="0054613B">
        <w:rPr>
          <w:rFonts w:ascii="Times New Roman" w:hAnsi="Times New Roman" w:cs="Times New Roman"/>
          <w:sz w:val="24"/>
          <w:szCs w:val="24"/>
        </w:rPr>
        <w:t xml:space="preserve">  тыс.руб</w:t>
      </w:r>
      <w:r w:rsidR="00AC1501">
        <w:rPr>
          <w:rFonts w:ascii="Times New Roman" w:hAnsi="Times New Roman" w:cs="Times New Roman"/>
          <w:sz w:val="24"/>
          <w:szCs w:val="24"/>
        </w:rPr>
        <w:t xml:space="preserve">лей или </w:t>
      </w:r>
      <w:r w:rsidR="00F06FEC">
        <w:rPr>
          <w:rFonts w:ascii="Times New Roman" w:hAnsi="Times New Roman" w:cs="Times New Roman"/>
          <w:sz w:val="24"/>
          <w:szCs w:val="24"/>
        </w:rPr>
        <w:t xml:space="preserve"> </w:t>
      </w:r>
      <w:r w:rsidR="00AC1501">
        <w:rPr>
          <w:rFonts w:ascii="Times New Roman" w:hAnsi="Times New Roman" w:cs="Times New Roman"/>
          <w:sz w:val="24"/>
          <w:szCs w:val="24"/>
        </w:rPr>
        <w:t>91,8</w:t>
      </w:r>
      <w:r w:rsidR="00F06FEC">
        <w:rPr>
          <w:rFonts w:ascii="Times New Roman" w:hAnsi="Times New Roman" w:cs="Times New Roman"/>
          <w:sz w:val="24"/>
          <w:szCs w:val="24"/>
        </w:rPr>
        <w:t xml:space="preserve">% , в структуре всех расходов это составит </w:t>
      </w:r>
      <w:r w:rsidR="00AC1501">
        <w:rPr>
          <w:rFonts w:ascii="Times New Roman" w:hAnsi="Times New Roman" w:cs="Times New Roman"/>
          <w:sz w:val="24"/>
          <w:szCs w:val="24"/>
        </w:rPr>
        <w:t>15,6</w:t>
      </w:r>
      <w:r w:rsidRPr="0054613B">
        <w:rPr>
          <w:rFonts w:ascii="Times New Roman" w:hAnsi="Times New Roman" w:cs="Times New Roman"/>
          <w:sz w:val="24"/>
          <w:szCs w:val="24"/>
        </w:rPr>
        <w:t>%</w:t>
      </w:r>
      <w:r w:rsidR="00F06FEC">
        <w:rPr>
          <w:rFonts w:ascii="Times New Roman" w:hAnsi="Times New Roman" w:cs="Times New Roman"/>
          <w:sz w:val="24"/>
          <w:szCs w:val="24"/>
        </w:rPr>
        <w:t>, в том числе:</w:t>
      </w:r>
    </w:p>
    <w:tbl>
      <w:tblPr>
        <w:tblStyle w:val="a5"/>
        <w:tblW w:w="0" w:type="auto"/>
        <w:tblLook w:val="04A0"/>
      </w:tblPr>
      <w:tblGrid>
        <w:gridCol w:w="1384"/>
        <w:gridCol w:w="2693"/>
        <w:gridCol w:w="1985"/>
        <w:gridCol w:w="1843"/>
        <w:gridCol w:w="1665"/>
      </w:tblGrid>
      <w:tr w:rsidR="00FE5D2A" w:rsidTr="007C0C7A">
        <w:tc>
          <w:tcPr>
            <w:tcW w:w="1384" w:type="dxa"/>
          </w:tcPr>
          <w:p w:rsidR="00FE5D2A" w:rsidRDefault="00FE5D2A" w:rsidP="007C0C7A">
            <w:pPr>
              <w:jc w:val="both"/>
              <w:rPr>
                <w:sz w:val="24"/>
                <w:szCs w:val="24"/>
              </w:rPr>
            </w:pPr>
            <w:r>
              <w:rPr>
                <w:sz w:val="24"/>
                <w:szCs w:val="24"/>
              </w:rPr>
              <w:t>подраздел</w:t>
            </w:r>
          </w:p>
        </w:tc>
        <w:tc>
          <w:tcPr>
            <w:tcW w:w="2693" w:type="dxa"/>
          </w:tcPr>
          <w:p w:rsidR="00FE5D2A" w:rsidRDefault="00FE5D2A" w:rsidP="007C0C7A">
            <w:pPr>
              <w:jc w:val="both"/>
              <w:rPr>
                <w:sz w:val="24"/>
                <w:szCs w:val="24"/>
              </w:rPr>
            </w:pPr>
            <w:r>
              <w:rPr>
                <w:sz w:val="24"/>
                <w:szCs w:val="24"/>
              </w:rPr>
              <w:t>Наименование подраздела</w:t>
            </w:r>
          </w:p>
        </w:tc>
        <w:tc>
          <w:tcPr>
            <w:tcW w:w="1985" w:type="dxa"/>
          </w:tcPr>
          <w:p w:rsidR="00FE5D2A" w:rsidRDefault="00FE5D2A" w:rsidP="007C0C7A">
            <w:pPr>
              <w:jc w:val="center"/>
              <w:rPr>
                <w:sz w:val="24"/>
                <w:szCs w:val="24"/>
              </w:rPr>
            </w:pPr>
            <w:r>
              <w:rPr>
                <w:sz w:val="24"/>
                <w:szCs w:val="24"/>
              </w:rPr>
              <w:t>Утверждено (тыс.рублей)</w:t>
            </w:r>
          </w:p>
        </w:tc>
        <w:tc>
          <w:tcPr>
            <w:tcW w:w="1843" w:type="dxa"/>
          </w:tcPr>
          <w:p w:rsidR="00FE5D2A" w:rsidRDefault="00FE5D2A" w:rsidP="007C0C7A">
            <w:pPr>
              <w:jc w:val="center"/>
              <w:rPr>
                <w:sz w:val="24"/>
                <w:szCs w:val="24"/>
              </w:rPr>
            </w:pPr>
            <w:r>
              <w:rPr>
                <w:sz w:val="24"/>
                <w:szCs w:val="24"/>
              </w:rPr>
              <w:t>Исполнено (тыс.рублей)</w:t>
            </w:r>
          </w:p>
        </w:tc>
        <w:tc>
          <w:tcPr>
            <w:tcW w:w="1665" w:type="dxa"/>
          </w:tcPr>
          <w:p w:rsidR="00FE5D2A" w:rsidRDefault="00FE5D2A" w:rsidP="007C0C7A">
            <w:pPr>
              <w:jc w:val="center"/>
              <w:rPr>
                <w:sz w:val="24"/>
                <w:szCs w:val="24"/>
              </w:rPr>
            </w:pPr>
            <w:r>
              <w:rPr>
                <w:sz w:val="24"/>
                <w:szCs w:val="24"/>
              </w:rPr>
              <w:t>% исполнения</w:t>
            </w:r>
          </w:p>
        </w:tc>
      </w:tr>
      <w:tr w:rsidR="00FE5D2A" w:rsidTr="007C0C7A">
        <w:tc>
          <w:tcPr>
            <w:tcW w:w="1384" w:type="dxa"/>
          </w:tcPr>
          <w:p w:rsidR="00FE5D2A" w:rsidRDefault="00045CBF" w:rsidP="007C0C7A">
            <w:pPr>
              <w:jc w:val="both"/>
              <w:rPr>
                <w:sz w:val="24"/>
                <w:szCs w:val="24"/>
              </w:rPr>
            </w:pPr>
            <w:r>
              <w:rPr>
                <w:sz w:val="24"/>
                <w:szCs w:val="24"/>
              </w:rPr>
              <w:t>0405</w:t>
            </w:r>
          </w:p>
        </w:tc>
        <w:tc>
          <w:tcPr>
            <w:tcW w:w="2693" w:type="dxa"/>
          </w:tcPr>
          <w:p w:rsidR="00FE5D2A" w:rsidRDefault="00045CBF" w:rsidP="00045CBF">
            <w:pPr>
              <w:jc w:val="both"/>
              <w:rPr>
                <w:sz w:val="24"/>
                <w:szCs w:val="24"/>
              </w:rPr>
            </w:pPr>
            <w:r>
              <w:rPr>
                <w:sz w:val="24"/>
                <w:szCs w:val="24"/>
              </w:rPr>
              <w:t>Сельское хозяйство и рыболовство</w:t>
            </w:r>
          </w:p>
        </w:tc>
        <w:tc>
          <w:tcPr>
            <w:tcW w:w="1985" w:type="dxa"/>
          </w:tcPr>
          <w:p w:rsidR="00FE5D2A" w:rsidRDefault="00AC1501" w:rsidP="00AC1501">
            <w:pPr>
              <w:jc w:val="both"/>
              <w:rPr>
                <w:sz w:val="24"/>
                <w:szCs w:val="24"/>
              </w:rPr>
            </w:pPr>
            <w:r>
              <w:rPr>
                <w:sz w:val="24"/>
                <w:szCs w:val="24"/>
              </w:rPr>
              <w:t>2</w:t>
            </w:r>
            <w:r w:rsidR="00045CBF">
              <w:rPr>
                <w:sz w:val="24"/>
                <w:szCs w:val="24"/>
              </w:rPr>
              <w:t>50,0</w:t>
            </w:r>
          </w:p>
        </w:tc>
        <w:tc>
          <w:tcPr>
            <w:tcW w:w="1843" w:type="dxa"/>
          </w:tcPr>
          <w:p w:rsidR="00FE5D2A" w:rsidRDefault="00AC1501" w:rsidP="00045CBF">
            <w:pPr>
              <w:jc w:val="both"/>
              <w:rPr>
                <w:sz w:val="24"/>
                <w:szCs w:val="24"/>
              </w:rPr>
            </w:pPr>
            <w:r>
              <w:rPr>
                <w:sz w:val="24"/>
                <w:szCs w:val="24"/>
              </w:rPr>
              <w:t>50,0</w:t>
            </w:r>
          </w:p>
        </w:tc>
        <w:tc>
          <w:tcPr>
            <w:tcW w:w="1665" w:type="dxa"/>
          </w:tcPr>
          <w:p w:rsidR="00FE5D2A" w:rsidRDefault="00AC1501" w:rsidP="00045CBF">
            <w:pPr>
              <w:jc w:val="both"/>
              <w:rPr>
                <w:sz w:val="24"/>
                <w:szCs w:val="24"/>
              </w:rPr>
            </w:pPr>
            <w:r>
              <w:rPr>
                <w:sz w:val="24"/>
                <w:szCs w:val="24"/>
              </w:rPr>
              <w:t>20,0</w:t>
            </w:r>
          </w:p>
        </w:tc>
      </w:tr>
      <w:tr w:rsidR="00FE5D2A" w:rsidTr="007C0C7A">
        <w:tc>
          <w:tcPr>
            <w:tcW w:w="1384" w:type="dxa"/>
          </w:tcPr>
          <w:p w:rsidR="00FE5D2A" w:rsidRDefault="00045CBF" w:rsidP="007C0C7A">
            <w:pPr>
              <w:jc w:val="both"/>
              <w:rPr>
                <w:sz w:val="24"/>
                <w:szCs w:val="24"/>
              </w:rPr>
            </w:pPr>
            <w:r>
              <w:rPr>
                <w:sz w:val="24"/>
                <w:szCs w:val="24"/>
              </w:rPr>
              <w:t>0408</w:t>
            </w:r>
          </w:p>
        </w:tc>
        <w:tc>
          <w:tcPr>
            <w:tcW w:w="2693" w:type="dxa"/>
          </w:tcPr>
          <w:p w:rsidR="00FE5D2A" w:rsidRDefault="00045CBF" w:rsidP="00045CBF">
            <w:pPr>
              <w:jc w:val="both"/>
              <w:rPr>
                <w:sz w:val="24"/>
                <w:szCs w:val="24"/>
              </w:rPr>
            </w:pPr>
            <w:r>
              <w:rPr>
                <w:sz w:val="24"/>
                <w:szCs w:val="24"/>
              </w:rPr>
              <w:t>Транспорт</w:t>
            </w:r>
            <w:r w:rsidR="00DD3A39">
              <w:rPr>
                <w:sz w:val="24"/>
                <w:szCs w:val="24"/>
              </w:rPr>
              <w:t xml:space="preserve"> (субсидии)</w:t>
            </w:r>
          </w:p>
        </w:tc>
        <w:tc>
          <w:tcPr>
            <w:tcW w:w="1985" w:type="dxa"/>
          </w:tcPr>
          <w:p w:rsidR="00FE5D2A" w:rsidRDefault="00AC1501" w:rsidP="00045CBF">
            <w:pPr>
              <w:jc w:val="both"/>
              <w:rPr>
                <w:sz w:val="24"/>
                <w:szCs w:val="24"/>
              </w:rPr>
            </w:pPr>
            <w:r>
              <w:rPr>
                <w:sz w:val="24"/>
                <w:szCs w:val="24"/>
              </w:rPr>
              <w:t>700,0</w:t>
            </w:r>
          </w:p>
        </w:tc>
        <w:tc>
          <w:tcPr>
            <w:tcW w:w="1843" w:type="dxa"/>
          </w:tcPr>
          <w:p w:rsidR="00FE5D2A" w:rsidRDefault="00AC1501" w:rsidP="00045CBF">
            <w:pPr>
              <w:jc w:val="both"/>
              <w:rPr>
                <w:sz w:val="24"/>
                <w:szCs w:val="24"/>
              </w:rPr>
            </w:pPr>
            <w:r>
              <w:rPr>
                <w:sz w:val="24"/>
                <w:szCs w:val="24"/>
              </w:rPr>
              <w:t>700,0</w:t>
            </w:r>
          </w:p>
        </w:tc>
        <w:tc>
          <w:tcPr>
            <w:tcW w:w="1665" w:type="dxa"/>
          </w:tcPr>
          <w:p w:rsidR="00FE5D2A" w:rsidRDefault="00FE5D2A" w:rsidP="007C0C7A">
            <w:pPr>
              <w:jc w:val="both"/>
              <w:rPr>
                <w:sz w:val="24"/>
                <w:szCs w:val="24"/>
              </w:rPr>
            </w:pPr>
            <w:r>
              <w:rPr>
                <w:sz w:val="24"/>
                <w:szCs w:val="24"/>
              </w:rPr>
              <w:t>100,0</w:t>
            </w:r>
          </w:p>
        </w:tc>
      </w:tr>
      <w:tr w:rsidR="00FE5D2A" w:rsidTr="007C0C7A">
        <w:tc>
          <w:tcPr>
            <w:tcW w:w="1384" w:type="dxa"/>
          </w:tcPr>
          <w:p w:rsidR="00FE5D2A" w:rsidRDefault="00045CBF" w:rsidP="007C0C7A">
            <w:pPr>
              <w:jc w:val="both"/>
              <w:rPr>
                <w:sz w:val="24"/>
                <w:szCs w:val="24"/>
              </w:rPr>
            </w:pPr>
            <w:r>
              <w:rPr>
                <w:sz w:val="24"/>
                <w:szCs w:val="24"/>
              </w:rPr>
              <w:t>0409</w:t>
            </w:r>
          </w:p>
        </w:tc>
        <w:tc>
          <w:tcPr>
            <w:tcW w:w="2693" w:type="dxa"/>
          </w:tcPr>
          <w:p w:rsidR="00FE5D2A" w:rsidRDefault="00045CBF" w:rsidP="00045CBF">
            <w:pPr>
              <w:jc w:val="both"/>
              <w:rPr>
                <w:sz w:val="24"/>
                <w:szCs w:val="24"/>
              </w:rPr>
            </w:pPr>
            <w:r>
              <w:rPr>
                <w:sz w:val="24"/>
                <w:szCs w:val="24"/>
              </w:rPr>
              <w:t>Дорожное хозяйство (дорожные фонды)</w:t>
            </w:r>
          </w:p>
        </w:tc>
        <w:tc>
          <w:tcPr>
            <w:tcW w:w="1985" w:type="dxa"/>
          </w:tcPr>
          <w:p w:rsidR="00FE5D2A" w:rsidRDefault="00E42391" w:rsidP="00295995">
            <w:pPr>
              <w:jc w:val="both"/>
              <w:rPr>
                <w:sz w:val="24"/>
                <w:szCs w:val="24"/>
              </w:rPr>
            </w:pPr>
            <w:r>
              <w:rPr>
                <w:sz w:val="24"/>
                <w:szCs w:val="24"/>
              </w:rPr>
              <w:t>47427,6</w:t>
            </w:r>
          </w:p>
        </w:tc>
        <w:tc>
          <w:tcPr>
            <w:tcW w:w="1843" w:type="dxa"/>
          </w:tcPr>
          <w:p w:rsidR="00FE5D2A" w:rsidRDefault="00E42391" w:rsidP="00045CBF">
            <w:pPr>
              <w:jc w:val="both"/>
              <w:rPr>
                <w:sz w:val="24"/>
                <w:szCs w:val="24"/>
              </w:rPr>
            </w:pPr>
            <w:r>
              <w:rPr>
                <w:sz w:val="24"/>
                <w:szCs w:val="24"/>
              </w:rPr>
              <w:t>43766,1</w:t>
            </w:r>
          </w:p>
        </w:tc>
        <w:tc>
          <w:tcPr>
            <w:tcW w:w="1665" w:type="dxa"/>
          </w:tcPr>
          <w:p w:rsidR="00FE5D2A" w:rsidRDefault="00E42391" w:rsidP="007C0C7A">
            <w:pPr>
              <w:jc w:val="both"/>
              <w:rPr>
                <w:sz w:val="24"/>
                <w:szCs w:val="24"/>
              </w:rPr>
            </w:pPr>
            <w:r>
              <w:rPr>
                <w:sz w:val="24"/>
                <w:szCs w:val="24"/>
              </w:rPr>
              <w:t>92,3</w:t>
            </w:r>
          </w:p>
        </w:tc>
      </w:tr>
      <w:tr w:rsidR="00FE5D2A" w:rsidTr="007C0C7A">
        <w:tc>
          <w:tcPr>
            <w:tcW w:w="1384" w:type="dxa"/>
          </w:tcPr>
          <w:p w:rsidR="00FE5D2A" w:rsidRDefault="00045CBF" w:rsidP="00045CBF">
            <w:pPr>
              <w:jc w:val="both"/>
              <w:rPr>
                <w:sz w:val="24"/>
                <w:szCs w:val="24"/>
              </w:rPr>
            </w:pPr>
            <w:r>
              <w:rPr>
                <w:sz w:val="24"/>
                <w:szCs w:val="24"/>
              </w:rPr>
              <w:t>0412</w:t>
            </w:r>
          </w:p>
        </w:tc>
        <w:tc>
          <w:tcPr>
            <w:tcW w:w="2693" w:type="dxa"/>
          </w:tcPr>
          <w:p w:rsidR="00FE5D2A" w:rsidRDefault="00FE5D2A" w:rsidP="00045CBF">
            <w:pPr>
              <w:jc w:val="both"/>
              <w:rPr>
                <w:sz w:val="24"/>
                <w:szCs w:val="24"/>
              </w:rPr>
            </w:pPr>
            <w:r>
              <w:rPr>
                <w:sz w:val="24"/>
                <w:szCs w:val="24"/>
              </w:rPr>
              <w:t xml:space="preserve">Другие вопросы в области </w:t>
            </w:r>
            <w:r w:rsidR="00045CBF">
              <w:rPr>
                <w:sz w:val="24"/>
                <w:szCs w:val="24"/>
              </w:rPr>
              <w:t>национальной экономики</w:t>
            </w:r>
          </w:p>
        </w:tc>
        <w:tc>
          <w:tcPr>
            <w:tcW w:w="1985" w:type="dxa"/>
          </w:tcPr>
          <w:p w:rsidR="00FE5D2A" w:rsidRDefault="00E42391" w:rsidP="00045CBF">
            <w:pPr>
              <w:jc w:val="both"/>
              <w:rPr>
                <w:sz w:val="24"/>
                <w:szCs w:val="24"/>
              </w:rPr>
            </w:pPr>
            <w:r>
              <w:rPr>
                <w:sz w:val="24"/>
                <w:szCs w:val="24"/>
              </w:rPr>
              <w:t>312,0</w:t>
            </w:r>
          </w:p>
        </w:tc>
        <w:tc>
          <w:tcPr>
            <w:tcW w:w="1843" w:type="dxa"/>
          </w:tcPr>
          <w:p w:rsidR="00FE5D2A" w:rsidRDefault="00E42391" w:rsidP="007C0C7A">
            <w:pPr>
              <w:jc w:val="both"/>
              <w:rPr>
                <w:sz w:val="24"/>
                <w:szCs w:val="24"/>
              </w:rPr>
            </w:pPr>
            <w:r>
              <w:rPr>
                <w:sz w:val="24"/>
                <w:szCs w:val="24"/>
              </w:rPr>
              <w:t>162,0</w:t>
            </w:r>
          </w:p>
        </w:tc>
        <w:tc>
          <w:tcPr>
            <w:tcW w:w="1665" w:type="dxa"/>
          </w:tcPr>
          <w:p w:rsidR="00FE5D2A" w:rsidRDefault="00E42391" w:rsidP="007C0C7A">
            <w:pPr>
              <w:jc w:val="both"/>
              <w:rPr>
                <w:sz w:val="24"/>
                <w:szCs w:val="24"/>
              </w:rPr>
            </w:pPr>
            <w:r>
              <w:rPr>
                <w:sz w:val="24"/>
                <w:szCs w:val="24"/>
              </w:rPr>
              <w:t>52,0</w:t>
            </w:r>
          </w:p>
        </w:tc>
      </w:tr>
      <w:tr w:rsidR="00FE5D2A" w:rsidTr="007C0C7A">
        <w:tc>
          <w:tcPr>
            <w:tcW w:w="4077" w:type="dxa"/>
            <w:gridSpan w:val="2"/>
          </w:tcPr>
          <w:p w:rsidR="00FE5D2A" w:rsidRDefault="00FE5D2A" w:rsidP="007C0C7A">
            <w:pPr>
              <w:jc w:val="both"/>
              <w:rPr>
                <w:sz w:val="24"/>
                <w:szCs w:val="24"/>
              </w:rPr>
            </w:pPr>
            <w:r>
              <w:rPr>
                <w:sz w:val="24"/>
                <w:szCs w:val="24"/>
              </w:rPr>
              <w:t>Итого:</w:t>
            </w:r>
          </w:p>
        </w:tc>
        <w:tc>
          <w:tcPr>
            <w:tcW w:w="1985" w:type="dxa"/>
          </w:tcPr>
          <w:p w:rsidR="00FE5D2A" w:rsidRDefault="00E42391" w:rsidP="007C0C7A">
            <w:pPr>
              <w:jc w:val="both"/>
              <w:rPr>
                <w:sz w:val="24"/>
                <w:szCs w:val="24"/>
              </w:rPr>
            </w:pPr>
            <w:r>
              <w:rPr>
                <w:sz w:val="24"/>
                <w:szCs w:val="24"/>
              </w:rPr>
              <w:t>48689,6</w:t>
            </w:r>
          </w:p>
        </w:tc>
        <w:tc>
          <w:tcPr>
            <w:tcW w:w="1843" w:type="dxa"/>
          </w:tcPr>
          <w:p w:rsidR="00FE5D2A" w:rsidRDefault="00E42391" w:rsidP="007C0C7A">
            <w:pPr>
              <w:jc w:val="both"/>
              <w:rPr>
                <w:sz w:val="24"/>
                <w:szCs w:val="24"/>
              </w:rPr>
            </w:pPr>
            <w:r>
              <w:rPr>
                <w:sz w:val="24"/>
                <w:szCs w:val="24"/>
              </w:rPr>
              <w:t>44678,1</w:t>
            </w:r>
          </w:p>
        </w:tc>
        <w:tc>
          <w:tcPr>
            <w:tcW w:w="1665" w:type="dxa"/>
          </w:tcPr>
          <w:p w:rsidR="00FE5D2A" w:rsidRDefault="00E42391" w:rsidP="007C0C7A">
            <w:pPr>
              <w:jc w:val="both"/>
              <w:rPr>
                <w:sz w:val="24"/>
                <w:szCs w:val="24"/>
              </w:rPr>
            </w:pPr>
            <w:r>
              <w:rPr>
                <w:sz w:val="24"/>
                <w:szCs w:val="24"/>
              </w:rPr>
              <w:t>91,8</w:t>
            </w:r>
          </w:p>
        </w:tc>
      </w:tr>
    </w:tbl>
    <w:p w:rsidR="00FE5D2A" w:rsidRPr="00E85669" w:rsidRDefault="00295995"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 подразделу 0409 Дорожное хозяйство произведены работы по кап.ремонту автомобильных дорог местного значения Мытишино-Сергеев</w:t>
      </w:r>
      <w:r w:rsidR="006A2FB5">
        <w:rPr>
          <w:rFonts w:ascii="Times New Roman" w:hAnsi="Times New Roman" w:cs="Times New Roman"/>
          <w:sz w:val="24"/>
          <w:szCs w:val="24"/>
        </w:rPr>
        <w:t>о</w:t>
      </w:r>
      <w:r>
        <w:rPr>
          <w:rFonts w:ascii="Times New Roman" w:hAnsi="Times New Roman" w:cs="Times New Roman"/>
          <w:sz w:val="24"/>
          <w:szCs w:val="24"/>
        </w:rPr>
        <w:t>, Большевицы-Дубки-Выгорь)</w:t>
      </w:r>
    </w:p>
    <w:p w:rsidR="00E85669" w:rsidRPr="00E85669" w:rsidRDefault="00E85669"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 xml:space="preserve">        </w:t>
      </w:r>
    </w:p>
    <w:p w:rsidR="000C6593" w:rsidRPr="00E85669" w:rsidRDefault="000C6593" w:rsidP="00E85669">
      <w:pPr>
        <w:spacing w:after="0" w:line="240" w:lineRule="auto"/>
        <w:jc w:val="both"/>
        <w:rPr>
          <w:rFonts w:ascii="Times New Roman" w:hAnsi="Times New Roman" w:cs="Times New Roman"/>
          <w:sz w:val="24"/>
          <w:szCs w:val="24"/>
        </w:rPr>
      </w:pPr>
    </w:p>
    <w:p w:rsidR="00291A25" w:rsidRDefault="0024294B" w:rsidP="00291A25">
      <w:pPr>
        <w:spacing w:after="0" w:line="240" w:lineRule="auto"/>
        <w:jc w:val="both"/>
        <w:rPr>
          <w:rFonts w:ascii="Times New Roman" w:hAnsi="Times New Roman" w:cs="Times New Roman"/>
          <w:sz w:val="24"/>
          <w:szCs w:val="24"/>
        </w:rPr>
      </w:pPr>
      <w:r w:rsidRPr="0024294B">
        <w:rPr>
          <w:rFonts w:ascii="Times New Roman" w:hAnsi="Times New Roman" w:cs="Times New Roman"/>
          <w:sz w:val="24"/>
          <w:szCs w:val="24"/>
        </w:rPr>
        <w:t xml:space="preserve">Объем финансирования средств бюджета направленных по </w:t>
      </w:r>
      <w:r w:rsidR="00291A25">
        <w:rPr>
          <w:rFonts w:ascii="Times New Roman" w:hAnsi="Times New Roman" w:cs="Times New Roman"/>
          <w:sz w:val="24"/>
          <w:szCs w:val="24"/>
        </w:rPr>
        <w:t>1100</w:t>
      </w:r>
      <w:r w:rsidRPr="0024294B">
        <w:rPr>
          <w:rFonts w:ascii="Times New Roman" w:hAnsi="Times New Roman" w:cs="Times New Roman"/>
          <w:sz w:val="24"/>
          <w:szCs w:val="24"/>
        </w:rPr>
        <w:t xml:space="preserve"> </w:t>
      </w:r>
      <w:r w:rsidR="000C6593">
        <w:rPr>
          <w:rFonts w:ascii="Times New Roman" w:hAnsi="Times New Roman" w:cs="Times New Roman"/>
          <w:b/>
          <w:sz w:val="24"/>
          <w:szCs w:val="24"/>
        </w:rPr>
        <w:t>«</w:t>
      </w:r>
      <w:r w:rsidR="00E85669" w:rsidRPr="00E85669">
        <w:rPr>
          <w:rFonts w:ascii="Times New Roman" w:hAnsi="Times New Roman" w:cs="Times New Roman"/>
          <w:b/>
          <w:sz w:val="24"/>
          <w:szCs w:val="24"/>
        </w:rPr>
        <w:t>Физическая культура и спорт</w:t>
      </w:r>
      <w:r w:rsidR="000C6593">
        <w:rPr>
          <w:rFonts w:ascii="Times New Roman" w:hAnsi="Times New Roman" w:cs="Times New Roman"/>
          <w:b/>
          <w:sz w:val="24"/>
          <w:szCs w:val="24"/>
        </w:rPr>
        <w:t>»</w:t>
      </w:r>
      <w:r>
        <w:rPr>
          <w:rFonts w:ascii="Times New Roman" w:hAnsi="Times New Roman" w:cs="Times New Roman"/>
          <w:b/>
          <w:sz w:val="24"/>
          <w:szCs w:val="24"/>
        </w:rPr>
        <w:t xml:space="preserve"> </w:t>
      </w:r>
      <w:r w:rsidRPr="0024294B">
        <w:rPr>
          <w:rFonts w:ascii="Times New Roman" w:hAnsi="Times New Roman" w:cs="Times New Roman"/>
          <w:sz w:val="24"/>
          <w:szCs w:val="24"/>
        </w:rPr>
        <w:t xml:space="preserve">составил </w:t>
      </w:r>
      <w:r w:rsidR="00E42391">
        <w:rPr>
          <w:rFonts w:ascii="Times New Roman" w:hAnsi="Times New Roman" w:cs="Times New Roman"/>
          <w:sz w:val="24"/>
          <w:szCs w:val="24"/>
        </w:rPr>
        <w:t>650,0</w:t>
      </w:r>
      <w:r w:rsidRPr="0024294B">
        <w:rPr>
          <w:rFonts w:ascii="Times New Roman" w:hAnsi="Times New Roman" w:cs="Times New Roman"/>
          <w:sz w:val="24"/>
          <w:szCs w:val="24"/>
        </w:rPr>
        <w:t xml:space="preserve"> тыс.руб.</w:t>
      </w:r>
      <w:r>
        <w:rPr>
          <w:rFonts w:ascii="Times New Roman" w:hAnsi="Times New Roman" w:cs="Times New Roman"/>
          <w:sz w:val="24"/>
          <w:szCs w:val="24"/>
        </w:rPr>
        <w:t>,</w:t>
      </w:r>
      <w:r w:rsidR="000C6593" w:rsidRPr="0024294B">
        <w:rPr>
          <w:rFonts w:ascii="Times New Roman" w:hAnsi="Times New Roman" w:cs="Times New Roman"/>
          <w:sz w:val="24"/>
          <w:szCs w:val="24"/>
        </w:rPr>
        <w:t xml:space="preserve"> </w:t>
      </w:r>
      <w:r w:rsidR="000C6593">
        <w:rPr>
          <w:rFonts w:ascii="Times New Roman" w:hAnsi="Times New Roman" w:cs="Times New Roman"/>
          <w:sz w:val="24"/>
          <w:szCs w:val="24"/>
        </w:rPr>
        <w:t>выполнение составило  100%</w:t>
      </w:r>
      <w:r>
        <w:rPr>
          <w:rFonts w:ascii="Times New Roman" w:hAnsi="Times New Roman" w:cs="Times New Roman"/>
          <w:sz w:val="24"/>
          <w:szCs w:val="24"/>
        </w:rPr>
        <w:t xml:space="preserve">, в структуре это </w:t>
      </w:r>
      <w:r w:rsidR="00E85669" w:rsidRPr="00E85669">
        <w:rPr>
          <w:rFonts w:ascii="Times New Roman" w:hAnsi="Times New Roman" w:cs="Times New Roman"/>
          <w:sz w:val="24"/>
          <w:szCs w:val="24"/>
        </w:rPr>
        <w:t xml:space="preserve"> </w:t>
      </w:r>
      <w:r w:rsidR="00EF1753">
        <w:rPr>
          <w:rFonts w:ascii="Times New Roman" w:hAnsi="Times New Roman" w:cs="Times New Roman"/>
          <w:sz w:val="24"/>
          <w:szCs w:val="24"/>
        </w:rPr>
        <w:t>0,</w:t>
      </w:r>
      <w:r w:rsidR="00E42391">
        <w:rPr>
          <w:rFonts w:ascii="Times New Roman" w:hAnsi="Times New Roman" w:cs="Times New Roman"/>
          <w:sz w:val="24"/>
          <w:szCs w:val="24"/>
        </w:rPr>
        <w:t>12</w:t>
      </w:r>
      <w:r w:rsidR="00E85669" w:rsidRPr="00E85669">
        <w:rPr>
          <w:rFonts w:ascii="Times New Roman" w:hAnsi="Times New Roman" w:cs="Times New Roman"/>
          <w:sz w:val="24"/>
          <w:szCs w:val="24"/>
        </w:rPr>
        <w:t>%.</w:t>
      </w:r>
    </w:p>
    <w:p w:rsidR="00291A25" w:rsidRDefault="00291A25" w:rsidP="00291A25">
      <w:pPr>
        <w:spacing w:after="0" w:line="240" w:lineRule="auto"/>
        <w:jc w:val="both"/>
        <w:rPr>
          <w:rFonts w:ascii="Times New Roman" w:hAnsi="Times New Roman" w:cs="Times New Roman"/>
          <w:sz w:val="24"/>
          <w:szCs w:val="24"/>
        </w:rPr>
      </w:pPr>
    </w:p>
    <w:p w:rsidR="00291A25" w:rsidRDefault="00291A25" w:rsidP="00291A2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 разделу «</w:t>
      </w:r>
      <w:r w:rsidRPr="00291A25">
        <w:rPr>
          <w:rFonts w:ascii="Times New Roman" w:hAnsi="Times New Roman" w:cs="Times New Roman"/>
          <w:b/>
          <w:sz w:val="24"/>
          <w:szCs w:val="24"/>
        </w:rPr>
        <w:t>Национальная</w:t>
      </w:r>
      <w:r>
        <w:rPr>
          <w:rFonts w:ascii="Times New Roman" w:hAnsi="Times New Roman" w:cs="Times New Roman"/>
          <w:b/>
          <w:sz w:val="24"/>
          <w:szCs w:val="24"/>
        </w:rPr>
        <w:t xml:space="preserve"> безопасность» </w:t>
      </w:r>
      <w:r w:rsidRPr="0024294B">
        <w:rPr>
          <w:rFonts w:ascii="Times New Roman" w:hAnsi="Times New Roman" w:cs="Times New Roman"/>
          <w:sz w:val="24"/>
          <w:szCs w:val="24"/>
        </w:rPr>
        <w:t xml:space="preserve">выполнение составило </w:t>
      </w:r>
      <w:r w:rsidR="00E42391">
        <w:rPr>
          <w:rFonts w:ascii="Times New Roman" w:hAnsi="Times New Roman" w:cs="Times New Roman"/>
          <w:sz w:val="24"/>
          <w:szCs w:val="24"/>
        </w:rPr>
        <w:t>83,4</w:t>
      </w:r>
      <w:r w:rsidRPr="0024294B">
        <w:rPr>
          <w:rFonts w:ascii="Times New Roman" w:hAnsi="Times New Roman" w:cs="Times New Roman"/>
          <w:sz w:val="24"/>
          <w:szCs w:val="24"/>
        </w:rPr>
        <w:t>%</w:t>
      </w:r>
      <w:r>
        <w:rPr>
          <w:rFonts w:ascii="Times New Roman" w:hAnsi="Times New Roman" w:cs="Times New Roman"/>
          <w:sz w:val="24"/>
          <w:szCs w:val="24"/>
        </w:rPr>
        <w:t xml:space="preserve"> или </w:t>
      </w:r>
      <w:r w:rsidR="00E42391">
        <w:rPr>
          <w:rFonts w:ascii="Times New Roman" w:hAnsi="Times New Roman" w:cs="Times New Roman"/>
          <w:sz w:val="24"/>
          <w:szCs w:val="24"/>
        </w:rPr>
        <w:t>244,8</w:t>
      </w:r>
      <w:r>
        <w:rPr>
          <w:rFonts w:ascii="Times New Roman" w:hAnsi="Times New Roman" w:cs="Times New Roman"/>
          <w:sz w:val="24"/>
          <w:szCs w:val="24"/>
        </w:rPr>
        <w:t xml:space="preserve"> тыс.рублей, в структуре это 0,0</w:t>
      </w:r>
      <w:r w:rsidR="00E42391">
        <w:rPr>
          <w:rFonts w:ascii="Times New Roman" w:hAnsi="Times New Roman" w:cs="Times New Roman"/>
          <w:sz w:val="24"/>
          <w:szCs w:val="24"/>
        </w:rPr>
        <w:t>8</w:t>
      </w:r>
      <w:r w:rsidRPr="00E85669">
        <w:rPr>
          <w:rFonts w:ascii="Times New Roman" w:hAnsi="Times New Roman" w:cs="Times New Roman"/>
          <w:sz w:val="24"/>
          <w:szCs w:val="24"/>
        </w:rPr>
        <w:t>%;</w:t>
      </w:r>
    </w:p>
    <w:p w:rsidR="00291A25" w:rsidRDefault="00291A25" w:rsidP="00291A25">
      <w:pPr>
        <w:spacing w:after="0" w:line="240" w:lineRule="auto"/>
        <w:jc w:val="both"/>
        <w:rPr>
          <w:rFonts w:ascii="Times New Roman" w:hAnsi="Times New Roman" w:cs="Times New Roman"/>
          <w:sz w:val="24"/>
          <w:szCs w:val="24"/>
        </w:rPr>
      </w:pPr>
    </w:p>
    <w:p w:rsidR="0024294B" w:rsidRPr="00E85669" w:rsidRDefault="0024294B" w:rsidP="00E85669">
      <w:pPr>
        <w:spacing w:after="0" w:line="240" w:lineRule="auto"/>
        <w:jc w:val="both"/>
        <w:rPr>
          <w:rFonts w:ascii="Times New Roman" w:hAnsi="Times New Roman" w:cs="Times New Roman"/>
          <w:sz w:val="24"/>
          <w:szCs w:val="24"/>
        </w:rPr>
      </w:pPr>
    </w:p>
    <w:p w:rsidR="00E85669" w:rsidRDefault="0024294B"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 разделу «</w:t>
      </w:r>
      <w:r w:rsidR="00E85669" w:rsidRPr="00E85669">
        <w:rPr>
          <w:rFonts w:ascii="Times New Roman" w:hAnsi="Times New Roman" w:cs="Times New Roman"/>
          <w:b/>
          <w:sz w:val="24"/>
          <w:szCs w:val="24"/>
        </w:rPr>
        <w:t>Межбюджетные трансферты</w:t>
      </w:r>
      <w:r>
        <w:rPr>
          <w:rFonts w:ascii="Times New Roman" w:hAnsi="Times New Roman" w:cs="Times New Roman"/>
          <w:b/>
          <w:sz w:val="24"/>
          <w:szCs w:val="24"/>
        </w:rPr>
        <w:t xml:space="preserve">» </w:t>
      </w:r>
      <w:r w:rsidRPr="0024294B">
        <w:rPr>
          <w:rFonts w:ascii="Times New Roman" w:hAnsi="Times New Roman" w:cs="Times New Roman"/>
          <w:sz w:val="24"/>
          <w:szCs w:val="24"/>
        </w:rPr>
        <w:t xml:space="preserve">выполнение составило </w:t>
      </w:r>
      <w:r w:rsidR="001A6F0D">
        <w:rPr>
          <w:rFonts w:ascii="Times New Roman" w:hAnsi="Times New Roman" w:cs="Times New Roman"/>
          <w:sz w:val="24"/>
          <w:szCs w:val="24"/>
        </w:rPr>
        <w:t>100</w:t>
      </w:r>
      <w:r w:rsidRPr="0024294B">
        <w:rPr>
          <w:rFonts w:ascii="Times New Roman" w:hAnsi="Times New Roman" w:cs="Times New Roman"/>
          <w:sz w:val="24"/>
          <w:szCs w:val="24"/>
        </w:rPr>
        <w:t>,0%</w:t>
      </w:r>
      <w:r w:rsidR="001A6F0D">
        <w:rPr>
          <w:rFonts w:ascii="Times New Roman" w:hAnsi="Times New Roman" w:cs="Times New Roman"/>
          <w:sz w:val="24"/>
          <w:szCs w:val="24"/>
        </w:rPr>
        <w:t xml:space="preserve"> или </w:t>
      </w:r>
      <w:r w:rsidR="00DD3A39">
        <w:rPr>
          <w:rFonts w:ascii="Times New Roman" w:hAnsi="Times New Roman" w:cs="Times New Roman"/>
          <w:sz w:val="24"/>
          <w:szCs w:val="24"/>
        </w:rPr>
        <w:t>21042,2</w:t>
      </w:r>
      <w:r w:rsidR="001A6F0D">
        <w:rPr>
          <w:rFonts w:ascii="Times New Roman" w:hAnsi="Times New Roman" w:cs="Times New Roman"/>
          <w:sz w:val="24"/>
          <w:szCs w:val="24"/>
        </w:rPr>
        <w:t xml:space="preserve"> тыс.рублей</w:t>
      </w:r>
      <w:r>
        <w:rPr>
          <w:rFonts w:ascii="Times New Roman" w:hAnsi="Times New Roman" w:cs="Times New Roman"/>
          <w:sz w:val="24"/>
          <w:szCs w:val="24"/>
        </w:rPr>
        <w:t>,</w:t>
      </w:r>
      <w:r w:rsidR="004C7B8E">
        <w:rPr>
          <w:rFonts w:ascii="Times New Roman" w:hAnsi="Times New Roman" w:cs="Times New Roman"/>
          <w:sz w:val="24"/>
          <w:szCs w:val="24"/>
        </w:rPr>
        <w:t xml:space="preserve"> </w:t>
      </w:r>
      <w:r>
        <w:rPr>
          <w:rFonts w:ascii="Times New Roman" w:hAnsi="Times New Roman" w:cs="Times New Roman"/>
          <w:sz w:val="24"/>
          <w:szCs w:val="24"/>
        </w:rPr>
        <w:t xml:space="preserve"> в структуре это </w:t>
      </w:r>
      <w:r w:rsidR="00DD3A39">
        <w:rPr>
          <w:rFonts w:ascii="Times New Roman" w:hAnsi="Times New Roman" w:cs="Times New Roman"/>
          <w:sz w:val="24"/>
          <w:szCs w:val="24"/>
        </w:rPr>
        <w:t>7,35</w:t>
      </w:r>
      <w:r w:rsidR="00E85669" w:rsidRPr="00E85669">
        <w:rPr>
          <w:rFonts w:ascii="Times New Roman" w:hAnsi="Times New Roman" w:cs="Times New Roman"/>
          <w:sz w:val="24"/>
          <w:szCs w:val="24"/>
        </w:rPr>
        <w:t>%;</w:t>
      </w:r>
    </w:p>
    <w:p w:rsidR="0024294B" w:rsidRDefault="0024294B" w:rsidP="00E85669">
      <w:pPr>
        <w:spacing w:after="0" w:line="240" w:lineRule="auto"/>
        <w:jc w:val="both"/>
        <w:rPr>
          <w:rFonts w:ascii="Times New Roman" w:hAnsi="Times New Roman" w:cs="Times New Roman"/>
          <w:sz w:val="24"/>
          <w:szCs w:val="24"/>
        </w:rPr>
      </w:pPr>
    </w:p>
    <w:p w:rsidR="0054613B" w:rsidRDefault="0024294B" w:rsidP="00E85669">
      <w:pPr>
        <w:spacing w:after="0" w:line="240" w:lineRule="auto"/>
        <w:jc w:val="both"/>
        <w:rPr>
          <w:rFonts w:ascii="Times New Roman" w:hAnsi="Times New Roman" w:cs="Times New Roman"/>
          <w:sz w:val="24"/>
          <w:szCs w:val="24"/>
        </w:rPr>
      </w:pPr>
      <w:r w:rsidRPr="0024294B">
        <w:rPr>
          <w:rFonts w:ascii="Times New Roman" w:hAnsi="Times New Roman" w:cs="Times New Roman"/>
          <w:sz w:val="24"/>
          <w:szCs w:val="24"/>
        </w:rPr>
        <w:t xml:space="preserve">Расходы на выплату заработной платы с начислениями работникам отраслей </w:t>
      </w:r>
      <w:r w:rsidR="003A786B">
        <w:rPr>
          <w:rFonts w:ascii="Times New Roman" w:hAnsi="Times New Roman" w:cs="Times New Roman"/>
          <w:sz w:val="24"/>
          <w:szCs w:val="24"/>
        </w:rPr>
        <w:t>казенных учреждений</w:t>
      </w:r>
      <w:r w:rsidRPr="0024294B">
        <w:rPr>
          <w:rFonts w:ascii="Times New Roman" w:hAnsi="Times New Roman" w:cs="Times New Roman"/>
          <w:sz w:val="24"/>
          <w:szCs w:val="24"/>
        </w:rPr>
        <w:t xml:space="preserve"> и органов местного самоуправления  составили </w:t>
      </w:r>
      <w:r w:rsidR="002D10C9">
        <w:rPr>
          <w:rFonts w:ascii="Times New Roman" w:hAnsi="Times New Roman" w:cs="Times New Roman"/>
          <w:sz w:val="24"/>
          <w:szCs w:val="24"/>
        </w:rPr>
        <w:t xml:space="preserve">46696,5 </w:t>
      </w:r>
      <w:r w:rsidRPr="0024294B">
        <w:rPr>
          <w:rFonts w:ascii="Times New Roman" w:hAnsi="Times New Roman" w:cs="Times New Roman"/>
          <w:sz w:val="24"/>
          <w:szCs w:val="24"/>
        </w:rPr>
        <w:t xml:space="preserve">тыс. рублей или </w:t>
      </w:r>
      <w:r w:rsidR="00921323">
        <w:rPr>
          <w:rFonts w:ascii="Times New Roman" w:hAnsi="Times New Roman" w:cs="Times New Roman"/>
          <w:sz w:val="24"/>
          <w:szCs w:val="24"/>
        </w:rPr>
        <w:t>1</w:t>
      </w:r>
      <w:r w:rsidR="002D10C9">
        <w:rPr>
          <w:rFonts w:ascii="Times New Roman" w:hAnsi="Times New Roman" w:cs="Times New Roman"/>
          <w:sz w:val="24"/>
          <w:szCs w:val="24"/>
        </w:rPr>
        <w:t>6,3</w:t>
      </w:r>
      <w:r w:rsidRPr="0024294B">
        <w:rPr>
          <w:rFonts w:ascii="Times New Roman" w:hAnsi="Times New Roman" w:cs="Times New Roman"/>
          <w:sz w:val="24"/>
          <w:szCs w:val="24"/>
        </w:rPr>
        <w:t>% от всех расходов бюджета. Оплата  труда производилась в соответствии с утвержденными нормативными документами и с бюджетной росписью.</w:t>
      </w:r>
    </w:p>
    <w:p w:rsidR="0024294B" w:rsidRDefault="0024294B" w:rsidP="00E85669">
      <w:pPr>
        <w:spacing w:after="0" w:line="240" w:lineRule="auto"/>
        <w:jc w:val="both"/>
        <w:rPr>
          <w:rFonts w:ascii="Times New Roman" w:hAnsi="Times New Roman" w:cs="Times New Roman"/>
          <w:sz w:val="24"/>
          <w:szCs w:val="24"/>
        </w:rPr>
      </w:pPr>
    </w:p>
    <w:p w:rsidR="0024294B" w:rsidRDefault="0024294B" w:rsidP="00E85669">
      <w:pPr>
        <w:spacing w:after="0" w:line="240" w:lineRule="auto"/>
        <w:jc w:val="both"/>
        <w:rPr>
          <w:rFonts w:ascii="Times New Roman" w:hAnsi="Times New Roman" w:cs="Times New Roman"/>
          <w:sz w:val="24"/>
          <w:szCs w:val="24"/>
        </w:rPr>
      </w:pPr>
    </w:p>
    <w:p w:rsidR="00E85669" w:rsidRPr="00E85669" w:rsidRDefault="00E85669"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 xml:space="preserve">На основании ст. 81 Бюджетного кодекса Российской Федерации в  муниципальном образовании при составлении бюджета сформирован резервный фонд  </w:t>
      </w:r>
      <w:r w:rsidR="00830E05">
        <w:rPr>
          <w:rFonts w:ascii="Times New Roman" w:hAnsi="Times New Roman" w:cs="Times New Roman"/>
          <w:sz w:val="24"/>
          <w:szCs w:val="24"/>
        </w:rPr>
        <w:t>А</w:t>
      </w:r>
      <w:r w:rsidRPr="00E85669">
        <w:rPr>
          <w:rFonts w:ascii="Times New Roman" w:hAnsi="Times New Roman" w:cs="Times New Roman"/>
          <w:sz w:val="24"/>
          <w:szCs w:val="24"/>
        </w:rPr>
        <w:t xml:space="preserve">дминистрации </w:t>
      </w:r>
      <w:r w:rsidR="00E92E21">
        <w:rPr>
          <w:rFonts w:ascii="Times New Roman" w:hAnsi="Times New Roman" w:cs="Times New Roman"/>
          <w:sz w:val="24"/>
          <w:szCs w:val="24"/>
        </w:rPr>
        <w:t>–</w:t>
      </w:r>
      <w:r w:rsidRPr="00E85669">
        <w:rPr>
          <w:rFonts w:ascii="Times New Roman" w:hAnsi="Times New Roman" w:cs="Times New Roman"/>
          <w:sz w:val="24"/>
          <w:szCs w:val="24"/>
        </w:rPr>
        <w:t xml:space="preserve"> в сумме  </w:t>
      </w:r>
      <w:r w:rsidR="002D10C9">
        <w:rPr>
          <w:rFonts w:ascii="Times New Roman" w:hAnsi="Times New Roman" w:cs="Times New Roman"/>
          <w:sz w:val="24"/>
          <w:szCs w:val="24"/>
        </w:rPr>
        <w:t>5</w:t>
      </w:r>
      <w:r w:rsidR="00921323">
        <w:rPr>
          <w:rFonts w:ascii="Times New Roman" w:hAnsi="Times New Roman" w:cs="Times New Roman"/>
          <w:sz w:val="24"/>
          <w:szCs w:val="24"/>
        </w:rPr>
        <w:t>00,0</w:t>
      </w:r>
      <w:r w:rsidRPr="00800E11">
        <w:rPr>
          <w:rFonts w:ascii="Times New Roman" w:hAnsi="Times New Roman" w:cs="Times New Roman"/>
          <w:color w:val="FF0000"/>
          <w:sz w:val="24"/>
          <w:szCs w:val="24"/>
        </w:rPr>
        <w:t xml:space="preserve"> </w:t>
      </w:r>
      <w:r w:rsidRPr="00E85669">
        <w:rPr>
          <w:rFonts w:ascii="Times New Roman" w:hAnsi="Times New Roman" w:cs="Times New Roman"/>
          <w:sz w:val="24"/>
          <w:szCs w:val="24"/>
        </w:rPr>
        <w:t>тыс</w:t>
      </w:r>
      <w:r w:rsidR="00800E11">
        <w:rPr>
          <w:rFonts w:ascii="Times New Roman" w:hAnsi="Times New Roman" w:cs="Times New Roman"/>
          <w:sz w:val="24"/>
          <w:szCs w:val="24"/>
        </w:rPr>
        <w:t>.</w:t>
      </w:r>
      <w:r w:rsidRPr="00E85669">
        <w:rPr>
          <w:rFonts w:ascii="Times New Roman" w:hAnsi="Times New Roman" w:cs="Times New Roman"/>
          <w:sz w:val="24"/>
          <w:szCs w:val="24"/>
        </w:rPr>
        <w:t>руб. с последующим уточнением плановых назначений</w:t>
      </w:r>
      <w:r w:rsidR="000E6C2E">
        <w:rPr>
          <w:rFonts w:ascii="Times New Roman" w:hAnsi="Times New Roman" w:cs="Times New Roman"/>
          <w:sz w:val="24"/>
          <w:szCs w:val="24"/>
        </w:rPr>
        <w:t xml:space="preserve"> в сумме 453,8 тыс.рублей</w:t>
      </w:r>
      <w:r w:rsidRPr="00E85669">
        <w:rPr>
          <w:rFonts w:ascii="Times New Roman" w:hAnsi="Times New Roman" w:cs="Times New Roman"/>
          <w:sz w:val="24"/>
          <w:szCs w:val="24"/>
        </w:rPr>
        <w:t>.</w:t>
      </w:r>
    </w:p>
    <w:p w:rsidR="000E6C2E" w:rsidRDefault="00E85669"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 xml:space="preserve">В соответствии  п.7 статьи 81 Бюджетного кодекса РФ в составе прочих документов к годовому отчету об исполнении бюджета  приложен отчет о расходовании средств резервного фонда. </w:t>
      </w:r>
      <w:r w:rsidRPr="00C92D78">
        <w:rPr>
          <w:rFonts w:ascii="Times New Roman" w:hAnsi="Times New Roman" w:cs="Times New Roman"/>
          <w:b/>
          <w:sz w:val="24"/>
          <w:szCs w:val="24"/>
        </w:rPr>
        <w:t xml:space="preserve">Резервный фонд израсходован в сумме </w:t>
      </w:r>
      <w:r w:rsidR="002854F5">
        <w:rPr>
          <w:rFonts w:ascii="Times New Roman" w:hAnsi="Times New Roman" w:cs="Times New Roman"/>
          <w:b/>
          <w:sz w:val="24"/>
          <w:szCs w:val="24"/>
        </w:rPr>
        <w:t xml:space="preserve">206250 </w:t>
      </w:r>
      <w:r w:rsidRPr="00C92D78">
        <w:rPr>
          <w:rFonts w:ascii="Times New Roman" w:hAnsi="Times New Roman" w:cs="Times New Roman"/>
          <w:b/>
          <w:sz w:val="24"/>
          <w:szCs w:val="24"/>
        </w:rPr>
        <w:t>руб</w:t>
      </w:r>
      <w:r w:rsidRPr="00E85669">
        <w:rPr>
          <w:rFonts w:ascii="Times New Roman" w:hAnsi="Times New Roman" w:cs="Times New Roman"/>
          <w:sz w:val="24"/>
          <w:szCs w:val="24"/>
        </w:rPr>
        <w:t>.</w:t>
      </w:r>
    </w:p>
    <w:p w:rsidR="00E85669" w:rsidRPr="007C0C7A" w:rsidRDefault="00E85669" w:rsidP="00E85669">
      <w:pPr>
        <w:spacing w:after="0" w:line="240" w:lineRule="auto"/>
        <w:jc w:val="both"/>
        <w:rPr>
          <w:rFonts w:ascii="Times New Roman" w:hAnsi="Times New Roman" w:cs="Times New Roman"/>
          <w:sz w:val="24"/>
          <w:szCs w:val="24"/>
        </w:rPr>
      </w:pPr>
      <w:r w:rsidRPr="007C0C7A">
        <w:rPr>
          <w:rFonts w:ascii="Times New Roman" w:hAnsi="Times New Roman" w:cs="Times New Roman"/>
          <w:sz w:val="24"/>
          <w:szCs w:val="24"/>
        </w:rPr>
        <w:t>По результатам контрольного мероприятия установлено:</w:t>
      </w:r>
    </w:p>
    <w:p w:rsidR="00921323" w:rsidRPr="007C0C7A" w:rsidRDefault="00E85669" w:rsidP="00921323">
      <w:pPr>
        <w:spacing w:after="0"/>
        <w:jc w:val="both"/>
        <w:rPr>
          <w:rFonts w:ascii="Times New Roman" w:hAnsi="Times New Roman" w:cs="Times New Roman"/>
          <w:sz w:val="24"/>
          <w:szCs w:val="24"/>
        </w:rPr>
      </w:pPr>
      <w:r w:rsidRPr="007C0C7A">
        <w:rPr>
          <w:rFonts w:ascii="Times New Roman" w:hAnsi="Times New Roman" w:cs="Times New Roman"/>
          <w:sz w:val="24"/>
          <w:szCs w:val="24"/>
        </w:rPr>
        <w:t xml:space="preserve">Постановлением </w:t>
      </w:r>
      <w:r w:rsidR="00921323" w:rsidRPr="007C0C7A">
        <w:rPr>
          <w:rFonts w:ascii="Times New Roman" w:hAnsi="Times New Roman" w:cs="Times New Roman"/>
          <w:sz w:val="24"/>
          <w:szCs w:val="24"/>
        </w:rPr>
        <w:t>Главы Администрации № 5 от 10.01.2014г.  «Об утверждении Положения о порядке расходования средств резервного фонда Администрации муниципального образования «Угранский район» Смоленской области,– далее (Положение).</w:t>
      </w:r>
    </w:p>
    <w:p w:rsidR="00E85669" w:rsidRPr="007C0C7A" w:rsidRDefault="00E85669" w:rsidP="00E85669">
      <w:pPr>
        <w:spacing w:after="0" w:line="240" w:lineRule="auto"/>
        <w:jc w:val="both"/>
        <w:rPr>
          <w:rFonts w:ascii="Times New Roman" w:hAnsi="Times New Roman" w:cs="Times New Roman"/>
          <w:sz w:val="24"/>
          <w:szCs w:val="24"/>
        </w:rPr>
      </w:pPr>
      <w:r w:rsidRPr="007C0C7A">
        <w:rPr>
          <w:rFonts w:ascii="Times New Roman" w:hAnsi="Times New Roman" w:cs="Times New Roman"/>
          <w:sz w:val="24"/>
          <w:szCs w:val="24"/>
        </w:rPr>
        <w:lastRenderedPageBreak/>
        <w:t>Размер резервного фонда ежегодно устанавливается решением о бюджете и не может превышать 3 процента утвержденного общего объема расходов бюджета на соответствующий год.</w:t>
      </w:r>
    </w:p>
    <w:p w:rsidR="00E85669" w:rsidRPr="007C0C7A" w:rsidRDefault="00E85669" w:rsidP="00E85669">
      <w:pPr>
        <w:spacing w:after="0" w:line="240" w:lineRule="auto"/>
        <w:jc w:val="both"/>
        <w:rPr>
          <w:rFonts w:ascii="Times New Roman" w:hAnsi="Times New Roman" w:cs="Times New Roman"/>
          <w:sz w:val="24"/>
          <w:szCs w:val="24"/>
        </w:rPr>
      </w:pPr>
      <w:r w:rsidRPr="007C0C7A">
        <w:rPr>
          <w:rFonts w:ascii="Times New Roman" w:hAnsi="Times New Roman" w:cs="Times New Roman"/>
          <w:sz w:val="24"/>
          <w:szCs w:val="24"/>
        </w:rPr>
        <w:t>Планирование средств резервного фонда осуществляется в рамках бюджетной классификации по разделу 0100 «Общегосударственные вопросы» подразделу 0111 «Резервные фонды». Выделение средств резервного фонда производится посредством перераспределения запланированных на эти цели бюджетных ассигнований по соответствующим кодам бюджетной классификации расходов, исходя из отраслевой и ведомственной принадлежности получателей средств и экономического содержания расходов.</w:t>
      </w:r>
    </w:p>
    <w:p w:rsidR="00E85669" w:rsidRPr="007C0C7A" w:rsidRDefault="00D35230" w:rsidP="00E85669">
      <w:pPr>
        <w:spacing w:after="0" w:line="240" w:lineRule="auto"/>
        <w:jc w:val="both"/>
        <w:rPr>
          <w:rFonts w:ascii="Times New Roman" w:hAnsi="Times New Roman" w:cs="Times New Roman"/>
          <w:sz w:val="24"/>
          <w:szCs w:val="24"/>
        </w:rPr>
      </w:pPr>
      <w:r w:rsidRPr="007C0C7A">
        <w:rPr>
          <w:rFonts w:ascii="Times New Roman" w:hAnsi="Times New Roman" w:cs="Times New Roman"/>
          <w:sz w:val="24"/>
          <w:szCs w:val="24"/>
        </w:rPr>
        <w:t xml:space="preserve">      В</w:t>
      </w:r>
      <w:r w:rsidR="00E85669" w:rsidRPr="007C0C7A">
        <w:rPr>
          <w:rFonts w:ascii="Times New Roman" w:hAnsi="Times New Roman" w:cs="Times New Roman"/>
          <w:sz w:val="24"/>
          <w:szCs w:val="24"/>
        </w:rPr>
        <w:t xml:space="preserve"> проверяемом периоде финансирование мероприятий за счет средств резервного фонда осуществлялось по следующим направлениям: </w:t>
      </w:r>
    </w:p>
    <w:p w:rsidR="00D75963" w:rsidRPr="007C0C7A" w:rsidRDefault="00D35230" w:rsidP="00D35230">
      <w:pPr>
        <w:spacing w:after="0" w:line="240" w:lineRule="auto"/>
        <w:jc w:val="both"/>
        <w:rPr>
          <w:rFonts w:ascii="Times New Roman" w:hAnsi="Times New Roman" w:cs="Times New Roman"/>
          <w:sz w:val="24"/>
          <w:szCs w:val="24"/>
        </w:rPr>
      </w:pPr>
      <w:r w:rsidRPr="007C0C7A">
        <w:rPr>
          <w:rFonts w:ascii="Times New Roman" w:hAnsi="Times New Roman" w:cs="Times New Roman"/>
          <w:sz w:val="24"/>
          <w:szCs w:val="24"/>
        </w:rPr>
        <w:t xml:space="preserve">   </w:t>
      </w:r>
      <w:r w:rsidR="00D75963" w:rsidRPr="007C0C7A">
        <w:rPr>
          <w:rFonts w:ascii="Times New Roman" w:hAnsi="Times New Roman" w:cs="Times New Roman"/>
          <w:sz w:val="24"/>
          <w:szCs w:val="24"/>
        </w:rPr>
        <w:t>1</w:t>
      </w:r>
      <w:r w:rsidR="007C0C7A">
        <w:rPr>
          <w:rFonts w:ascii="Times New Roman" w:hAnsi="Times New Roman" w:cs="Times New Roman"/>
          <w:sz w:val="24"/>
          <w:szCs w:val="24"/>
        </w:rPr>
        <w:t>.</w:t>
      </w:r>
      <w:r w:rsidR="00D75963" w:rsidRPr="007C0C7A">
        <w:rPr>
          <w:rFonts w:ascii="Times New Roman" w:hAnsi="Times New Roman" w:cs="Times New Roman"/>
          <w:sz w:val="24"/>
          <w:szCs w:val="24"/>
        </w:rPr>
        <w:t xml:space="preserve"> </w:t>
      </w:r>
      <w:r w:rsidR="006A289C" w:rsidRPr="007C0C7A">
        <w:rPr>
          <w:rFonts w:ascii="Times New Roman" w:hAnsi="Times New Roman" w:cs="Times New Roman"/>
          <w:sz w:val="24"/>
          <w:szCs w:val="24"/>
        </w:rPr>
        <w:t xml:space="preserve">Отделу образования Администрации муниципального образования «Угранский район» Смоленской области </w:t>
      </w:r>
      <w:r w:rsidR="007C0C7A">
        <w:rPr>
          <w:rFonts w:ascii="Times New Roman" w:hAnsi="Times New Roman" w:cs="Times New Roman"/>
          <w:sz w:val="24"/>
          <w:szCs w:val="24"/>
        </w:rPr>
        <w:t>на</w:t>
      </w:r>
      <w:r w:rsidR="00D75963" w:rsidRPr="007C0C7A">
        <w:rPr>
          <w:rFonts w:ascii="Times New Roman" w:hAnsi="Times New Roman" w:cs="Times New Roman"/>
          <w:sz w:val="24"/>
          <w:szCs w:val="24"/>
        </w:rPr>
        <w:t>:</w:t>
      </w:r>
    </w:p>
    <w:p w:rsidR="00364606" w:rsidRDefault="00D75963" w:rsidP="00D75963">
      <w:pPr>
        <w:spacing w:after="0" w:line="240" w:lineRule="auto"/>
        <w:jc w:val="both"/>
        <w:rPr>
          <w:rFonts w:ascii="Times New Roman" w:hAnsi="Times New Roman" w:cs="Times New Roman"/>
          <w:sz w:val="24"/>
          <w:szCs w:val="24"/>
        </w:rPr>
      </w:pPr>
      <w:r w:rsidRPr="007C0C7A">
        <w:rPr>
          <w:rFonts w:ascii="Times New Roman" w:hAnsi="Times New Roman" w:cs="Times New Roman"/>
          <w:sz w:val="24"/>
          <w:szCs w:val="24"/>
        </w:rPr>
        <w:t>-</w:t>
      </w:r>
      <w:r>
        <w:rPr>
          <w:rFonts w:ascii="Times New Roman" w:hAnsi="Times New Roman" w:cs="Times New Roman"/>
          <w:sz w:val="24"/>
          <w:szCs w:val="24"/>
        </w:rPr>
        <w:t xml:space="preserve"> на оплату </w:t>
      </w:r>
      <w:r w:rsidR="007C0C7A">
        <w:rPr>
          <w:rFonts w:ascii="Times New Roman" w:hAnsi="Times New Roman" w:cs="Times New Roman"/>
          <w:sz w:val="24"/>
          <w:szCs w:val="24"/>
        </w:rPr>
        <w:t xml:space="preserve">транспортных услуг  </w:t>
      </w:r>
      <w:r w:rsidR="000E6C2E">
        <w:rPr>
          <w:rFonts w:ascii="Times New Roman" w:hAnsi="Times New Roman" w:cs="Times New Roman"/>
          <w:sz w:val="24"/>
          <w:szCs w:val="24"/>
        </w:rPr>
        <w:t xml:space="preserve">по перевозке детей для участия в </w:t>
      </w:r>
      <w:r w:rsidR="000E6C2E">
        <w:rPr>
          <w:rFonts w:ascii="Times New Roman" w:hAnsi="Times New Roman" w:cs="Times New Roman"/>
          <w:sz w:val="24"/>
          <w:szCs w:val="24"/>
          <w:lang w:val="en-US"/>
        </w:rPr>
        <w:t>V</w:t>
      </w:r>
      <w:r w:rsidR="000E6C2E">
        <w:rPr>
          <w:rFonts w:ascii="Times New Roman" w:hAnsi="Times New Roman" w:cs="Times New Roman"/>
          <w:sz w:val="24"/>
          <w:szCs w:val="24"/>
        </w:rPr>
        <w:t>Открытом региональном чемпионате «Молодые профессионалы» (</w:t>
      </w:r>
      <w:r w:rsidR="000E6C2E">
        <w:rPr>
          <w:rFonts w:ascii="Times New Roman" w:hAnsi="Times New Roman" w:cs="Times New Roman"/>
          <w:sz w:val="24"/>
          <w:szCs w:val="24"/>
          <w:lang w:val="en-US"/>
        </w:rPr>
        <w:t>WorldSrills</w:t>
      </w:r>
      <w:r w:rsidR="000E6C2E" w:rsidRPr="000E6C2E">
        <w:rPr>
          <w:rFonts w:ascii="Times New Roman" w:hAnsi="Times New Roman" w:cs="Times New Roman"/>
          <w:sz w:val="24"/>
          <w:szCs w:val="24"/>
        </w:rPr>
        <w:t xml:space="preserve"> </w:t>
      </w:r>
      <w:r w:rsidR="000E6C2E">
        <w:rPr>
          <w:rFonts w:ascii="Times New Roman" w:hAnsi="Times New Roman" w:cs="Times New Roman"/>
          <w:sz w:val="24"/>
          <w:szCs w:val="24"/>
          <w:lang w:val="en-US"/>
        </w:rPr>
        <w:t>Russia</w:t>
      </w:r>
      <w:r w:rsidR="000E6C2E" w:rsidRPr="000E6C2E">
        <w:rPr>
          <w:rFonts w:ascii="Times New Roman" w:hAnsi="Times New Roman" w:cs="Times New Roman"/>
          <w:sz w:val="24"/>
          <w:szCs w:val="24"/>
        </w:rPr>
        <w:t xml:space="preserve">) </w:t>
      </w:r>
      <w:r w:rsidR="000E6C2E">
        <w:rPr>
          <w:rFonts w:ascii="Times New Roman" w:hAnsi="Times New Roman" w:cs="Times New Roman"/>
          <w:sz w:val="24"/>
          <w:szCs w:val="24"/>
        </w:rPr>
        <w:t>Смоленской области в сумме 16</w:t>
      </w:r>
      <w:r w:rsidR="005B1958">
        <w:rPr>
          <w:rFonts w:ascii="Times New Roman" w:hAnsi="Times New Roman" w:cs="Times New Roman"/>
          <w:sz w:val="24"/>
          <w:szCs w:val="24"/>
        </w:rPr>
        <w:t xml:space="preserve"> </w:t>
      </w:r>
      <w:r>
        <w:rPr>
          <w:rFonts w:ascii="Times New Roman" w:hAnsi="Times New Roman" w:cs="Times New Roman"/>
          <w:sz w:val="24"/>
          <w:szCs w:val="24"/>
        </w:rPr>
        <w:t>000,00 руб.;</w:t>
      </w:r>
    </w:p>
    <w:p w:rsidR="00C046A4" w:rsidRDefault="00C046A4" w:rsidP="00D7596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E6C2E">
        <w:rPr>
          <w:rFonts w:ascii="Times New Roman" w:hAnsi="Times New Roman" w:cs="Times New Roman"/>
          <w:sz w:val="24"/>
          <w:szCs w:val="24"/>
        </w:rPr>
        <w:t>для поощрения выпускни</w:t>
      </w:r>
      <w:r w:rsidR="00EC35E2">
        <w:rPr>
          <w:rFonts w:ascii="Times New Roman" w:hAnsi="Times New Roman" w:cs="Times New Roman"/>
          <w:sz w:val="24"/>
          <w:szCs w:val="24"/>
        </w:rPr>
        <w:t>к</w:t>
      </w:r>
      <w:r w:rsidR="000E6C2E">
        <w:rPr>
          <w:rFonts w:ascii="Times New Roman" w:hAnsi="Times New Roman" w:cs="Times New Roman"/>
          <w:sz w:val="24"/>
          <w:szCs w:val="24"/>
        </w:rPr>
        <w:t>а 11 класса МБОУ «Угранская СШ» Саврицкого А.Н., награжденного памятной медалью «За особые успехи в учебе»</w:t>
      </w:r>
      <w:r w:rsidR="00EC35E2">
        <w:rPr>
          <w:rFonts w:ascii="Times New Roman" w:hAnsi="Times New Roman" w:cs="Times New Roman"/>
          <w:sz w:val="24"/>
          <w:szCs w:val="24"/>
        </w:rPr>
        <w:t xml:space="preserve"> </w:t>
      </w:r>
      <w:r w:rsidR="007C0C7A">
        <w:rPr>
          <w:rFonts w:ascii="Times New Roman" w:hAnsi="Times New Roman" w:cs="Times New Roman"/>
          <w:sz w:val="24"/>
          <w:szCs w:val="24"/>
        </w:rPr>
        <w:t xml:space="preserve"> </w:t>
      </w:r>
      <w:r>
        <w:rPr>
          <w:rFonts w:ascii="Times New Roman" w:hAnsi="Times New Roman" w:cs="Times New Roman"/>
          <w:sz w:val="24"/>
          <w:szCs w:val="24"/>
        </w:rPr>
        <w:t xml:space="preserve">в сумме </w:t>
      </w:r>
      <w:r w:rsidR="00EC35E2">
        <w:rPr>
          <w:rFonts w:ascii="Times New Roman" w:hAnsi="Times New Roman" w:cs="Times New Roman"/>
          <w:sz w:val="24"/>
          <w:szCs w:val="24"/>
        </w:rPr>
        <w:t>5</w:t>
      </w:r>
      <w:r>
        <w:rPr>
          <w:rFonts w:ascii="Times New Roman" w:hAnsi="Times New Roman" w:cs="Times New Roman"/>
          <w:sz w:val="24"/>
          <w:szCs w:val="24"/>
        </w:rPr>
        <w:t>000,00</w:t>
      </w:r>
      <w:r w:rsidR="007C0C7A">
        <w:rPr>
          <w:rFonts w:ascii="Times New Roman" w:hAnsi="Times New Roman" w:cs="Times New Roman"/>
          <w:sz w:val="24"/>
          <w:szCs w:val="24"/>
        </w:rPr>
        <w:t xml:space="preserve"> руб.;</w:t>
      </w:r>
    </w:p>
    <w:p w:rsidR="00D75963" w:rsidRDefault="00D75963" w:rsidP="00D7596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C35E2">
        <w:rPr>
          <w:rFonts w:ascii="Times New Roman" w:hAnsi="Times New Roman" w:cs="Times New Roman"/>
          <w:sz w:val="24"/>
          <w:szCs w:val="24"/>
        </w:rPr>
        <w:t xml:space="preserve">для поощрения выпускников 11 классов, имеющих итоговые оценки «хорошо» и «отлично» по всем учебным предметам, изучавшимся на уровне среднего общего образования и успешно сдавших ЕГЭ </w:t>
      </w:r>
      <w:r>
        <w:rPr>
          <w:rFonts w:ascii="Times New Roman" w:hAnsi="Times New Roman" w:cs="Times New Roman"/>
          <w:sz w:val="24"/>
          <w:szCs w:val="24"/>
        </w:rPr>
        <w:t xml:space="preserve">в сумме </w:t>
      </w:r>
      <w:r w:rsidR="00EC35E2">
        <w:rPr>
          <w:rFonts w:ascii="Times New Roman" w:hAnsi="Times New Roman" w:cs="Times New Roman"/>
          <w:sz w:val="24"/>
          <w:szCs w:val="24"/>
        </w:rPr>
        <w:t xml:space="preserve">18 </w:t>
      </w:r>
      <w:r>
        <w:rPr>
          <w:rFonts w:ascii="Times New Roman" w:hAnsi="Times New Roman" w:cs="Times New Roman"/>
          <w:sz w:val="24"/>
          <w:szCs w:val="24"/>
        </w:rPr>
        <w:t>000,00 руб.;</w:t>
      </w:r>
    </w:p>
    <w:p w:rsidR="005B1958" w:rsidRDefault="005B1958" w:rsidP="00ED380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C35E2">
        <w:rPr>
          <w:rFonts w:ascii="Times New Roman" w:hAnsi="Times New Roman" w:cs="Times New Roman"/>
          <w:sz w:val="24"/>
          <w:szCs w:val="24"/>
        </w:rPr>
        <w:t xml:space="preserve">для поощрения выпускников 11 классов, показавших высокие достижения в спорте </w:t>
      </w:r>
      <w:r>
        <w:rPr>
          <w:rFonts w:ascii="Times New Roman" w:hAnsi="Times New Roman" w:cs="Times New Roman"/>
          <w:sz w:val="24"/>
          <w:szCs w:val="24"/>
        </w:rPr>
        <w:t xml:space="preserve"> в сумме </w:t>
      </w:r>
      <w:r w:rsidR="00EC35E2">
        <w:rPr>
          <w:rFonts w:ascii="Times New Roman" w:hAnsi="Times New Roman" w:cs="Times New Roman"/>
          <w:sz w:val="24"/>
          <w:szCs w:val="24"/>
        </w:rPr>
        <w:t>4000</w:t>
      </w:r>
      <w:r>
        <w:rPr>
          <w:rFonts w:ascii="Times New Roman" w:hAnsi="Times New Roman" w:cs="Times New Roman"/>
          <w:sz w:val="24"/>
          <w:szCs w:val="24"/>
        </w:rPr>
        <w:t xml:space="preserve"> руб.</w:t>
      </w:r>
      <w:r w:rsidR="00ED380F">
        <w:rPr>
          <w:rFonts w:ascii="Times New Roman" w:hAnsi="Times New Roman" w:cs="Times New Roman"/>
          <w:sz w:val="24"/>
          <w:szCs w:val="24"/>
        </w:rPr>
        <w:t>;</w:t>
      </w:r>
    </w:p>
    <w:p w:rsidR="00ED380F" w:rsidRDefault="00ED380F" w:rsidP="00ED380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C35E2">
        <w:rPr>
          <w:rFonts w:ascii="Times New Roman" w:hAnsi="Times New Roman" w:cs="Times New Roman"/>
          <w:sz w:val="24"/>
          <w:szCs w:val="24"/>
        </w:rPr>
        <w:t xml:space="preserve">для приобретения памятных подарков выпускникам организаций детей-сирот и детей, оставшихся без попечения родителей, выявленных на территории Угранского района - </w:t>
      </w:r>
      <w:r>
        <w:rPr>
          <w:rFonts w:ascii="Times New Roman" w:hAnsi="Times New Roman" w:cs="Times New Roman"/>
          <w:sz w:val="24"/>
          <w:szCs w:val="24"/>
        </w:rPr>
        <w:t xml:space="preserve"> </w:t>
      </w:r>
      <w:r w:rsidR="00EC35E2">
        <w:rPr>
          <w:rFonts w:ascii="Times New Roman" w:hAnsi="Times New Roman" w:cs="Times New Roman"/>
          <w:sz w:val="24"/>
          <w:szCs w:val="24"/>
        </w:rPr>
        <w:t>7000</w:t>
      </w:r>
      <w:r>
        <w:rPr>
          <w:rFonts w:ascii="Times New Roman" w:hAnsi="Times New Roman" w:cs="Times New Roman"/>
          <w:sz w:val="24"/>
          <w:szCs w:val="24"/>
        </w:rPr>
        <w:t xml:space="preserve"> руб.;</w:t>
      </w:r>
    </w:p>
    <w:p w:rsidR="00ED380F" w:rsidRDefault="00ED380F" w:rsidP="00ED380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C35E2">
        <w:rPr>
          <w:rFonts w:ascii="Times New Roman" w:hAnsi="Times New Roman" w:cs="Times New Roman"/>
          <w:sz w:val="24"/>
          <w:szCs w:val="24"/>
        </w:rPr>
        <w:t xml:space="preserve">для приобретения памятных подарков для детей из замещающей семьи Н.В.Казаковой, в связи с вручением Благодарственного письма Департамета Смоленской области по образованию и науке в сумме 3000 рублей. </w:t>
      </w:r>
    </w:p>
    <w:p w:rsidR="00C92D78" w:rsidRDefault="00EC35E2" w:rsidP="000F63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Администрации муниципального образования «Угранский район» Смоленской области на:</w:t>
      </w:r>
    </w:p>
    <w:p w:rsidR="00EC35E2" w:rsidRDefault="00EC35E2" w:rsidP="000F63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-для приобретения двух рециркуляров Армед СН 111-115  в сумме 30</w:t>
      </w:r>
      <w:r w:rsidR="006D2689">
        <w:rPr>
          <w:rFonts w:ascii="Times New Roman" w:hAnsi="Times New Roman" w:cs="Times New Roman"/>
          <w:sz w:val="24"/>
          <w:szCs w:val="24"/>
        </w:rPr>
        <w:t xml:space="preserve"> </w:t>
      </w:r>
      <w:r>
        <w:rPr>
          <w:rFonts w:ascii="Times New Roman" w:hAnsi="Times New Roman" w:cs="Times New Roman"/>
          <w:sz w:val="24"/>
          <w:szCs w:val="24"/>
        </w:rPr>
        <w:t>000 рублей;</w:t>
      </w:r>
    </w:p>
    <w:p w:rsidR="00EC35E2" w:rsidRDefault="00EC35E2" w:rsidP="000F63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6D2689">
        <w:rPr>
          <w:rFonts w:ascii="Times New Roman" w:hAnsi="Times New Roman" w:cs="Times New Roman"/>
          <w:sz w:val="24"/>
          <w:szCs w:val="24"/>
        </w:rPr>
        <w:t>на приобретение средств индивидуальной защиты для медицинских работников ОГБУЗ Угранская ЦРБ в сумме 40 000 рублей;</w:t>
      </w:r>
    </w:p>
    <w:p w:rsidR="006D2689" w:rsidRDefault="006D2689" w:rsidP="000F63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6D2689">
        <w:rPr>
          <w:rFonts w:ascii="Times New Roman" w:hAnsi="Times New Roman" w:cs="Times New Roman"/>
          <w:sz w:val="24"/>
          <w:szCs w:val="24"/>
        </w:rPr>
        <w:t xml:space="preserve"> </w:t>
      </w:r>
      <w:r>
        <w:rPr>
          <w:rFonts w:ascii="Times New Roman" w:hAnsi="Times New Roman" w:cs="Times New Roman"/>
          <w:sz w:val="24"/>
          <w:szCs w:val="24"/>
        </w:rPr>
        <w:t>на приобретение средств индивидуальной защиты для медицинских работников ОГБУЗ Угранская ЦРБ в сумме 83 250 рублей.</w:t>
      </w:r>
    </w:p>
    <w:p w:rsidR="00E85669" w:rsidRPr="00E85669" w:rsidRDefault="00E85669"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 xml:space="preserve">Положение о порядке расходования средств резервного фонда Администрации муниципального образования </w:t>
      </w:r>
      <w:r w:rsidR="009F34A3">
        <w:rPr>
          <w:rFonts w:ascii="Times New Roman" w:hAnsi="Times New Roman" w:cs="Times New Roman"/>
          <w:sz w:val="24"/>
          <w:szCs w:val="24"/>
        </w:rPr>
        <w:t>Угранский</w:t>
      </w:r>
      <w:r w:rsidRPr="00E85669">
        <w:rPr>
          <w:rFonts w:ascii="Times New Roman" w:hAnsi="Times New Roman" w:cs="Times New Roman"/>
          <w:sz w:val="24"/>
          <w:szCs w:val="24"/>
        </w:rPr>
        <w:t xml:space="preserve"> район Смоленской области не </w:t>
      </w:r>
      <w:r w:rsidR="009F34A3">
        <w:rPr>
          <w:rFonts w:ascii="Times New Roman" w:hAnsi="Times New Roman" w:cs="Times New Roman"/>
          <w:sz w:val="24"/>
          <w:szCs w:val="24"/>
        </w:rPr>
        <w:t xml:space="preserve">нарушено. </w:t>
      </w:r>
    </w:p>
    <w:p w:rsidR="00E85669" w:rsidRPr="00E85669" w:rsidRDefault="00E85669" w:rsidP="00E85669">
      <w:pPr>
        <w:spacing w:after="0" w:line="240" w:lineRule="auto"/>
        <w:jc w:val="both"/>
        <w:rPr>
          <w:rFonts w:ascii="Times New Roman" w:hAnsi="Times New Roman" w:cs="Times New Roman"/>
          <w:sz w:val="24"/>
          <w:szCs w:val="24"/>
        </w:rPr>
      </w:pPr>
    </w:p>
    <w:p w:rsidR="00E85669" w:rsidRDefault="00C046A4" w:rsidP="00E85669">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Исполнение бюджета</w:t>
      </w:r>
      <w:r w:rsidR="00435463">
        <w:rPr>
          <w:rFonts w:ascii="Times New Roman" w:hAnsi="Times New Roman" w:cs="Times New Roman"/>
          <w:sz w:val="24"/>
          <w:szCs w:val="24"/>
        </w:rPr>
        <w:t xml:space="preserve"> первоначально </w:t>
      </w:r>
      <w:r>
        <w:rPr>
          <w:rFonts w:ascii="Times New Roman" w:hAnsi="Times New Roman" w:cs="Times New Roman"/>
          <w:sz w:val="24"/>
          <w:szCs w:val="24"/>
        </w:rPr>
        <w:t xml:space="preserve"> планировалось</w:t>
      </w:r>
      <w:r w:rsidR="00435463">
        <w:rPr>
          <w:rFonts w:ascii="Times New Roman" w:hAnsi="Times New Roman" w:cs="Times New Roman"/>
          <w:sz w:val="24"/>
          <w:szCs w:val="24"/>
        </w:rPr>
        <w:t xml:space="preserve"> решением о бюджете </w:t>
      </w:r>
      <w:r w:rsidR="00AC2AEE">
        <w:rPr>
          <w:rFonts w:ascii="Times New Roman" w:hAnsi="Times New Roman" w:cs="Times New Roman"/>
          <w:sz w:val="24"/>
          <w:szCs w:val="24"/>
        </w:rPr>
        <w:t xml:space="preserve"> с дефицитом в сумме </w:t>
      </w:r>
      <w:r w:rsidR="006D2689">
        <w:rPr>
          <w:rFonts w:ascii="Times New Roman" w:hAnsi="Times New Roman" w:cs="Times New Roman"/>
          <w:sz w:val="24"/>
          <w:szCs w:val="24"/>
        </w:rPr>
        <w:t>1521,7</w:t>
      </w:r>
      <w:r w:rsidR="00AC2AEE">
        <w:rPr>
          <w:rFonts w:ascii="Times New Roman" w:hAnsi="Times New Roman" w:cs="Times New Roman"/>
          <w:sz w:val="24"/>
          <w:szCs w:val="24"/>
        </w:rPr>
        <w:t xml:space="preserve"> тыс.рублей, </w:t>
      </w:r>
      <w:r w:rsidR="00435463">
        <w:rPr>
          <w:rFonts w:ascii="Times New Roman" w:hAnsi="Times New Roman" w:cs="Times New Roman"/>
          <w:sz w:val="24"/>
          <w:szCs w:val="24"/>
        </w:rPr>
        <w:t xml:space="preserve">уточненные показатели </w:t>
      </w:r>
      <w:r w:rsidR="006D2689">
        <w:rPr>
          <w:rFonts w:ascii="Times New Roman" w:hAnsi="Times New Roman" w:cs="Times New Roman"/>
          <w:sz w:val="24"/>
          <w:szCs w:val="24"/>
        </w:rPr>
        <w:t>–</w:t>
      </w:r>
      <w:r w:rsidR="00435463">
        <w:rPr>
          <w:rFonts w:ascii="Times New Roman" w:hAnsi="Times New Roman" w:cs="Times New Roman"/>
          <w:sz w:val="24"/>
          <w:szCs w:val="24"/>
        </w:rPr>
        <w:t xml:space="preserve"> </w:t>
      </w:r>
      <w:r w:rsidR="006D2689">
        <w:rPr>
          <w:rFonts w:ascii="Times New Roman" w:hAnsi="Times New Roman" w:cs="Times New Roman"/>
          <w:sz w:val="24"/>
          <w:szCs w:val="24"/>
        </w:rPr>
        <w:t>6873,9</w:t>
      </w:r>
      <w:r w:rsidR="00435463">
        <w:rPr>
          <w:rFonts w:ascii="Times New Roman" w:hAnsi="Times New Roman" w:cs="Times New Roman"/>
          <w:sz w:val="24"/>
          <w:szCs w:val="24"/>
        </w:rPr>
        <w:t xml:space="preserve"> тыс.рублей, </w:t>
      </w:r>
      <w:r w:rsidR="00AC2AEE">
        <w:rPr>
          <w:rFonts w:ascii="Times New Roman" w:hAnsi="Times New Roman" w:cs="Times New Roman"/>
          <w:sz w:val="24"/>
          <w:szCs w:val="24"/>
        </w:rPr>
        <w:t>фактически исполнение бюджета –</w:t>
      </w:r>
      <w:r w:rsidR="006D2689">
        <w:rPr>
          <w:rFonts w:ascii="Times New Roman" w:hAnsi="Times New Roman" w:cs="Times New Roman"/>
          <w:sz w:val="24"/>
          <w:szCs w:val="24"/>
        </w:rPr>
        <w:t>дефицит</w:t>
      </w:r>
      <w:r w:rsidR="00AC2AEE">
        <w:rPr>
          <w:rFonts w:ascii="Times New Roman" w:hAnsi="Times New Roman" w:cs="Times New Roman"/>
          <w:sz w:val="24"/>
          <w:szCs w:val="24"/>
        </w:rPr>
        <w:t xml:space="preserve"> в сумме </w:t>
      </w:r>
      <w:r w:rsidR="006D2689">
        <w:rPr>
          <w:rFonts w:ascii="Times New Roman" w:hAnsi="Times New Roman" w:cs="Times New Roman"/>
          <w:sz w:val="24"/>
          <w:szCs w:val="24"/>
        </w:rPr>
        <w:t>1833,5</w:t>
      </w:r>
      <w:r w:rsidR="00435463">
        <w:rPr>
          <w:rFonts w:ascii="Times New Roman" w:hAnsi="Times New Roman" w:cs="Times New Roman"/>
          <w:sz w:val="24"/>
          <w:szCs w:val="24"/>
        </w:rPr>
        <w:t xml:space="preserve"> </w:t>
      </w:r>
      <w:r w:rsidR="00AC2AEE">
        <w:rPr>
          <w:rFonts w:ascii="Times New Roman" w:hAnsi="Times New Roman" w:cs="Times New Roman"/>
          <w:sz w:val="24"/>
          <w:szCs w:val="24"/>
        </w:rPr>
        <w:t>тыс.рублей.</w:t>
      </w:r>
      <w:r w:rsidR="00C66FDF">
        <w:rPr>
          <w:rFonts w:ascii="Times New Roman" w:hAnsi="Times New Roman" w:cs="Times New Roman"/>
          <w:sz w:val="24"/>
          <w:szCs w:val="24"/>
        </w:rPr>
        <w:t xml:space="preserve"> Финансовым обеспечением дефицита являются  остатки средств бюджета на 01.01.2020г.(собственные доходы).</w:t>
      </w:r>
      <w:r w:rsidR="00AC2AEE">
        <w:rPr>
          <w:rFonts w:ascii="Times New Roman" w:hAnsi="Times New Roman" w:cs="Times New Roman"/>
          <w:sz w:val="24"/>
          <w:szCs w:val="24"/>
        </w:rPr>
        <w:t xml:space="preserve"> </w:t>
      </w:r>
    </w:p>
    <w:p w:rsidR="00435463" w:rsidRPr="00E85669" w:rsidRDefault="00435463" w:rsidP="00E85669">
      <w:pPr>
        <w:spacing w:after="0" w:line="240" w:lineRule="auto"/>
        <w:jc w:val="both"/>
        <w:rPr>
          <w:rFonts w:ascii="Times New Roman" w:hAnsi="Times New Roman" w:cs="Times New Roman"/>
          <w:bCs/>
          <w:sz w:val="24"/>
          <w:szCs w:val="24"/>
        </w:rPr>
      </w:pPr>
    </w:p>
    <w:p w:rsidR="000A1586" w:rsidRPr="00476A48" w:rsidRDefault="000A1586" w:rsidP="00A93CAE">
      <w:pPr>
        <w:spacing w:after="0" w:line="240" w:lineRule="auto"/>
        <w:jc w:val="both"/>
        <w:rPr>
          <w:rFonts w:ascii="Times New Roman" w:hAnsi="Times New Roman" w:cs="Times New Roman"/>
          <w:sz w:val="24"/>
          <w:szCs w:val="24"/>
        </w:rPr>
      </w:pPr>
    </w:p>
    <w:p w:rsidR="009B77AB" w:rsidRPr="009A7CC4" w:rsidRDefault="009B77AB" w:rsidP="00E74EF7">
      <w:pPr>
        <w:spacing w:after="0" w:line="240" w:lineRule="auto"/>
        <w:jc w:val="both"/>
        <w:rPr>
          <w:rFonts w:ascii="Times New Roman" w:hAnsi="Times New Roman" w:cs="Times New Roman"/>
          <w:sz w:val="24"/>
          <w:szCs w:val="24"/>
        </w:rPr>
      </w:pPr>
      <w:bookmarkStart w:id="0" w:name="_GoBack"/>
      <w:r w:rsidRPr="00476A48">
        <w:rPr>
          <w:rFonts w:ascii="Times New Roman" w:hAnsi="Times New Roman" w:cs="Times New Roman"/>
          <w:sz w:val="24"/>
          <w:szCs w:val="24"/>
        </w:rPr>
        <w:t xml:space="preserve">       </w:t>
      </w:r>
      <w:r w:rsidRPr="00E83D36">
        <w:rPr>
          <w:rFonts w:ascii="Times New Roman" w:hAnsi="Times New Roman" w:cs="Times New Roman"/>
          <w:sz w:val="24"/>
          <w:szCs w:val="24"/>
        </w:rPr>
        <w:t>С начала 20</w:t>
      </w:r>
      <w:r w:rsidR="00B8707E">
        <w:rPr>
          <w:rFonts w:ascii="Times New Roman" w:hAnsi="Times New Roman" w:cs="Times New Roman"/>
          <w:sz w:val="24"/>
          <w:szCs w:val="24"/>
        </w:rPr>
        <w:t>20</w:t>
      </w:r>
      <w:r w:rsidRPr="00E83D36">
        <w:rPr>
          <w:rFonts w:ascii="Times New Roman" w:hAnsi="Times New Roman" w:cs="Times New Roman"/>
          <w:sz w:val="24"/>
          <w:szCs w:val="24"/>
        </w:rPr>
        <w:t xml:space="preserve"> года действовали </w:t>
      </w:r>
      <w:r w:rsidR="00596E86">
        <w:rPr>
          <w:rFonts w:ascii="Times New Roman" w:hAnsi="Times New Roman" w:cs="Times New Roman"/>
          <w:sz w:val="24"/>
          <w:szCs w:val="24"/>
        </w:rPr>
        <w:t>2</w:t>
      </w:r>
      <w:r w:rsidR="00B8707E">
        <w:rPr>
          <w:rFonts w:ascii="Times New Roman" w:hAnsi="Times New Roman" w:cs="Times New Roman"/>
          <w:sz w:val="24"/>
          <w:szCs w:val="24"/>
        </w:rPr>
        <w:t>2</w:t>
      </w:r>
      <w:r w:rsidR="00596E86">
        <w:rPr>
          <w:rFonts w:ascii="Times New Roman" w:hAnsi="Times New Roman" w:cs="Times New Roman"/>
          <w:sz w:val="24"/>
          <w:szCs w:val="24"/>
        </w:rPr>
        <w:t xml:space="preserve"> </w:t>
      </w:r>
      <w:r w:rsidRPr="00E83D36">
        <w:rPr>
          <w:rFonts w:ascii="Times New Roman" w:hAnsi="Times New Roman" w:cs="Times New Roman"/>
          <w:sz w:val="24"/>
          <w:szCs w:val="24"/>
        </w:rPr>
        <w:t>муниципальных программ</w:t>
      </w:r>
      <w:r w:rsidR="009A7CC4">
        <w:rPr>
          <w:rFonts w:ascii="Times New Roman" w:hAnsi="Times New Roman" w:cs="Times New Roman"/>
          <w:sz w:val="24"/>
          <w:szCs w:val="24"/>
        </w:rPr>
        <w:t>ы</w:t>
      </w:r>
      <w:r w:rsidRPr="00E83D36">
        <w:rPr>
          <w:rFonts w:ascii="Times New Roman" w:hAnsi="Times New Roman" w:cs="Times New Roman"/>
          <w:sz w:val="24"/>
          <w:szCs w:val="24"/>
        </w:rPr>
        <w:t xml:space="preserve"> на сумму </w:t>
      </w:r>
      <w:r w:rsidR="00B8707E">
        <w:rPr>
          <w:rFonts w:ascii="Times New Roman" w:hAnsi="Times New Roman" w:cs="Times New Roman"/>
          <w:color w:val="000000"/>
          <w:sz w:val="24"/>
          <w:szCs w:val="24"/>
        </w:rPr>
        <w:t>220451,7</w:t>
      </w:r>
      <w:r w:rsidR="009A7CC4" w:rsidRPr="009A7CC4">
        <w:rPr>
          <w:rFonts w:ascii="Times New Roman" w:hAnsi="Times New Roman" w:cs="Times New Roman"/>
          <w:color w:val="000000"/>
        </w:rPr>
        <w:t> </w:t>
      </w:r>
      <w:r w:rsidRPr="00E83D36">
        <w:rPr>
          <w:rFonts w:ascii="Times New Roman" w:hAnsi="Times New Roman" w:cs="Times New Roman"/>
          <w:sz w:val="24"/>
          <w:szCs w:val="24"/>
        </w:rPr>
        <w:t>тыс. рублей</w:t>
      </w:r>
      <w:r w:rsidR="00E83D36">
        <w:rPr>
          <w:rFonts w:ascii="Times New Roman" w:hAnsi="Times New Roman" w:cs="Times New Roman"/>
          <w:sz w:val="24"/>
          <w:szCs w:val="24"/>
        </w:rPr>
        <w:t xml:space="preserve"> (проект бюджета)</w:t>
      </w:r>
      <w:r w:rsidR="00E83D36" w:rsidRPr="00E83D36">
        <w:rPr>
          <w:rFonts w:ascii="Times New Roman" w:hAnsi="Times New Roman" w:cs="Times New Roman"/>
          <w:sz w:val="24"/>
          <w:szCs w:val="24"/>
        </w:rPr>
        <w:t xml:space="preserve">. </w:t>
      </w:r>
      <w:r w:rsidR="00A90791">
        <w:rPr>
          <w:rFonts w:ascii="Times New Roman" w:hAnsi="Times New Roman" w:cs="Times New Roman"/>
          <w:sz w:val="24"/>
          <w:szCs w:val="24"/>
        </w:rPr>
        <w:t xml:space="preserve">    </w:t>
      </w:r>
      <w:r w:rsidR="00E83D36" w:rsidRPr="00E83D36">
        <w:rPr>
          <w:rFonts w:ascii="Times New Roman" w:hAnsi="Times New Roman" w:cs="Times New Roman"/>
          <w:sz w:val="24"/>
          <w:szCs w:val="24"/>
        </w:rPr>
        <w:t xml:space="preserve">В процессе исполнения бюджета </w:t>
      </w:r>
      <w:r w:rsidR="00E83D36">
        <w:rPr>
          <w:rFonts w:ascii="Times New Roman" w:hAnsi="Times New Roman" w:cs="Times New Roman"/>
          <w:sz w:val="24"/>
          <w:szCs w:val="24"/>
        </w:rPr>
        <w:t>в программную часть</w:t>
      </w:r>
      <w:r w:rsidR="00596E86">
        <w:rPr>
          <w:rFonts w:ascii="Times New Roman" w:hAnsi="Times New Roman" w:cs="Times New Roman"/>
          <w:sz w:val="24"/>
          <w:szCs w:val="24"/>
        </w:rPr>
        <w:t xml:space="preserve"> расходов </w:t>
      </w:r>
      <w:r w:rsidR="00E83D36">
        <w:rPr>
          <w:rFonts w:ascii="Times New Roman" w:hAnsi="Times New Roman" w:cs="Times New Roman"/>
          <w:sz w:val="24"/>
          <w:szCs w:val="24"/>
        </w:rPr>
        <w:t xml:space="preserve"> вносились изменения</w:t>
      </w:r>
      <w:r w:rsidR="00A90791">
        <w:rPr>
          <w:rFonts w:ascii="Times New Roman" w:hAnsi="Times New Roman" w:cs="Times New Roman"/>
          <w:sz w:val="24"/>
          <w:szCs w:val="24"/>
        </w:rPr>
        <w:t xml:space="preserve">, в.т.ч. добавилась МП </w:t>
      </w:r>
      <w:r w:rsidR="00A90791" w:rsidRPr="00A90791">
        <w:rPr>
          <w:rFonts w:ascii="Times New Roman" w:hAnsi="Times New Roman" w:cs="Times New Roman"/>
          <w:sz w:val="24"/>
          <w:szCs w:val="24"/>
        </w:rPr>
        <w:t>«</w:t>
      </w:r>
      <w:r w:rsidR="00A90791" w:rsidRPr="00A90791">
        <w:rPr>
          <w:rFonts w:ascii="Times New Roman" w:hAnsi="Times New Roman" w:cs="Times New Roman"/>
          <w:bCs/>
          <w:sz w:val="24"/>
          <w:szCs w:val="24"/>
        </w:rPr>
        <w:t>Информатизация Администрации муниципального образования»</w:t>
      </w:r>
      <w:r w:rsidR="00A90791">
        <w:rPr>
          <w:rFonts w:ascii="Times New Roman" w:hAnsi="Times New Roman" w:cs="Times New Roman"/>
          <w:sz w:val="24"/>
          <w:szCs w:val="24"/>
        </w:rPr>
        <w:t xml:space="preserve"> с </w:t>
      </w:r>
      <w:r w:rsidR="00C66FDF">
        <w:rPr>
          <w:rFonts w:ascii="Times New Roman" w:hAnsi="Times New Roman" w:cs="Times New Roman"/>
          <w:sz w:val="24"/>
          <w:szCs w:val="24"/>
        </w:rPr>
        <w:t>финансированием</w:t>
      </w:r>
      <w:r w:rsidR="00A90791">
        <w:rPr>
          <w:rFonts w:ascii="Times New Roman" w:hAnsi="Times New Roman" w:cs="Times New Roman"/>
          <w:sz w:val="24"/>
          <w:szCs w:val="24"/>
        </w:rPr>
        <w:t xml:space="preserve"> 486,5 тыс.рублей. У</w:t>
      </w:r>
      <w:r w:rsidR="00521445">
        <w:rPr>
          <w:rFonts w:ascii="Times New Roman" w:hAnsi="Times New Roman" w:cs="Times New Roman"/>
          <w:sz w:val="24"/>
          <w:szCs w:val="24"/>
        </w:rPr>
        <w:t>точненный бюджет  по МП составил 274855,2 тыс.рублей, исполнение составило 265847,5 тыс.рублей</w:t>
      </w:r>
      <w:r w:rsidR="009E02EF">
        <w:rPr>
          <w:rFonts w:ascii="Times New Roman" w:hAnsi="Times New Roman" w:cs="Times New Roman"/>
          <w:sz w:val="24"/>
          <w:szCs w:val="24"/>
        </w:rPr>
        <w:t xml:space="preserve">. </w:t>
      </w:r>
      <w:r w:rsidR="00E83D36" w:rsidRPr="009A7CC4">
        <w:rPr>
          <w:rFonts w:ascii="Times New Roman" w:hAnsi="Times New Roman" w:cs="Times New Roman"/>
          <w:sz w:val="24"/>
          <w:szCs w:val="24"/>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3369"/>
        <w:gridCol w:w="1450"/>
        <w:gridCol w:w="1418"/>
        <w:gridCol w:w="1417"/>
        <w:gridCol w:w="992"/>
      </w:tblGrid>
      <w:tr w:rsidR="005E0204" w:rsidTr="005E0204">
        <w:tc>
          <w:tcPr>
            <w:tcW w:w="534" w:type="dxa"/>
          </w:tcPr>
          <w:p w:rsidR="005E0204" w:rsidRPr="005B3AD8" w:rsidRDefault="005E0204" w:rsidP="003B6F65">
            <w:pPr>
              <w:jc w:val="both"/>
              <w:rPr>
                <w:rFonts w:ascii="Times New Roman" w:hAnsi="Times New Roman" w:cs="Times New Roman"/>
                <w:b/>
                <w:i/>
              </w:rPr>
            </w:pPr>
            <w:r w:rsidRPr="005B3AD8">
              <w:rPr>
                <w:rFonts w:ascii="Times New Roman" w:hAnsi="Times New Roman" w:cs="Times New Roman"/>
                <w:b/>
                <w:i/>
              </w:rPr>
              <w:lastRenderedPageBreak/>
              <w:t>№п/п</w:t>
            </w:r>
          </w:p>
        </w:tc>
        <w:tc>
          <w:tcPr>
            <w:tcW w:w="3369"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b/>
                <w:i/>
              </w:rPr>
              <w:t>Наименование муниципальной программы</w:t>
            </w:r>
          </w:p>
        </w:tc>
        <w:tc>
          <w:tcPr>
            <w:tcW w:w="1450" w:type="dxa"/>
          </w:tcPr>
          <w:p w:rsidR="005E0204" w:rsidRDefault="005E0204" w:rsidP="005B3AD8">
            <w:pPr>
              <w:jc w:val="both"/>
              <w:rPr>
                <w:rFonts w:ascii="Times New Roman" w:hAnsi="Times New Roman" w:cs="Times New Roman"/>
                <w:b/>
                <w:i/>
              </w:rPr>
            </w:pPr>
            <w:r>
              <w:rPr>
                <w:rFonts w:ascii="Times New Roman" w:hAnsi="Times New Roman" w:cs="Times New Roman"/>
                <w:b/>
                <w:i/>
              </w:rPr>
              <w:t>проект</w:t>
            </w:r>
          </w:p>
          <w:p w:rsidR="005E0204" w:rsidRPr="005B3AD8" w:rsidRDefault="005E0204" w:rsidP="005B3AD8">
            <w:pPr>
              <w:jc w:val="both"/>
              <w:rPr>
                <w:rFonts w:ascii="Times New Roman" w:hAnsi="Times New Roman" w:cs="Times New Roman"/>
                <w:b/>
                <w:i/>
              </w:rPr>
            </w:pPr>
            <w:r w:rsidRPr="005B3AD8">
              <w:rPr>
                <w:rFonts w:ascii="Times New Roman" w:hAnsi="Times New Roman" w:cs="Times New Roman"/>
                <w:b/>
                <w:i/>
              </w:rPr>
              <w:t>Сумма (тыс.рублей)</w:t>
            </w:r>
          </w:p>
        </w:tc>
        <w:tc>
          <w:tcPr>
            <w:tcW w:w="1418" w:type="dxa"/>
          </w:tcPr>
          <w:p w:rsidR="005E0204" w:rsidRPr="005B3AD8" w:rsidRDefault="00B34FA8" w:rsidP="00596E86">
            <w:pPr>
              <w:ind w:left="175"/>
              <w:jc w:val="both"/>
              <w:rPr>
                <w:rFonts w:ascii="Times New Roman" w:hAnsi="Times New Roman" w:cs="Times New Roman"/>
                <w:b/>
                <w:i/>
              </w:rPr>
            </w:pPr>
            <w:r>
              <w:rPr>
                <w:rFonts w:ascii="Times New Roman" w:hAnsi="Times New Roman" w:cs="Times New Roman"/>
                <w:b/>
                <w:i/>
              </w:rPr>
              <w:t>Уточненный план</w:t>
            </w:r>
          </w:p>
        </w:tc>
        <w:tc>
          <w:tcPr>
            <w:tcW w:w="1417" w:type="dxa"/>
          </w:tcPr>
          <w:p w:rsidR="005E0204" w:rsidRPr="005B3AD8" w:rsidRDefault="005E0204" w:rsidP="00596E86">
            <w:pPr>
              <w:ind w:left="175"/>
              <w:jc w:val="both"/>
              <w:rPr>
                <w:rFonts w:ascii="Times New Roman" w:hAnsi="Times New Roman" w:cs="Times New Roman"/>
                <w:b/>
                <w:i/>
              </w:rPr>
            </w:pPr>
            <w:r w:rsidRPr="005B3AD8">
              <w:rPr>
                <w:rFonts w:ascii="Times New Roman" w:hAnsi="Times New Roman" w:cs="Times New Roman"/>
                <w:b/>
                <w:i/>
              </w:rPr>
              <w:t>исполнение</w:t>
            </w:r>
          </w:p>
        </w:tc>
        <w:tc>
          <w:tcPr>
            <w:tcW w:w="992" w:type="dxa"/>
          </w:tcPr>
          <w:p w:rsidR="005E0204" w:rsidRPr="005B3AD8" w:rsidRDefault="005E0204" w:rsidP="00596E86">
            <w:pPr>
              <w:jc w:val="both"/>
              <w:rPr>
                <w:rFonts w:ascii="Times New Roman" w:hAnsi="Times New Roman" w:cs="Times New Roman"/>
                <w:b/>
                <w:i/>
              </w:rPr>
            </w:pPr>
            <w:r w:rsidRPr="005B3AD8">
              <w:rPr>
                <w:rFonts w:ascii="Times New Roman" w:hAnsi="Times New Roman" w:cs="Times New Roman"/>
                <w:b/>
                <w:i/>
              </w:rPr>
              <w:t>% исполнения</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1</w:t>
            </w:r>
          </w:p>
        </w:tc>
        <w:tc>
          <w:tcPr>
            <w:tcW w:w="3369" w:type="dxa"/>
          </w:tcPr>
          <w:p w:rsidR="005E0204" w:rsidRPr="005B3AD8" w:rsidRDefault="005E0204" w:rsidP="00250B6D">
            <w:pPr>
              <w:jc w:val="both"/>
              <w:rPr>
                <w:rFonts w:ascii="Times New Roman" w:hAnsi="Times New Roman" w:cs="Times New Roman"/>
              </w:rPr>
            </w:pPr>
            <w:r w:rsidRPr="005B3AD8">
              <w:rPr>
                <w:rFonts w:ascii="Times New Roman" w:hAnsi="Times New Roman" w:cs="Times New Roman"/>
                <w:bCs/>
              </w:rPr>
              <w:t xml:space="preserve">Создание благоприятного предпринимательского и инвестиционного климата в муниципальном образовании «Угранский район» Смоленской области </w:t>
            </w:r>
          </w:p>
        </w:tc>
        <w:tc>
          <w:tcPr>
            <w:tcW w:w="1450" w:type="dxa"/>
          </w:tcPr>
          <w:p w:rsidR="005E0204" w:rsidRPr="005B3AD8" w:rsidRDefault="00521445" w:rsidP="003B6F65">
            <w:pPr>
              <w:jc w:val="both"/>
              <w:rPr>
                <w:rFonts w:ascii="Times New Roman" w:hAnsi="Times New Roman" w:cs="Times New Roman"/>
              </w:rPr>
            </w:pPr>
            <w:r>
              <w:rPr>
                <w:rFonts w:ascii="Times New Roman" w:hAnsi="Times New Roman" w:cs="Times New Roman"/>
              </w:rPr>
              <w:t>105,0</w:t>
            </w:r>
          </w:p>
        </w:tc>
        <w:tc>
          <w:tcPr>
            <w:tcW w:w="1418" w:type="dxa"/>
          </w:tcPr>
          <w:p w:rsidR="005E0204" w:rsidRPr="005B3AD8" w:rsidRDefault="00521445" w:rsidP="00521445">
            <w:pPr>
              <w:jc w:val="both"/>
              <w:rPr>
                <w:rFonts w:ascii="Times New Roman" w:hAnsi="Times New Roman" w:cs="Times New Roman"/>
              </w:rPr>
            </w:pPr>
            <w:r>
              <w:rPr>
                <w:rFonts w:ascii="Times New Roman" w:hAnsi="Times New Roman" w:cs="Times New Roman"/>
              </w:rPr>
              <w:t>105,0</w:t>
            </w:r>
          </w:p>
        </w:tc>
        <w:tc>
          <w:tcPr>
            <w:tcW w:w="1417" w:type="dxa"/>
          </w:tcPr>
          <w:p w:rsidR="005E0204" w:rsidRPr="005B3AD8" w:rsidRDefault="00521445" w:rsidP="00521445">
            <w:pPr>
              <w:jc w:val="both"/>
              <w:rPr>
                <w:rFonts w:ascii="Times New Roman" w:hAnsi="Times New Roman" w:cs="Times New Roman"/>
              </w:rPr>
            </w:pPr>
            <w:r>
              <w:rPr>
                <w:rFonts w:ascii="Times New Roman" w:hAnsi="Times New Roman" w:cs="Times New Roman"/>
              </w:rPr>
              <w:t>0,0</w:t>
            </w:r>
          </w:p>
        </w:tc>
        <w:tc>
          <w:tcPr>
            <w:tcW w:w="992" w:type="dxa"/>
          </w:tcPr>
          <w:p w:rsidR="005E0204" w:rsidRPr="005B3AD8" w:rsidRDefault="00521445" w:rsidP="00521445">
            <w:pPr>
              <w:jc w:val="both"/>
              <w:rPr>
                <w:rFonts w:ascii="Times New Roman" w:hAnsi="Times New Roman" w:cs="Times New Roman"/>
              </w:rPr>
            </w:pPr>
            <w:r>
              <w:rPr>
                <w:rFonts w:ascii="Times New Roman" w:hAnsi="Times New Roman" w:cs="Times New Roman"/>
              </w:rPr>
              <w:t>0</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2</w:t>
            </w:r>
          </w:p>
        </w:tc>
        <w:tc>
          <w:tcPr>
            <w:tcW w:w="3369" w:type="dxa"/>
          </w:tcPr>
          <w:p w:rsidR="005E0204" w:rsidRPr="005B3AD8" w:rsidRDefault="005E0204" w:rsidP="00250B6D">
            <w:pPr>
              <w:jc w:val="both"/>
              <w:rPr>
                <w:rFonts w:ascii="Times New Roman" w:hAnsi="Times New Roman" w:cs="Times New Roman"/>
              </w:rPr>
            </w:pPr>
            <w:r w:rsidRPr="005B3AD8">
              <w:rPr>
                <w:rFonts w:ascii="Times New Roman" w:hAnsi="Times New Roman" w:cs="Times New Roman"/>
                <w:bCs/>
              </w:rPr>
              <w:t>Развитие дорожно-транспор</w:t>
            </w:r>
            <w:r w:rsidR="00C66FDF">
              <w:rPr>
                <w:rFonts w:ascii="Times New Roman" w:hAnsi="Times New Roman" w:cs="Times New Roman"/>
                <w:bCs/>
              </w:rPr>
              <w:t>т</w:t>
            </w:r>
            <w:r w:rsidRPr="005B3AD8">
              <w:rPr>
                <w:rFonts w:ascii="Times New Roman" w:hAnsi="Times New Roman" w:cs="Times New Roman"/>
                <w:bCs/>
              </w:rPr>
              <w:t xml:space="preserve">ного комплекса в муниципальном образовании «Угранский район» Смоленской области </w:t>
            </w:r>
          </w:p>
        </w:tc>
        <w:tc>
          <w:tcPr>
            <w:tcW w:w="1450" w:type="dxa"/>
          </w:tcPr>
          <w:p w:rsidR="005E0204" w:rsidRPr="005B3AD8" w:rsidRDefault="00273181" w:rsidP="003B6F65">
            <w:pPr>
              <w:jc w:val="both"/>
              <w:rPr>
                <w:rFonts w:ascii="Times New Roman" w:hAnsi="Times New Roman" w:cs="Times New Roman"/>
              </w:rPr>
            </w:pPr>
            <w:r>
              <w:rPr>
                <w:rFonts w:ascii="Times New Roman" w:hAnsi="Times New Roman" w:cs="Times New Roman"/>
              </w:rPr>
              <w:t>796,0</w:t>
            </w:r>
          </w:p>
        </w:tc>
        <w:tc>
          <w:tcPr>
            <w:tcW w:w="1418" w:type="dxa"/>
          </w:tcPr>
          <w:p w:rsidR="005E0204" w:rsidRPr="005B3AD8" w:rsidRDefault="00273181" w:rsidP="004C6362">
            <w:pPr>
              <w:jc w:val="both"/>
              <w:rPr>
                <w:rFonts w:ascii="Times New Roman" w:hAnsi="Times New Roman" w:cs="Times New Roman"/>
              </w:rPr>
            </w:pPr>
            <w:r>
              <w:rPr>
                <w:rFonts w:ascii="Times New Roman" w:hAnsi="Times New Roman" w:cs="Times New Roman"/>
              </w:rPr>
              <w:t>48157,6</w:t>
            </w:r>
          </w:p>
        </w:tc>
        <w:tc>
          <w:tcPr>
            <w:tcW w:w="1417" w:type="dxa"/>
          </w:tcPr>
          <w:p w:rsidR="005E0204" w:rsidRPr="005B3AD8" w:rsidRDefault="00273181" w:rsidP="004C6362">
            <w:pPr>
              <w:jc w:val="both"/>
              <w:rPr>
                <w:rFonts w:ascii="Times New Roman" w:hAnsi="Times New Roman" w:cs="Times New Roman"/>
              </w:rPr>
            </w:pPr>
            <w:r>
              <w:rPr>
                <w:rFonts w:ascii="Times New Roman" w:hAnsi="Times New Roman" w:cs="Times New Roman"/>
              </w:rPr>
              <w:t>44496,1</w:t>
            </w:r>
          </w:p>
        </w:tc>
        <w:tc>
          <w:tcPr>
            <w:tcW w:w="992" w:type="dxa"/>
          </w:tcPr>
          <w:p w:rsidR="005E0204" w:rsidRPr="005B3AD8" w:rsidRDefault="00273181" w:rsidP="003B6F65">
            <w:pPr>
              <w:jc w:val="both"/>
              <w:rPr>
                <w:rFonts w:ascii="Times New Roman" w:hAnsi="Times New Roman" w:cs="Times New Roman"/>
              </w:rPr>
            </w:pPr>
            <w:r>
              <w:rPr>
                <w:rFonts w:ascii="Times New Roman" w:hAnsi="Times New Roman" w:cs="Times New Roman"/>
              </w:rPr>
              <w:t>92,4</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3</w:t>
            </w:r>
          </w:p>
        </w:tc>
        <w:tc>
          <w:tcPr>
            <w:tcW w:w="3369" w:type="dxa"/>
          </w:tcPr>
          <w:p w:rsidR="005E0204" w:rsidRPr="005B3AD8" w:rsidRDefault="005E0204" w:rsidP="00250B6D">
            <w:pPr>
              <w:jc w:val="both"/>
              <w:rPr>
                <w:rFonts w:ascii="Times New Roman" w:hAnsi="Times New Roman" w:cs="Times New Roman"/>
              </w:rPr>
            </w:pPr>
            <w:r w:rsidRPr="005B3AD8">
              <w:rPr>
                <w:rFonts w:ascii="Times New Roman" w:hAnsi="Times New Roman" w:cs="Times New Roman"/>
                <w:bCs/>
              </w:rPr>
              <w:t xml:space="preserve">Развитие сельского хозяйства в муниципальном образовании «Угранский район» Смоленской области </w:t>
            </w:r>
          </w:p>
        </w:tc>
        <w:tc>
          <w:tcPr>
            <w:tcW w:w="1450" w:type="dxa"/>
          </w:tcPr>
          <w:p w:rsidR="005E0204" w:rsidRPr="005B3AD8" w:rsidRDefault="00273181" w:rsidP="003B6F65">
            <w:pPr>
              <w:jc w:val="both"/>
              <w:rPr>
                <w:rFonts w:ascii="Times New Roman" w:hAnsi="Times New Roman" w:cs="Times New Roman"/>
              </w:rPr>
            </w:pPr>
            <w:r>
              <w:rPr>
                <w:rFonts w:ascii="Times New Roman" w:hAnsi="Times New Roman" w:cs="Times New Roman"/>
              </w:rPr>
              <w:t>100,0</w:t>
            </w:r>
          </w:p>
        </w:tc>
        <w:tc>
          <w:tcPr>
            <w:tcW w:w="1418" w:type="dxa"/>
          </w:tcPr>
          <w:p w:rsidR="005E0204" w:rsidRPr="005B3AD8" w:rsidRDefault="00273181" w:rsidP="003B6F65">
            <w:pPr>
              <w:jc w:val="both"/>
              <w:rPr>
                <w:rFonts w:ascii="Times New Roman" w:hAnsi="Times New Roman" w:cs="Times New Roman"/>
              </w:rPr>
            </w:pPr>
            <w:r>
              <w:rPr>
                <w:rFonts w:ascii="Times New Roman" w:hAnsi="Times New Roman" w:cs="Times New Roman"/>
              </w:rPr>
              <w:t>100,0</w:t>
            </w:r>
          </w:p>
        </w:tc>
        <w:tc>
          <w:tcPr>
            <w:tcW w:w="1417" w:type="dxa"/>
          </w:tcPr>
          <w:p w:rsidR="005E0204" w:rsidRPr="005B3AD8" w:rsidRDefault="00273181" w:rsidP="003B6F65">
            <w:pPr>
              <w:jc w:val="both"/>
              <w:rPr>
                <w:rFonts w:ascii="Times New Roman" w:hAnsi="Times New Roman" w:cs="Times New Roman"/>
              </w:rPr>
            </w:pPr>
            <w:r>
              <w:rPr>
                <w:rFonts w:ascii="Times New Roman" w:hAnsi="Times New Roman" w:cs="Times New Roman"/>
              </w:rPr>
              <w:t>50,0</w:t>
            </w:r>
          </w:p>
        </w:tc>
        <w:tc>
          <w:tcPr>
            <w:tcW w:w="992" w:type="dxa"/>
          </w:tcPr>
          <w:p w:rsidR="005E0204" w:rsidRPr="005B3AD8" w:rsidRDefault="00273181" w:rsidP="003B6F65">
            <w:pPr>
              <w:jc w:val="both"/>
              <w:rPr>
                <w:rFonts w:ascii="Times New Roman" w:hAnsi="Times New Roman" w:cs="Times New Roman"/>
              </w:rPr>
            </w:pPr>
            <w:r>
              <w:rPr>
                <w:rFonts w:ascii="Times New Roman" w:hAnsi="Times New Roman" w:cs="Times New Roman"/>
              </w:rPr>
              <w:t>50,0</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4</w:t>
            </w:r>
          </w:p>
        </w:tc>
        <w:tc>
          <w:tcPr>
            <w:tcW w:w="3369" w:type="dxa"/>
          </w:tcPr>
          <w:p w:rsidR="005E0204" w:rsidRPr="005B3AD8" w:rsidRDefault="005E0204" w:rsidP="00250B6D">
            <w:pPr>
              <w:jc w:val="both"/>
              <w:rPr>
                <w:rFonts w:ascii="Times New Roman" w:hAnsi="Times New Roman" w:cs="Times New Roman"/>
              </w:rPr>
            </w:pPr>
            <w:r w:rsidRPr="005B3AD8">
              <w:rPr>
                <w:rFonts w:ascii="Times New Roman" w:hAnsi="Times New Roman" w:cs="Times New Roman"/>
                <w:bCs/>
              </w:rPr>
              <w:t xml:space="preserve">Развитие образования в муниципальном образовании «Угранский район» Смоленской области </w:t>
            </w:r>
          </w:p>
        </w:tc>
        <w:tc>
          <w:tcPr>
            <w:tcW w:w="1450" w:type="dxa"/>
          </w:tcPr>
          <w:p w:rsidR="005E0204" w:rsidRPr="005B3AD8" w:rsidRDefault="00273181" w:rsidP="00C23E4D">
            <w:pPr>
              <w:jc w:val="both"/>
              <w:rPr>
                <w:rFonts w:ascii="Times New Roman" w:hAnsi="Times New Roman" w:cs="Times New Roman"/>
              </w:rPr>
            </w:pPr>
            <w:r>
              <w:rPr>
                <w:rFonts w:ascii="Times New Roman" w:hAnsi="Times New Roman" w:cs="Times New Roman"/>
              </w:rPr>
              <w:t>123227,1</w:t>
            </w:r>
          </w:p>
        </w:tc>
        <w:tc>
          <w:tcPr>
            <w:tcW w:w="1418" w:type="dxa"/>
          </w:tcPr>
          <w:p w:rsidR="005E0204" w:rsidRPr="005B3AD8" w:rsidRDefault="00273181" w:rsidP="000C4571">
            <w:pPr>
              <w:jc w:val="both"/>
              <w:rPr>
                <w:rFonts w:ascii="Times New Roman" w:hAnsi="Times New Roman" w:cs="Times New Roman"/>
              </w:rPr>
            </w:pPr>
            <w:r>
              <w:rPr>
                <w:rFonts w:ascii="Times New Roman" w:hAnsi="Times New Roman" w:cs="Times New Roman"/>
              </w:rPr>
              <w:t>126740,8</w:t>
            </w:r>
          </w:p>
        </w:tc>
        <w:tc>
          <w:tcPr>
            <w:tcW w:w="1417" w:type="dxa"/>
          </w:tcPr>
          <w:p w:rsidR="005E0204" w:rsidRPr="005B3AD8" w:rsidRDefault="00273181" w:rsidP="003B6F65">
            <w:pPr>
              <w:jc w:val="both"/>
              <w:rPr>
                <w:rFonts w:ascii="Times New Roman" w:hAnsi="Times New Roman" w:cs="Times New Roman"/>
              </w:rPr>
            </w:pPr>
            <w:r>
              <w:rPr>
                <w:rFonts w:ascii="Times New Roman" w:hAnsi="Times New Roman" w:cs="Times New Roman"/>
              </w:rPr>
              <w:t>123930,8</w:t>
            </w:r>
          </w:p>
        </w:tc>
        <w:tc>
          <w:tcPr>
            <w:tcW w:w="992" w:type="dxa"/>
          </w:tcPr>
          <w:p w:rsidR="005E0204" w:rsidRPr="005B3AD8" w:rsidRDefault="00273181" w:rsidP="003B6F65">
            <w:pPr>
              <w:jc w:val="both"/>
              <w:rPr>
                <w:rFonts w:ascii="Times New Roman" w:hAnsi="Times New Roman" w:cs="Times New Roman"/>
              </w:rPr>
            </w:pPr>
            <w:r>
              <w:rPr>
                <w:rFonts w:ascii="Times New Roman" w:hAnsi="Times New Roman" w:cs="Times New Roman"/>
              </w:rPr>
              <w:t>97,8</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5</w:t>
            </w:r>
          </w:p>
        </w:tc>
        <w:tc>
          <w:tcPr>
            <w:tcW w:w="3369" w:type="dxa"/>
          </w:tcPr>
          <w:p w:rsidR="005E0204" w:rsidRPr="005B3AD8" w:rsidRDefault="005E0204" w:rsidP="00250B6D">
            <w:pPr>
              <w:jc w:val="both"/>
              <w:rPr>
                <w:rFonts w:ascii="Times New Roman" w:hAnsi="Times New Roman" w:cs="Times New Roman"/>
              </w:rPr>
            </w:pPr>
            <w:r w:rsidRPr="005B3AD8">
              <w:rPr>
                <w:rFonts w:ascii="Times New Roman" w:hAnsi="Times New Roman" w:cs="Times New Roman"/>
                <w:bCs/>
              </w:rPr>
              <w:t xml:space="preserve">Патриотическое воспитание молодежи в муниципальном образовании «Угранский район» Смоленской области </w:t>
            </w:r>
          </w:p>
        </w:tc>
        <w:tc>
          <w:tcPr>
            <w:tcW w:w="1450" w:type="dxa"/>
          </w:tcPr>
          <w:p w:rsidR="005E0204" w:rsidRPr="005B3AD8" w:rsidRDefault="00273181" w:rsidP="003B6F65">
            <w:pPr>
              <w:jc w:val="both"/>
              <w:rPr>
                <w:rFonts w:ascii="Times New Roman" w:hAnsi="Times New Roman" w:cs="Times New Roman"/>
              </w:rPr>
            </w:pPr>
            <w:r>
              <w:rPr>
                <w:rFonts w:ascii="Times New Roman" w:hAnsi="Times New Roman" w:cs="Times New Roman"/>
              </w:rPr>
              <w:t>50,0</w:t>
            </w:r>
          </w:p>
        </w:tc>
        <w:tc>
          <w:tcPr>
            <w:tcW w:w="1418" w:type="dxa"/>
          </w:tcPr>
          <w:p w:rsidR="005E0204" w:rsidRPr="005B3AD8" w:rsidRDefault="00273181" w:rsidP="003B6F65">
            <w:pPr>
              <w:jc w:val="both"/>
              <w:rPr>
                <w:rFonts w:ascii="Times New Roman" w:hAnsi="Times New Roman" w:cs="Times New Roman"/>
              </w:rPr>
            </w:pPr>
            <w:r>
              <w:rPr>
                <w:rFonts w:ascii="Times New Roman" w:hAnsi="Times New Roman" w:cs="Times New Roman"/>
              </w:rPr>
              <w:t>50,0</w:t>
            </w:r>
          </w:p>
        </w:tc>
        <w:tc>
          <w:tcPr>
            <w:tcW w:w="1417" w:type="dxa"/>
          </w:tcPr>
          <w:p w:rsidR="005E0204" w:rsidRPr="005B3AD8" w:rsidRDefault="00273181" w:rsidP="003B6F65">
            <w:pPr>
              <w:jc w:val="both"/>
              <w:rPr>
                <w:rFonts w:ascii="Times New Roman" w:hAnsi="Times New Roman" w:cs="Times New Roman"/>
              </w:rPr>
            </w:pPr>
            <w:r>
              <w:rPr>
                <w:rFonts w:ascii="Times New Roman" w:hAnsi="Times New Roman" w:cs="Times New Roman"/>
              </w:rPr>
              <w:t>49,96</w:t>
            </w:r>
          </w:p>
        </w:tc>
        <w:tc>
          <w:tcPr>
            <w:tcW w:w="992" w:type="dxa"/>
          </w:tcPr>
          <w:p w:rsidR="005E0204" w:rsidRPr="005B3AD8" w:rsidRDefault="00273181" w:rsidP="003B6F65">
            <w:pPr>
              <w:jc w:val="both"/>
              <w:rPr>
                <w:rFonts w:ascii="Times New Roman" w:hAnsi="Times New Roman" w:cs="Times New Roman"/>
              </w:rPr>
            </w:pPr>
            <w:r>
              <w:rPr>
                <w:rFonts w:ascii="Times New Roman" w:hAnsi="Times New Roman" w:cs="Times New Roman"/>
              </w:rPr>
              <w:t>99,92</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6</w:t>
            </w:r>
          </w:p>
        </w:tc>
        <w:tc>
          <w:tcPr>
            <w:tcW w:w="3369" w:type="dxa"/>
          </w:tcPr>
          <w:p w:rsidR="005E0204" w:rsidRPr="005B3AD8" w:rsidRDefault="005E0204" w:rsidP="00250B6D">
            <w:pPr>
              <w:jc w:val="both"/>
              <w:rPr>
                <w:rFonts w:ascii="Times New Roman" w:hAnsi="Times New Roman" w:cs="Times New Roman"/>
              </w:rPr>
            </w:pPr>
            <w:r w:rsidRPr="005B3AD8">
              <w:rPr>
                <w:rFonts w:ascii="Times New Roman" w:hAnsi="Times New Roman" w:cs="Times New Roman"/>
                <w:bCs/>
              </w:rPr>
              <w:t xml:space="preserve">Комплексные меры противодействия незаконному обороту наркотиков  в муниципальном образовании «Угранский район» Смоленской области </w:t>
            </w:r>
          </w:p>
        </w:tc>
        <w:tc>
          <w:tcPr>
            <w:tcW w:w="1450" w:type="dxa"/>
          </w:tcPr>
          <w:p w:rsidR="005E0204" w:rsidRPr="005B3AD8" w:rsidRDefault="00273181" w:rsidP="003B6F65">
            <w:pPr>
              <w:jc w:val="both"/>
              <w:rPr>
                <w:rFonts w:ascii="Times New Roman" w:hAnsi="Times New Roman" w:cs="Times New Roman"/>
              </w:rPr>
            </w:pPr>
            <w:r>
              <w:rPr>
                <w:rFonts w:ascii="Times New Roman" w:hAnsi="Times New Roman" w:cs="Times New Roman"/>
              </w:rPr>
              <w:t>10,0</w:t>
            </w:r>
          </w:p>
        </w:tc>
        <w:tc>
          <w:tcPr>
            <w:tcW w:w="1418" w:type="dxa"/>
          </w:tcPr>
          <w:p w:rsidR="005E0204" w:rsidRDefault="00273181" w:rsidP="003B6F65">
            <w:pPr>
              <w:jc w:val="both"/>
              <w:rPr>
                <w:rFonts w:ascii="Times New Roman" w:hAnsi="Times New Roman" w:cs="Times New Roman"/>
              </w:rPr>
            </w:pPr>
            <w:r>
              <w:rPr>
                <w:rFonts w:ascii="Times New Roman" w:hAnsi="Times New Roman" w:cs="Times New Roman"/>
              </w:rPr>
              <w:t>10,0</w:t>
            </w:r>
          </w:p>
        </w:tc>
        <w:tc>
          <w:tcPr>
            <w:tcW w:w="1417" w:type="dxa"/>
          </w:tcPr>
          <w:p w:rsidR="005E0204" w:rsidRPr="005B3AD8" w:rsidRDefault="00273181" w:rsidP="00273181">
            <w:pPr>
              <w:jc w:val="both"/>
              <w:rPr>
                <w:rFonts w:ascii="Times New Roman" w:hAnsi="Times New Roman" w:cs="Times New Roman"/>
              </w:rPr>
            </w:pPr>
            <w:r>
              <w:rPr>
                <w:rFonts w:ascii="Times New Roman" w:hAnsi="Times New Roman" w:cs="Times New Roman"/>
              </w:rPr>
              <w:t>5,3</w:t>
            </w:r>
          </w:p>
        </w:tc>
        <w:tc>
          <w:tcPr>
            <w:tcW w:w="992" w:type="dxa"/>
          </w:tcPr>
          <w:p w:rsidR="005E0204" w:rsidRPr="005B3AD8" w:rsidRDefault="00273181" w:rsidP="003B6F65">
            <w:pPr>
              <w:jc w:val="both"/>
              <w:rPr>
                <w:rFonts w:ascii="Times New Roman" w:hAnsi="Times New Roman" w:cs="Times New Roman"/>
              </w:rPr>
            </w:pPr>
            <w:r>
              <w:rPr>
                <w:rFonts w:ascii="Times New Roman" w:hAnsi="Times New Roman" w:cs="Times New Roman"/>
              </w:rPr>
              <w:t>52,8</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7</w:t>
            </w:r>
          </w:p>
        </w:tc>
        <w:tc>
          <w:tcPr>
            <w:tcW w:w="3369" w:type="dxa"/>
          </w:tcPr>
          <w:p w:rsidR="005E0204" w:rsidRPr="005B3AD8" w:rsidRDefault="005E0204" w:rsidP="00250B6D">
            <w:pPr>
              <w:jc w:val="both"/>
              <w:rPr>
                <w:rFonts w:ascii="Times New Roman" w:hAnsi="Times New Roman" w:cs="Times New Roman"/>
              </w:rPr>
            </w:pPr>
            <w:r w:rsidRPr="005B3AD8">
              <w:rPr>
                <w:rFonts w:ascii="Times New Roman" w:hAnsi="Times New Roman" w:cs="Times New Roman"/>
                <w:bCs/>
              </w:rPr>
              <w:t xml:space="preserve">Развитие культуры и туризма в муниципальном образовании «Угранский район» Смоленской области </w:t>
            </w:r>
          </w:p>
        </w:tc>
        <w:tc>
          <w:tcPr>
            <w:tcW w:w="1450" w:type="dxa"/>
          </w:tcPr>
          <w:p w:rsidR="005E0204" w:rsidRPr="005B3AD8" w:rsidRDefault="00273181" w:rsidP="003B6F65">
            <w:pPr>
              <w:jc w:val="both"/>
              <w:rPr>
                <w:rFonts w:ascii="Times New Roman" w:hAnsi="Times New Roman" w:cs="Times New Roman"/>
              </w:rPr>
            </w:pPr>
            <w:r>
              <w:rPr>
                <w:rFonts w:ascii="Times New Roman" w:hAnsi="Times New Roman" w:cs="Times New Roman"/>
              </w:rPr>
              <w:t>38776,3</w:t>
            </w:r>
          </w:p>
        </w:tc>
        <w:tc>
          <w:tcPr>
            <w:tcW w:w="1418" w:type="dxa"/>
          </w:tcPr>
          <w:p w:rsidR="005E0204" w:rsidRPr="004C6362" w:rsidRDefault="00273181" w:rsidP="004C6362">
            <w:pPr>
              <w:jc w:val="center"/>
              <w:rPr>
                <w:rFonts w:ascii="Times New Roman" w:hAnsi="Times New Roman" w:cs="Times New Roman"/>
              </w:rPr>
            </w:pPr>
            <w:r>
              <w:rPr>
                <w:rFonts w:ascii="Times New Roman" w:hAnsi="Times New Roman" w:cs="Times New Roman"/>
              </w:rPr>
              <w:t>42648,3</w:t>
            </w:r>
          </w:p>
        </w:tc>
        <w:tc>
          <w:tcPr>
            <w:tcW w:w="1417" w:type="dxa"/>
          </w:tcPr>
          <w:p w:rsidR="005E0204" w:rsidRPr="004C6362" w:rsidRDefault="00273181" w:rsidP="004C6362">
            <w:pPr>
              <w:rPr>
                <w:rFonts w:ascii="Times New Roman" w:hAnsi="Times New Roman" w:cs="Times New Roman"/>
              </w:rPr>
            </w:pPr>
            <w:r>
              <w:rPr>
                <w:rFonts w:ascii="Times New Roman" w:hAnsi="Times New Roman" w:cs="Times New Roman"/>
              </w:rPr>
              <w:t>42031,4</w:t>
            </w:r>
          </w:p>
        </w:tc>
        <w:tc>
          <w:tcPr>
            <w:tcW w:w="992" w:type="dxa"/>
          </w:tcPr>
          <w:p w:rsidR="005E0204" w:rsidRPr="005B3AD8" w:rsidRDefault="00273181" w:rsidP="003B6F65">
            <w:pPr>
              <w:jc w:val="both"/>
              <w:rPr>
                <w:rFonts w:ascii="Times New Roman" w:hAnsi="Times New Roman" w:cs="Times New Roman"/>
              </w:rPr>
            </w:pPr>
            <w:r>
              <w:rPr>
                <w:rFonts w:ascii="Times New Roman" w:hAnsi="Times New Roman" w:cs="Times New Roman"/>
              </w:rPr>
              <w:t>98,6</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8</w:t>
            </w:r>
          </w:p>
        </w:tc>
        <w:tc>
          <w:tcPr>
            <w:tcW w:w="3369" w:type="dxa"/>
          </w:tcPr>
          <w:p w:rsidR="005E0204" w:rsidRPr="005B3AD8" w:rsidRDefault="005E0204" w:rsidP="00250B6D">
            <w:pPr>
              <w:jc w:val="both"/>
              <w:rPr>
                <w:rFonts w:ascii="Times New Roman" w:hAnsi="Times New Roman" w:cs="Times New Roman"/>
              </w:rPr>
            </w:pPr>
            <w:r w:rsidRPr="005B3AD8">
              <w:rPr>
                <w:rFonts w:ascii="Times New Roman" w:hAnsi="Times New Roman" w:cs="Times New Roman"/>
                <w:bCs/>
              </w:rPr>
              <w:t xml:space="preserve">Комплексные меры  по профилактике правонарушений и усилению борьбы с преступностью  в муниципальном образовании «Угранский район» Смоленской </w:t>
            </w:r>
            <w:r w:rsidRPr="005B3AD8">
              <w:rPr>
                <w:rFonts w:ascii="Times New Roman" w:hAnsi="Times New Roman" w:cs="Times New Roman"/>
                <w:bCs/>
              </w:rPr>
              <w:lastRenderedPageBreak/>
              <w:t xml:space="preserve">области </w:t>
            </w:r>
          </w:p>
        </w:tc>
        <w:tc>
          <w:tcPr>
            <w:tcW w:w="1450" w:type="dxa"/>
          </w:tcPr>
          <w:p w:rsidR="005E0204" w:rsidRPr="005B3AD8" w:rsidRDefault="00273181" w:rsidP="003B6F65">
            <w:pPr>
              <w:jc w:val="both"/>
              <w:rPr>
                <w:rFonts w:ascii="Times New Roman" w:hAnsi="Times New Roman" w:cs="Times New Roman"/>
              </w:rPr>
            </w:pPr>
            <w:r>
              <w:rPr>
                <w:rFonts w:ascii="Times New Roman" w:hAnsi="Times New Roman" w:cs="Times New Roman"/>
              </w:rPr>
              <w:lastRenderedPageBreak/>
              <w:t>95,0</w:t>
            </w:r>
          </w:p>
        </w:tc>
        <w:tc>
          <w:tcPr>
            <w:tcW w:w="1418" w:type="dxa"/>
          </w:tcPr>
          <w:p w:rsidR="005E0204" w:rsidRPr="005B3AD8" w:rsidRDefault="00273181" w:rsidP="00D07FE1">
            <w:pPr>
              <w:tabs>
                <w:tab w:val="center" w:pos="1032"/>
              </w:tabs>
              <w:jc w:val="both"/>
              <w:rPr>
                <w:rFonts w:ascii="Times New Roman" w:hAnsi="Times New Roman" w:cs="Times New Roman"/>
              </w:rPr>
            </w:pPr>
            <w:r>
              <w:rPr>
                <w:rFonts w:ascii="Times New Roman" w:hAnsi="Times New Roman" w:cs="Times New Roman"/>
              </w:rPr>
              <w:t>95,0</w:t>
            </w:r>
          </w:p>
        </w:tc>
        <w:tc>
          <w:tcPr>
            <w:tcW w:w="1417" w:type="dxa"/>
          </w:tcPr>
          <w:p w:rsidR="005E0204" w:rsidRPr="005B3AD8" w:rsidRDefault="00273181" w:rsidP="000C4571">
            <w:pPr>
              <w:tabs>
                <w:tab w:val="center" w:pos="1032"/>
              </w:tabs>
              <w:jc w:val="both"/>
              <w:rPr>
                <w:rFonts w:ascii="Times New Roman" w:hAnsi="Times New Roman" w:cs="Times New Roman"/>
              </w:rPr>
            </w:pPr>
            <w:r>
              <w:rPr>
                <w:rFonts w:ascii="Times New Roman" w:hAnsi="Times New Roman" w:cs="Times New Roman"/>
              </w:rPr>
              <w:t>71,1</w:t>
            </w:r>
          </w:p>
        </w:tc>
        <w:tc>
          <w:tcPr>
            <w:tcW w:w="992" w:type="dxa"/>
          </w:tcPr>
          <w:p w:rsidR="005E0204" w:rsidRPr="005B3AD8" w:rsidRDefault="00273181" w:rsidP="003B6F65">
            <w:pPr>
              <w:jc w:val="both"/>
              <w:rPr>
                <w:rFonts w:ascii="Times New Roman" w:hAnsi="Times New Roman" w:cs="Times New Roman"/>
              </w:rPr>
            </w:pPr>
            <w:r>
              <w:rPr>
                <w:rFonts w:ascii="Times New Roman" w:hAnsi="Times New Roman" w:cs="Times New Roman"/>
              </w:rPr>
              <w:t>74,9</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lastRenderedPageBreak/>
              <w:t>9</w:t>
            </w:r>
          </w:p>
        </w:tc>
        <w:tc>
          <w:tcPr>
            <w:tcW w:w="3369" w:type="dxa"/>
          </w:tcPr>
          <w:p w:rsidR="005E0204" w:rsidRPr="005B3AD8" w:rsidRDefault="005E0204" w:rsidP="00250B6D">
            <w:pPr>
              <w:jc w:val="both"/>
              <w:rPr>
                <w:rFonts w:ascii="Times New Roman" w:hAnsi="Times New Roman" w:cs="Times New Roman"/>
              </w:rPr>
            </w:pPr>
            <w:r w:rsidRPr="005B3AD8">
              <w:rPr>
                <w:rFonts w:ascii="Times New Roman" w:hAnsi="Times New Roman" w:cs="Times New Roman"/>
                <w:bCs/>
              </w:rPr>
              <w:t xml:space="preserve">Создание условий для обеспечения качественными услугами ЖКХ населения  муниципального образования «Угранский район» Смоленской области </w:t>
            </w:r>
          </w:p>
        </w:tc>
        <w:tc>
          <w:tcPr>
            <w:tcW w:w="1450" w:type="dxa"/>
          </w:tcPr>
          <w:p w:rsidR="005E0204" w:rsidRPr="005B3AD8" w:rsidRDefault="00273181" w:rsidP="003B6F65">
            <w:pPr>
              <w:jc w:val="both"/>
              <w:rPr>
                <w:rFonts w:ascii="Times New Roman" w:hAnsi="Times New Roman" w:cs="Times New Roman"/>
              </w:rPr>
            </w:pPr>
            <w:r>
              <w:rPr>
                <w:rFonts w:ascii="Times New Roman" w:hAnsi="Times New Roman" w:cs="Times New Roman"/>
              </w:rPr>
              <w:t>16,0</w:t>
            </w:r>
          </w:p>
        </w:tc>
        <w:tc>
          <w:tcPr>
            <w:tcW w:w="1418" w:type="dxa"/>
          </w:tcPr>
          <w:p w:rsidR="005E0204" w:rsidRPr="005B3AD8" w:rsidRDefault="00273181" w:rsidP="003B6F65">
            <w:pPr>
              <w:jc w:val="both"/>
              <w:rPr>
                <w:rFonts w:ascii="Times New Roman" w:hAnsi="Times New Roman" w:cs="Times New Roman"/>
              </w:rPr>
            </w:pPr>
            <w:r>
              <w:rPr>
                <w:rFonts w:ascii="Times New Roman" w:hAnsi="Times New Roman" w:cs="Times New Roman"/>
              </w:rPr>
              <w:t>298,5</w:t>
            </w:r>
          </w:p>
        </w:tc>
        <w:tc>
          <w:tcPr>
            <w:tcW w:w="1417" w:type="dxa"/>
          </w:tcPr>
          <w:p w:rsidR="005E0204" w:rsidRPr="005B3AD8" w:rsidRDefault="00273181" w:rsidP="003B6F65">
            <w:pPr>
              <w:jc w:val="both"/>
              <w:rPr>
                <w:rFonts w:ascii="Times New Roman" w:hAnsi="Times New Roman" w:cs="Times New Roman"/>
              </w:rPr>
            </w:pPr>
            <w:r>
              <w:rPr>
                <w:rFonts w:ascii="Times New Roman" w:hAnsi="Times New Roman" w:cs="Times New Roman"/>
              </w:rPr>
              <w:t>298,5</w:t>
            </w:r>
          </w:p>
        </w:tc>
        <w:tc>
          <w:tcPr>
            <w:tcW w:w="992" w:type="dxa"/>
          </w:tcPr>
          <w:p w:rsidR="005E0204" w:rsidRPr="005B3AD8" w:rsidRDefault="00273181" w:rsidP="003B6F65">
            <w:pPr>
              <w:jc w:val="both"/>
              <w:rPr>
                <w:rFonts w:ascii="Times New Roman" w:hAnsi="Times New Roman" w:cs="Times New Roman"/>
              </w:rPr>
            </w:pPr>
            <w:r>
              <w:rPr>
                <w:rFonts w:ascii="Times New Roman" w:hAnsi="Times New Roman" w:cs="Times New Roman"/>
              </w:rPr>
              <w:t>100,0</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10</w:t>
            </w:r>
          </w:p>
        </w:tc>
        <w:tc>
          <w:tcPr>
            <w:tcW w:w="3369" w:type="dxa"/>
          </w:tcPr>
          <w:p w:rsidR="005E0204" w:rsidRPr="005B3AD8" w:rsidRDefault="005E0204" w:rsidP="00250B6D">
            <w:pPr>
              <w:jc w:val="both"/>
              <w:rPr>
                <w:rFonts w:ascii="Times New Roman" w:hAnsi="Times New Roman" w:cs="Times New Roman"/>
              </w:rPr>
            </w:pPr>
            <w:r w:rsidRPr="005B3AD8">
              <w:rPr>
                <w:rFonts w:ascii="Times New Roman" w:hAnsi="Times New Roman" w:cs="Times New Roman"/>
                <w:bCs/>
              </w:rPr>
              <w:t xml:space="preserve">Материально-техническое и транспортное обеспечение деятельности представительного и исполнительно-распорядительного органов местного самоуправления муниципального образования «Угранский район» Смоленской области </w:t>
            </w:r>
          </w:p>
        </w:tc>
        <w:tc>
          <w:tcPr>
            <w:tcW w:w="1450" w:type="dxa"/>
          </w:tcPr>
          <w:p w:rsidR="005E0204" w:rsidRPr="005B3AD8" w:rsidRDefault="00273181" w:rsidP="003B6F65">
            <w:pPr>
              <w:jc w:val="both"/>
              <w:rPr>
                <w:rFonts w:ascii="Times New Roman" w:hAnsi="Times New Roman" w:cs="Times New Roman"/>
              </w:rPr>
            </w:pPr>
            <w:r>
              <w:rPr>
                <w:rFonts w:ascii="Times New Roman" w:hAnsi="Times New Roman" w:cs="Times New Roman"/>
              </w:rPr>
              <w:t>8644,1</w:t>
            </w:r>
          </w:p>
        </w:tc>
        <w:tc>
          <w:tcPr>
            <w:tcW w:w="1418" w:type="dxa"/>
          </w:tcPr>
          <w:p w:rsidR="005E0204" w:rsidRPr="005B3AD8" w:rsidRDefault="00273181" w:rsidP="003B6F65">
            <w:pPr>
              <w:jc w:val="both"/>
              <w:rPr>
                <w:rFonts w:ascii="Times New Roman" w:hAnsi="Times New Roman" w:cs="Times New Roman"/>
              </w:rPr>
            </w:pPr>
            <w:r>
              <w:rPr>
                <w:rFonts w:ascii="Times New Roman" w:hAnsi="Times New Roman" w:cs="Times New Roman"/>
              </w:rPr>
              <w:t>8644,1</w:t>
            </w:r>
          </w:p>
        </w:tc>
        <w:tc>
          <w:tcPr>
            <w:tcW w:w="1417" w:type="dxa"/>
          </w:tcPr>
          <w:p w:rsidR="005E0204" w:rsidRPr="005B3AD8" w:rsidRDefault="00273181" w:rsidP="003B6F65">
            <w:pPr>
              <w:jc w:val="both"/>
              <w:rPr>
                <w:rFonts w:ascii="Times New Roman" w:hAnsi="Times New Roman" w:cs="Times New Roman"/>
              </w:rPr>
            </w:pPr>
            <w:r>
              <w:rPr>
                <w:rFonts w:ascii="Times New Roman" w:hAnsi="Times New Roman" w:cs="Times New Roman"/>
              </w:rPr>
              <w:t>8348,0</w:t>
            </w:r>
          </w:p>
        </w:tc>
        <w:tc>
          <w:tcPr>
            <w:tcW w:w="992" w:type="dxa"/>
          </w:tcPr>
          <w:p w:rsidR="005E0204" w:rsidRPr="005B3AD8" w:rsidRDefault="00E27061" w:rsidP="003B6F65">
            <w:pPr>
              <w:jc w:val="both"/>
              <w:rPr>
                <w:rFonts w:ascii="Times New Roman" w:hAnsi="Times New Roman" w:cs="Times New Roman"/>
              </w:rPr>
            </w:pPr>
            <w:r>
              <w:rPr>
                <w:rFonts w:ascii="Times New Roman" w:hAnsi="Times New Roman" w:cs="Times New Roman"/>
              </w:rPr>
              <w:t>96,6</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11</w:t>
            </w:r>
          </w:p>
        </w:tc>
        <w:tc>
          <w:tcPr>
            <w:tcW w:w="3369" w:type="dxa"/>
          </w:tcPr>
          <w:p w:rsidR="005E0204" w:rsidRPr="005B3AD8" w:rsidRDefault="005E0204" w:rsidP="00250B6D">
            <w:pPr>
              <w:jc w:val="both"/>
              <w:rPr>
                <w:rFonts w:ascii="Times New Roman" w:hAnsi="Times New Roman" w:cs="Times New Roman"/>
              </w:rPr>
            </w:pPr>
            <w:r w:rsidRPr="005B3AD8">
              <w:rPr>
                <w:rFonts w:ascii="Times New Roman" w:hAnsi="Times New Roman" w:cs="Times New Roman"/>
                <w:bCs/>
              </w:rPr>
              <w:t xml:space="preserve">Повышение эффективности деятельности Администрации муниципального образования «Угранский район» Смоленской области </w:t>
            </w:r>
          </w:p>
        </w:tc>
        <w:tc>
          <w:tcPr>
            <w:tcW w:w="1450" w:type="dxa"/>
          </w:tcPr>
          <w:p w:rsidR="005E0204" w:rsidRPr="005B3AD8" w:rsidRDefault="00E27061" w:rsidP="003B6F65">
            <w:pPr>
              <w:jc w:val="both"/>
              <w:rPr>
                <w:rFonts w:ascii="Times New Roman" w:hAnsi="Times New Roman" w:cs="Times New Roman"/>
              </w:rPr>
            </w:pPr>
            <w:r>
              <w:rPr>
                <w:rFonts w:ascii="Times New Roman" w:hAnsi="Times New Roman" w:cs="Times New Roman"/>
              </w:rPr>
              <w:t>17901,3</w:t>
            </w:r>
          </w:p>
        </w:tc>
        <w:tc>
          <w:tcPr>
            <w:tcW w:w="1418" w:type="dxa"/>
          </w:tcPr>
          <w:p w:rsidR="005E0204" w:rsidRPr="005B3AD8" w:rsidRDefault="00E27061" w:rsidP="003B6F65">
            <w:pPr>
              <w:jc w:val="both"/>
              <w:rPr>
                <w:rFonts w:ascii="Times New Roman" w:hAnsi="Times New Roman" w:cs="Times New Roman"/>
              </w:rPr>
            </w:pPr>
            <w:r>
              <w:rPr>
                <w:rFonts w:ascii="Times New Roman" w:hAnsi="Times New Roman" w:cs="Times New Roman"/>
              </w:rPr>
              <w:t>18116,8</w:t>
            </w:r>
          </w:p>
        </w:tc>
        <w:tc>
          <w:tcPr>
            <w:tcW w:w="1417" w:type="dxa"/>
          </w:tcPr>
          <w:p w:rsidR="005E0204" w:rsidRPr="005B3AD8" w:rsidRDefault="00E27061" w:rsidP="000C4571">
            <w:pPr>
              <w:jc w:val="both"/>
              <w:rPr>
                <w:rFonts w:ascii="Times New Roman" w:hAnsi="Times New Roman" w:cs="Times New Roman"/>
              </w:rPr>
            </w:pPr>
            <w:r>
              <w:rPr>
                <w:rFonts w:ascii="Times New Roman" w:hAnsi="Times New Roman" w:cs="Times New Roman"/>
              </w:rPr>
              <w:t>17691,5</w:t>
            </w:r>
          </w:p>
        </w:tc>
        <w:tc>
          <w:tcPr>
            <w:tcW w:w="992" w:type="dxa"/>
          </w:tcPr>
          <w:p w:rsidR="005E0204" w:rsidRPr="005B3AD8" w:rsidRDefault="00E27061" w:rsidP="003B6F65">
            <w:pPr>
              <w:jc w:val="both"/>
              <w:rPr>
                <w:rFonts w:ascii="Times New Roman" w:hAnsi="Times New Roman" w:cs="Times New Roman"/>
              </w:rPr>
            </w:pPr>
            <w:r>
              <w:rPr>
                <w:rFonts w:ascii="Times New Roman" w:hAnsi="Times New Roman" w:cs="Times New Roman"/>
              </w:rPr>
              <w:t>97,7</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12</w:t>
            </w:r>
          </w:p>
        </w:tc>
        <w:tc>
          <w:tcPr>
            <w:tcW w:w="3369" w:type="dxa"/>
          </w:tcPr>
          <w:p w:rsidR="005E0204" w:rsidRPr="005B3AD8" w:rsidRDefault="005E0204" w:rsidP="00250B6D">
            <w:pPr>
              <w:jc w:val="both"/>
              <w:rPr>
                <w:rFonts w:ascii="Times New Roman" w:hAnsi="Times New Roman" w:cs="Times New Roman"/>
              </w:rPr>
            </w:pPr>
            <w:r w:rsidRPr="005B3AD8">
              <w:rPr>
                <w:rFonts w:ascii="Times New Roman" w:hAnsi="Times New Roman" w:cs="Times New Roman"/>
                <w:bCs/>
              </w:rPr>
              <w:t xml:space="preserve">Управление муниципальными финансами в муниципальном образовании «Угранский район» Смоленской области </w:t>
            </w:r>
          </w:p>
        </w:tc>
        <w:tc>
          <w:tcPr>
            <w:tcW w:w="1450" w:type="dxa"/>
          </w:tcPr>
          <w:p w:rsidR="005E0204" w:rsidRPr="005B3AD8" w:rsidRDefault="00E27061" w:rsidP="003B6F65">
            <w:pPr>
              <w:jc w:val="both"/>
              <w:rPr>
                <w:rFonts w:ascii="Times New Roman" w:hAnsi="Times New Roman" w:cs="Times New Roman"/>
              </w:rPr>
            </w:pPr>
            <w:r>
              <w:rPr>
                <w:rFonts w:ascii="Times New Roman" w:hAnsi="Times New Roman" w:cs="Times New Roman"/>
              </w:rPr>
              <w:t>25606,6</w:t>
            </w:r>
          </w:p>
        </w:tc>
        <w:tc>
          <w:tcPr>
            <w:tcW w:w="1418" w:type="dxa"/>
          </w:tcPr>
          <w:p w:rsidR="005E0204" w:rsidRPr="005B3AD8" w:rsidRDefault="00E27061" w:rsidP="003B6F65">
            <w:pPr>
              <w:jc w:val="both"/>
              <w:rPr>
                <w:rFonts w:ascii="Times New Roman" w:hAnsi="Times New Roman" w:cs="Times New Roman"/>
              </w:rPr>
            </w:pPr>
            <w:r>
              <w:rPr>
                <w:rFonts w:ascii="Times New Roman" w:hAnsi="Times New Roman" w:cs="Times New Roman"/>
              </w:rPr>
              <w:t>26321,3</w:t>
            </w:r>
          </w:p>
        </w:tc>
        <w:tc>
          <w:tcPr>
            <w:tcW w:w="1417" w:type="dxa"/>
          </w:tcPr>
          <w:p w:rsidR="005E0204" w:rsidRPr="005B3AD8" w:rsidRDefault="00E27061" w:rsidP="003B6F65">
            <w:pPr>
              <w:jc w:val="both"/>
              <w:rPr>
                <w:rFonts w:ascii="Times New Roman" w:hAnsi="Times New Roman" w:cs="Times New Roman"/>
              </w:rPr>
            </w:pPr>
            <w:r>
              <w:rPr>
                <w:rFonts w:ascii="Times New Roman" w:hAnsi="Times New Roman" w:cs="Times New Roman"/>
              </w:rPr>
              <w:t>25948,8</w:t>
            </w:r>
          </w:p>
        </w:tc>
        <w:tc>
          <w:tcPr>
            <w:tcW w:w="992" w:type="dxa"/>
          </w:tcPr>
          <w:p w:rsidR="005E0204" w:rsidRPr="005B3AD8" w:rsidRDefault="00E27061" w:rsidP="003B6F65">
            <w:pPr>
              <w:jc w:val="both"/>
              <w:rPr>
                <w:rFonts w:ascii="Times New Roman" w:hAnsi="Times New Roman" w:cs="Times New Roman"/>
              </w:rPr>
            </w:pPr>
            <w:r>
              <w:rPr>
                <w:rFonts w:ascii="Times New Roman" w:hAnsi="Times New Roman" w:cs="Times New Roman"/>
              </w:rPr>
              <w:t>98,6</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13</w:t>
            </w:r>
          </w:p>
        </w:tc>
        <w:tc>
          <w:tcPr>
            <w:tcW w:w="3369" w:type="dxa"/>
          </w:tcPr>
          <w:p w:rsidR="005E0204" w:rsidRPr="005B3AD8" w:rsidRDefault="005E0204" w:rsidP="00250B6D">
            <w:pPr>
              <w:jc w:val="both"/>
              <w:rPr>
                <w:rFonts w:ascii="Times New Roman" w:hAnsi="Times New Roman" w:cs="Times New Roman"/>
              </w:rPr>
            </w:pPr>
            <w:r w:rsidRPr="005B3AD8">
              <w:rPr>
                <w:rFonts w:ascii="Times New Roman" w:hAnsi="Times New Roman" w:cs="Times New Roman"/>
                <w:bCs/>
              </w:rPr>
              <w:t xml:space="preserve">Устойчивое развитие сельских территорий муниципального образования «Угранский район» Смоленской области </w:t>
            </w:r>
          </w:p>
        </w:tc>
        <w:tc>
          <w:tcPr>
            <w:tcW w:w="1450" w:type="dxa"/>
          </w:tcPr>
          <w:p w:rsidR="005E0204" w:rsidRPr="005B3AD8" w:rsidRDefault="00E27061" w:rsidP="003B6F65">
            <w:pPr>
              <w:jc w:val="both"/>
              <w:rPr>
                <w:rFonts w:ascii="Times New Roman" w:hAnsi="Times New Roman" w:cs="Times New Roman"/>
              </w:rPr>
            </w:pPr>
            <w:r>
              <w:rPr>
                <w:rFonts w:ascii="Times New Roman" w:hAnsi="Times New Roman" w:cs="Times New Roman"/>
              </w:rPr>
              <w:t>150,0</w:t>
            </w:r>
          </w:p>
        </w:tc>
        <w:tc>
          <w:tcPr>
            <w:tcW w:w="1418" w:type="dxa"/>
          </w:tcPr>
          <w:p w:rsidR="005E0204" w:rsidRPr="005B3AD8" w:rsidRDefault="00E27061" w:rsidP="003B6F65">
            <w:pPr>
              <w:jc w:val="both"/>
              <w:rPr>
                <w:rFonts w:ascii="Times New Roman" w:hAnsi="Times New Roman" w:cs="Times New Roman"/>
              </w:rPr>
            </w:pPr>
            <w:r>
              <w:rPr>
                <w:rFonts w:ascii="Times New Roman" w:hAnsi="Times New Roman" w:cs="Times New Roman"/>
              </w:rPr>
              <w:t>150,0</w:t>
            </w:r>
          </w:p>
        </w:tc>
        <w:tc>
          <w:tcPr>
            <w:tcW w:w="1417" w:type="dxa"/>
          </w:tcPr>
          <w:p w:rsidR="005E0204" w:rsidRPr="005B3AD8" w:rsidRDefault="00E27061" w:rsidP="003B6F65">
            <w:pPr>
              <w:jc w:val="both"/>
              <w:rPr>
                <w:rFonts w:ascii="Times New Roman" w:hAnsi="Times New Roman" w:cs="Times New Roman"/>
              </w:rPr>
            </w:pPr>
            <w:r>
              <w:rPr>
                <w:rFonts w:ascii="Times New Roman" w:hAnsi="Times New Roman" w:cs="Times New Roman"/>
              </w:rPr>
              <w:t>0,0</w:t>
            </w:r>
          </w:p>
        </w:tc>
        <w:tc>
          <w:tcPr>
            <w:tcW w:w="992" w:type="dxa"/>
          </w:tcPr>
          <w:p w:rsidR="005E0204" w:rsidRPr="005B3AD8" w:rsidRDefault="00E27061" w:rsidP="003B6F65">
            <w:pPr>
              <w:jc w:val="both"/>
              <w:rPr>
                <w:rFonts w:ascii="Times New Roman" w:hAnsi="Times New Roman" w:cs="Times New Roman"/>
              </w:rPr>
            </w:pPr>
            <w:r>
              <w:rPr>
                <w:rFonts w:ascii="Times New Roman" w:hAnsi="Times New Roman" w:cs="Times New Roman"/>
              </w:rPr>
              <w:t>0,0</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14</w:t>
            </w:r>
          </w:p>
        </w:tc>
        <w:tc>
          <w:tcPr>
            <w:tcW w:w="3369" w:type="dxa"/>
          </w:tcPr>
          <w:p w:rsidR="005E0204" w:rsidRPr="005B3AD8" w:rsidRDefault="005E0204" w:rsidP="00250B6D">
            <w:pPr>
              <w:jc w:val="both"/>
              <w:rPr>
                <w:rFonts w:ascii="Times New Roman" w:hAnsi="Times New Roman" w:cs="Times New Roman"/>
              </w:rPr>
            </w:pPr>
            <w:r w:rsidRPr="005B3AD8">
              <w:rPr>
                <w:rFonts w:ascii="Times New Roman" w:hAnsi="Times New Roman" w:cs="Times New Roman"/>
                <w:bCs/>
              </w:rPr>
              <w:t xml:space="preserve">Поддержка общественных организаций муниципального образования «Угранский район» Смоленской области </w:t>
            </w:r>
          </w:p>
        </w:tc>
        <w:tc>
          <w:tcPr>
            <w:tcW w:w="1450" w:type="dxa"/>
          </w:tcPr>
          <w:p w:rsidR="005E0204" w:rsidRPr="005B3AD8" w:rsidRDefault="00E27061" w:rsidP="003B6F65">
            <w:pPr>
              <w:jc w:val="both"/>
              <w:rPr>
                <w:rFonts w:ascii="Times New Roman" w:hAnsi="Times New Roman" w:cs="Times New Roman"/>
              </w:rPr>
            </w:pPr>
            <w:r>
              <w:rPr>
                <w:rFonts w:ascii="Times New Roman" w:hAnsi="Times New Roman" w:cs="Times New Roman"/>
              </w:rPr>
              <w:t>300,0</w:t>
            </w:r>
          </w:p>
        </w:tc>
        <w:tc>
          <w:tcPr>
            <w:tcW w:w="1418" w:type="dxa"/>
          </w:tcPr>
          <w:p w:rsidR="005E0204" w:rsidRPr="005B3AD8" w:rsidRDefault="00E27061" w:rsidP="003B6F65">
            <w:pPr>
              <w:jc w:val="both"/>
              <w:rPr>
                <w:rFonts w:ascii="Times New Roman" w:hAnsi="Times New Roman" w:cs="Times New Roman"/>
              </w:rPr>
            </w:pPr>
            <w:r>
              <w:rPr>
                <w:rFonts w:ascii="Times New Roman" w:hAnsi="Times New Roman" w:cs="Times New Roman"/>
              </w:rPr>
              <w:t>322,2</w:t>
            </w:r>
          </w:p>
        </w:tc>
        <w:tc>
          <w:tcPr>
            <w:tcW w:w="1417" w:type="dxa"/>
          </w:tcPr>
          <w:p w:rsidR="005E0204" w:rsidRPr="005B3AD8" w:rsidRDefault="00E27061" w:rsidP="003B6F65">
            <w:pPr>
              <w:jc w:val="both"/>
              <w:rPr>
                <w:rFonts w:ascii="Times New Roman" w:hAnsi="Times New Roman" w:cs="Times New Roman"/>
              </w:rPr>
            </w:pPr>
            <w:r>
              <w:rPr>
                <w:rFonts w:ascii="Times New Roman" w:hAnsi="Times New Roman" w:cs="Times New Roman"/>
              </w:rPr>
              <w:t>322,1</w:t>
            </w:r>
          </w:p>
        </w:tc>
        <w:tc>
          <w:tcPr>
            <w:tcW w:w="992" w:type="dxa"/>
          </w:tcPr>
          <w:p w:rsidR="005E0204" w:rsidRPr="005B3AD8" w:rsidRDefault="00E27061" w:rsidP="003B6F65">
            <w:pPr>
              <w:jc w:val="both"/>
              <w:rPr>
                <w:rFonts w:ascii="Times New Roman" w:hAnsi="Times New Roman" w:cs="Times New Roman"/>
              </w:rPr>
            </w:pPr>
            <w:r>
              <w:rPr>
                <w:rFonts w:ascii="Times New Roman" w:hAnsi="Times New Roman" w:cs="Times New Roman"/>
              </w:rPr>
              <w:t>99,99</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15</w:t>
            </w:r>
          </w:p>
        </w:tc>
        <w:tc>
          <w:tcPr>
            <w:tcW w:w="3369" w:type="dxa"/>
          </w:tcPr>
          <w:p w:rsidR="005E0204" w:rsidRPr="005B3AD8" w:rsidRDefault="005E0204" w:rsidP="00250B6D">
            <w:pPr>
              <w:jc w:val="both"/>
              <w:rPr>
                <w:rFonts w:ascii="Times New Roman" w:hAnsi="Times New Roman" w:cs="Times New Roman"/>
              </w:rPr>
            </w:pPr>
            <w:r w:rsidRPr="005B3AD8">
              <w:rPr>
                <w:rFonts w:ascii="Times New Roman" w:hAnsi="Times New Roman" w:cs="Times New Roman"/>
                <w:bCs/>
              </w:rPr>
              <w:t xml:space="preserve">Обеспечение жильем молодых семей» </w:t>
            </w:r>
          </w:p>
        </w:tc>
        <w:tc>
          <w:tcPr>
            <w:tcW w:w="1450" w:type="dxa"/>
          </w:tcPr>
          <w:p w:rsidR="005E0204" w:rsidRPr="005B3AD8" w:rsidRDefault="00E27061" w:rsidP="003B6F65">
            <w:pPr>
              <w:jc w:val="both"/>
              <w:rPr>
                <w:rFonts w:ascii="Times New Roman" w:hAnsi="Times New Roman" w:cs="Times New Roman"/>
              </w:rPr>
            </w:pPr>
            <w:r>
              <w:rPr>
                <w:rFonts w:ascii="Times New Roman" w:hAnsi="Times New Roman" w:cs="Times New Roman"/>
              </w:rPr>
              <w:t>698,1</w:t>
            </w:r>
          </w:p>
        </w:tc>
        <w:tc>
          <w:tcPr>
            <w:tcW w:w="1418" w:type="dxa"/>
          </w:tcPr>
          <w:p w:rsidR="005E0204" w:rsidRPr="005B3AD8" w:rsidRDefault="00E27061" w:rsidP="00D07FE1">
            <w:pPr>
              <w:jc w:val="center"/>
              <w:rPr>
                <w:rFonts w:ascii="Times New Roman" w:hAnsi="Times New Roman" w:cs="Times New Roman"/>
              </w:rPr>
            </w:pPr>
            <w:r>
              <w:rPr>
                <w:rFonts w:ascii="Times New Roman" w:hAnsi="Times New Roman" w:cs="Times New Roman"/>
              </w:rPr>
              <w:t>1200,8</w:t>
            </w:r>
          </w:p>
        </w:tc>
        <w:tc>
          <w:tcPr>
            <w:tcW w:w="1417" w:type="dxa"/>
          </w:tcPr>
          <w:p w:rsidR="005E0204" w:rsidRPr="005B3AD8" w:rsidRDefault="00E27061" w:rsidP="00D07FE1">
            <w:pPr>
              <w:jc w:val="center"/>
              <w:rPr>
                <w:rFonts w:ascii="Times New Roman" w:hAnsi="Times New Roman" w:cs="Times New Roman"/>
              </w:rPr>
            </w:pPr>
            <w:r>
              <w:rPr>
                <w:rFonts w:ascii="Times New Roman" w:hAnsi="Times New Roman" w:cs="Times New Roman"/>
              </w:rPr>
              <w:t>1080,5</w:t>
            </w:r>
          </w:p>
        </w:tc>
        <w:tc>
          <w:tcPr>
            <w:tcW w:w="992" w:type="dxa"/>
          </w:tcPr>
          <w:p w:rsidR="005E0204" w:rsidRPr="005B3AD8" w:rsidRDefault="00E27061" w:rsidP="003B6F65">
            <w:pPr>
              <w:jc w:val="both"/>
              <w:rPr>
                <w:rFonts w:ascii="Times New Roman" w:hAnsi="Times New Roman" w:cs="Times New Roman"/>
              </w:rPr>
            </w:pPr>
            <w:r>
              <w:rPr>
                <w:rFonts w:ascii="Times New Roman" w:hAnsi="Times New Roman" w:cs="Times New Roman"/>
              </w:rPr>
              <w:t>90,0</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p>
          <w:p w:rsidR="005E0204" w:rsidRPr="005B3AD8" w:rsidRDefault="005E0204" w:rsidP="00F93F6C">
            <w:pPr>
              <w:rPr>
                <w:rFonts w:ascii="Times New Roman" w:hAnsi="Times New Roman" w:cs="Times New Roman"/>
              </w:rPr>
            </w:pPr>
          </w:p>
          <w:p w:rsidR="005E0204" w:rsidRPr="005B3AD8" w:rsidRDefault="005E0204" w:rsidP="00F93F6C">
            <w:pPr>
              <w:rPr>
                <w:rFonts w:ascii="Times New Roman" w:hAnsi="Times New Roman" w:cs="Times New Roman"/>
              </w:rPr>
            </w:pPr>
            <w:r w:rsidRPr="005B3AD8">
              <w:rPr>
                <w:rFonts w:ascii="Times New Roman" w:hAnsi="Times New Roman" w:cs="Times New Roman"/>
              </w:rPr>
              <w:t>16</w:t>
            </w:r>
          </w:p>
        </w:tc>
        <w:tc>
          <w:tcPr>
            <w:tcW w:w="3369" w:type="dxa"/>
          </w:tcPr>
          <w:p w:rsidR="005E0204" w:rsidRPr="005B3AD8" w:rsidRDefault="005E0204" w:rsidP="00250B6D">
            <w:pPr>
              <w:jc w:val="both"/>
              <w:rPr>
                <w:rFonts w:ascii="Times New Roman" w:hAnsi="Times New Roman" w:cs="Times New Roman"/>
                <w:bCs/>
              </w:rPr>
            </w:pPr>
            <w:r w:rsidRPr="005B3AD8">
              <w:rPr>
                <w:rFonts w:ascii="Times New Roman" w:hAnsi="Times New Roman" w:cs="Times New Roman"/>
                <w:bCs/>
              </w:rPr>
              <w:t>Энергосбережение и повышение энергетической эффективности на территории муниципального образования «Угранский район» Смоленской области</w:t>
            </w:r>
          </w:p>
        </w:tc>
        <w:tc>
          <w:tcPr>
            <w:tcW w:w="1450" w:type="dxa"/>
          </w:tcPr>
          <w:p w:rsidR="005E0204" w:rsidRPr="005B3AD8" w:rsidRDefault="00E27061" w:rsidP="003B6F65">
            <w:pPr>
              <w:jc w:val="both"/>
              <w:rPr>
                <w:rFonts w:ascii="Times New Roman" w:hAnsi="Times New Roman" w:cs="Times New Roman"/>
              </w:rPr>
            </w:pPr>
            <w:r>
              <w:rPr>
                <w:rFonts w:ascii="Times New Roman" w:hAnsi="Times New Roman" w:cs="Times New Roman"/>
              </w:rPr>
              <w:t>5,0</w:t>
            </w:r>
          </w:p>
        </w:tc>
        <w:tc>
          <w:tcPr>
            <w:tcW w:w="1418" w:type="dxa"/>
          </w:tcPr>
          <w:p w:rsidR="005E0204" w:rsidRPr="005B3AD8" w:rsidRDefault="00E27061" w:rsidP="00E27061">
            <w:pPr>
              <w:jc w:val="both"/>
              <w:rPr>
                <w:rFonts w:ascii="Times New Roman" w:hAnsi="Times New Roman" w:cs="Times New Roman"/>
              </w:rPr>
            </w:pPr>
            <w:r>
              <w:rPr>
                <w:rFonts w:ascii="Times New Roman" w:hAnsi="Times New Roman" w:cs="Times New Roman"/>
              </w:rPr>
              <w:t>5,0</w:t>
            </w:r>
          </w:p>
        </w:tc>
        <w:tc>
          <w:tcPr>
            <w:tcW w:w="1417" w:type="dxa"/>
          </w:tcPr>
          <w:p w:rsidR="005E0204" w:rsidRPr="005B3AD8" w:rsidRDefault="00E27061" w:rsidP="003B6F65">
            <w:pPr>
              <w:jc w:val="both"/>
              <w:rPr>
                <w:rFonts w:ascii="Times New Roman" w:hAnsi="Times New Roman" w:cs="Times New Roman"/>
              </w:rPr>
            </w:pPr>
            <w:r>
              <w:rPr>
                <w:rFonts w:ascii="Times New Roman" w:hAnsi="Times New Roman" w:cs="Times New Roman"/>
              </w:rPr>
              <w:t>0,0</w:t>
            </w:r>
          </w:p>
        </w:tc>
        <w:tc>
          <w:tcPr>
            <w:tcW w:w="992" w:type="dxa"/>
          </w:tcPr>
          <w:p w:rsidR="005E0204" w:rsidRPr="005B3AD8" w:rsidRDefault="00E27061" w:rsidP="003B6F65">
            <w:pPr>
              <w:jc w:val="both"/>
              <w:rPr>
                <w:rFonts w:ascii="Times New Roman" w:hAnsi="Times New Roman" w:cs="Times New Roman"/>
              </w:rPr>
            </w:pPr>
            <w:r>
              <w:rPr>
                <w:rFonts w:ascii="Times New Roman" w:hAnsi="Times New Roman" w:cs="Times New Roman"/>
              </w:rPr>
              <w:t>0,0</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17</w:t>
            </w:r>
          </w:p>
        </w:tc>
        <w:tc>
          <w:tcPr>
            <w:tcW w:w="3369"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 xml:space="preserve">Приоритетные направления демографического развития муниципального образования </w:t>
            </w:r>
            <w:r w:rsidRPr="005B3AD8">
              <w:rPr>
                <w:rFonts w:ascii="Times New Roman" w:hAnsi="Times New Roman" w:cs="Times New Roman"/>
                <w:bCs/>
              </w:rPr>
              <w:lastRenderedPageBreak/>
              <w:t>«Угранский район» Смоленской области</w:t>
            </w:r>
          </w:p>
          <w:p w:rsidR="005E0204" w:rsidRPr="005B3AD8" w:rsidRDefault="005E0204" w:rsidP="003B6F65">
            <w:pPr>
              <w:jc w:val="both"/>
              <w:rPr>
                <w:rFonts w:ascii="Times New Roman" w:hAnsi="Times New Roman" w:cs="Times New Roman"/>
                <w:bCs/>
              </w:rPr>
            </w:pPr>
          </w:p>
        </w:tc>
        <w:tc>
          <w:tcPr>
            <w:tcW w:w="1450" w:type="dxa"/>
          </w:tcPr>
          <w:p w:rsidR="005E0204" w:rsidRPr="005B3AD8" w:rsidRDefault="00E27061" w:rsidP="003B6F65">
            <w:pPr>
              <w:jc w:val="both"/>
              <w:rPr>
                <w:rFonts w:ascii="Times New Roman" w:hAnsi="Times New Roman" w:cs="Times New Roman"/>
              </w:rPr>
            </w:pPr>
            <w:r>
              <w:rPr>
                <w:rFonts w:ascii="Times New Roman" w:hAnsi="Times New Roman" w:cs="Times New Roman"/>
              </w:rPr>
              <w:lastRenderedPageBreak/>
              <w:t>17,0</w:t>
            </w:r>
          </w:p>
        </w:tc>
        <w:tc>
          <w:tcPr>
            <w:tcW w:w="1418" w:type="dxa"/>
          </w:tcPr>
          <w:p w:rsidR="005E0204" w:rsidRPr="005B3AD8" w:rsidRDefault="00E27061" w:rsidP="000C4571">
            <w:pPr>
              <w:jc w:val="both"/>
              <w:rPr>
                <w:rFonts w:ascii="Times New Roman" w:hAnsi="Times New Roman" w:cs="Times New Roman"/>
              </w:rPr>
            </w:pPr>
            <w:r>
              <w:rPr>
                <w:rFonts w:ascii="Times New Roman" w:hAnsi="Times New Roman" w:cs="Times New Roman"/>
              </w:rPr>
              <w:t>17,0</w:t>
            </w:r>
          </w:p>
        </w:tc>
        <w:tc>
          <w:tcPr>
            <w:tcW w:w="1417" w:type="dxa"/>
          </w:tcPr>
          <w:p w:rsidR="005E0204" w:rsidRPr="005B3AD8" w:rsidRDefault="00E27061" w:rsidP="003B6F65">
            <w:pPr>
              <w:jc w:val="both"/>
              <w:rPr>
                <w:rFonts w:ascii="Times New Roman" w:hAnsi="Times New Roman" w:cs="Times New Roman"/>
              </w:rPr>
            </w:pPr>
            <w:r>
              <w:rPr>
                <w:rFonts w:ascii="Times New Roman" w:hAnsi="Times New Roman" w:cs="Times New Roman"/>
              </w:rPr>
              <w:t>7,2</w:t>
            </w:r>
          </w:p>
        </w:tc>
        <w:tc>
          <w:tcPr>
            <w:tcW w:w="992" w:type="dxa"/>
          </w:tcPr>
          <w:p w:rsidR="005E0204" w:rsidRPr="005B3AD8" w:rsidRDefault="00E27061" w:rsidP="003B6F65">
            <w:pPr>
              <w:jc w:val="both"/>
              <w:rPr>
                <w:rFonts w:ascii="Times New Roman" w:hAnsi="Times New Roman" w:cs="Times New Roman"/>
              </w:rPr>
            </w:pPr>
            <w:r>
              <w:rPr>
                <w:rFonts w:ascii="Times New Roman" w:hAnsi="Times New Roman" w:cs="Times New Roman"/>
              </w:rPr>
              <w:t>42,4</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lastRenderedPageBreak/>
              <w:t>18</w:t>
            </w:r>
          </w:p>
        </w:tc>
        <w:tc>
          <w:tcPr>
            <w:tcW w:w="3369" w:type="dxa"/>
          </w:tcPr>
          <w:p w:rsidR="005E0204" w:rsidRPr="005B3AD8" w:rsidRDefault="005E0204" w:rsidP="00E27061">
            <w:pPr>
              <w:jc w:val="both"/>
              <w:rPr>
                <w:rFonts w:ascii="Times New Roman" w:hAnsi="Times New Roman" w:cs="Times New Roman"/>
                <w:bCs/>
              </w:rPr>
            </w:pPr>
            <w:r w:rsidRPr="005B3AD8">
              <w:rPr>
                <w:rFonts w:ascii="Times New Roman" w:hAnsi="Times New Roman" w:cs="Times New Roman"/>
                <w:bCs/>
              </w:rPr>
              <w:t xml:space="preserve">Противодействие экстремизму и профилактика терроризма на территории муниципального образования «Угранский район» Смоленской области </w:t>
            </w:r>
          </w:p>
        </w:tc>
        <w:tc>
          <w:tcPr>
            <w:tcW w:w="1450" w:type="dxa"/>
          </w:tcPr>
          <w:p w:rsidR="005E0204" w:rsidRPr="005B3AD8" w:rsidRDefault="00E27061" w:rsidP="003B6F65">
            <w:pPr>
              <w:jc w:val="both"/>
              <w:rPr>
                <w:rFonts w:ascii="Times New Roman" w:hAnsi="Times New Roman" w:cs="Times New Roman"/>
              </w:rPr>
            </w:pPr>
            <w:r>
              <w:rPr>
                <w:rFonts w:ascii="Times New Roman" w:hAnsi="Times New Roman" w:cs="Times New Roman"/>
              </w:rPr>
              <w:t>10,0</w:t>
            </w:r>
          </w:p>
        </w:tc>
        <w:tc>
          <w:tcPr>
            <w:tcW w:w="1418" w:type="dxa"/>
          </w:tcPr>
          <w:p w:rsidR="005E0204" w:rsidRPr="005B3AD8" w:rsidRDefault="00E27061" w:rsidP="003B6F65">
            <w:pPr>
              <w:jc w:val="both"/>
              <w:rPr>
                <w:rFonts w:ascii="Times New Roman" w:hAnsi="Times New Roman" w:cs="Times New Roman"/>
              </w:rPr>
            </w:pPr>
            <w:r>
              <w:rPr>
                <w:rFonts w:ascii="Times New Roman" w:hAnsi="Times New Roman" w:cs="Times New Roman"/>
              </w:rPr>
              <w:t>10,0</w:t>
            </w:r>
          </w:p>
        </w:tc>
        <w:tc>
          <w:tcPr>
            <w:tcW w:w="1417" w:type="dxa"/>
          </w:tcPr>
          <w:p w:rsidR="005E0204" w:rsidRPr="005B3AD8" w:rsidRDefault="00E27061" w:rsidP="004C6362">
            <w:pPr>
              <w:jc w:val="both"/>
              <w:rPr>
                <w:rFonts w:ascii="Times New Roman" w:hAnsi="Times New Roman" w:cs="Times New Roman"/>
              </w:rPr>
            </w:pPr>
            <w:r>
              <w:rPr>
                <w:rFonts w:ascii="Times New Roman" w:hAnsi="Times New Roman" w:cs="Times New Roman"/>
              </w:rPr>
              <w:t>0,0</w:t>
            </w:r>
          </w:p>
        </w:tc>
        <w:tc>
          <w:tcPr>
            <w:tcW w:w="992" w:type="dxa"/>
          </w:tcPr>
          <w:p w:rsidR="005E0204" w:rsidRPr="005B3AD8" w:rsidRDefault="00E27061" w:rsidP="003B6F65">
            <w:pPr>
              <w:jc w:val="both"/>
              <w:rPr>
                <w:rFonts w:ascii="Times New Roman" w:hAnsi="Times New Roman" w:cs="Times New Roman"/>
              </w:rPr>
            </w:pPr>
            <w:r>
              <w:rPr>
                <w:rFonts w:ascii="Times New Roman" w:hAnsi="Times New Roman" w:cs="Times New Roman"/>
              </w:rPr>
              <w:t>0,0</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19</w:t>
            </w:r>
          </w:p>
        </w:tc>
        <w:tc>
          <w:tcPr>
            <w:tcW w:w="3369" w:type="dxa"/>
          </w:tcPr>
          <w:p w:rsidR="005E0204" w:rsidRPr="005B3AD8" w:rsidRDefault="005E0204" w:rsidP="00E27061">
            <w:pPr>
              <w:jc w:val="both"/>
              <w:rPr>
                <w:rFonts w:ascii="Times New Roman" w:hAnsi="Times New Roman" w:cs="Times New Roman"/>
                <w:bCs/>
              </w:rPr>
            </w:pPr>
            <w:r w:rsidRPr="005B3AD8">
              <w:rPr>
                <w:rFonts w:ascii="Times New Roman" w:hAnsi="Times New Roman" w:cs="Times New Roman"/>
                <w:bCs/>
              </w:rPr>
              <w:t xml:space="preserve">Доступная среда </w:t>
            </w:r>
          </w:p>
        </w:tc>
        <w:tc>
          <w:tcPr>
            <w:tcW w:w="1450" w:type="dxa"/>
          </w:tcPr>
          <w:p w:rsidR="005E0204" w:rsidRPr="005B3AD8" w:rsidRDefault="00E27061" w:rsidP="003B6F65">
            <w:pPr>
              <w:jc w:val="both"/>
              <w:rPr>
                <w:rFonts w:ascii="Times New Roman" w:hAnsi="Times New Roman" w:cs="Times New Roman"/>
              </w:rPr>
            </w:pPr>
            <w:r>
              <w:rPr>
                <w:rFonts w:ascii="Times New Roman" w:hAnsi="Times New Roman" w:cs="Times New Roman"/>
              </w:rPr>
              <w:t>50,0</w:t>
            </w:r>
          </w:p>
        </w:tc>
        <w:tc>
          <w:tcPr>
            <w:tcW w:w="1418" w:type="dxa"/>
          </w:tcPr>
          <w:p w:rsidR="005E0204" w:rsidRPr="005B3AD8" w:rsidRDefault="00E27061" w:rsidP="003B6F65">
            <w:pPr>
              <w:jc w:val="both"/>
              <w:rPr>
                <w:rFonts w:ascii="Times New Roman" w:hAnsi="Times New Roman" w:cs="Times New Roman"/>
              </w:rPr>
            </w:pPr>
            <w:r>
              <w:rPr>
                <w:rFonts w:ascii="Times New Roman" w:hAnsi="Times New Roman" w:cs="Times New Roman"/>
              </w:rPr>
              <w:t>50,0</w:t>
            </w:r>
          </w:p>
        </w:tc>
        <w:tc>
          <w:tcPr>
            <w:tcW w:w="1417" w:type="dxa"/>
          </w:tcPr>
          <w:p w:rsidR="005E0204" w:rsidRPr="005B3AD8" w:rsidRDefault="00E27061" w:rsidP="003B6F65">
            <w:pPr>
              <w:jc w:val="both"/>
              <w:rPr>
                <w:rFonts w:ascii="Times New Roman" w:hAnsi="Times New Roman" w:cs="Times New Roman"/>
              </w:rPr>
            </w:pPr>
            <w:r>
              <w:rPr>
                <w:rFonts w:ascii="Times New Roman" w:hAnsi="Times New Roman" w:cs="Times New Roman"/>
              </w:rPr>
              <w:t>50,0</w:t>
            </w:r>
          </w:p>
        </w:tc>
        <w:tc>
          <w:tcPr>
            <w:tcW w:w="992" w:type="dxa"/>
          </w:tcPr>
          <w:p w:rsidR="005E0204" w:rsidRPr="005B3AD8" w:rsidRDefault="00E27061" w:rsidP="003B6F65">
            <w:pPr>
              <w:jc w:val="both"/>
              <w:rPr>
                <w:rFonts w:ascii="Times New Roman" w:hAnsi="Times New Roman" w:cs="Times New Roman"/>
              </w:rPr>
            </w:pPr>
            <w:r>
              <w:rPr>
                <w:rFonts w:ascii="Times New Roman" w:hAnsi="Times New Roman" w:cs="Times New Roman"/>
              </w:rPr>
              <w:t>100,0</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20</w:t>
            </w:r>
          </w:p>
        </w:tc>
        <w:tc>
          <w:tcPr>
            <w:tcW w:w="3369" w:type="dxa"/>
          </w:tcPr>
          <w:p w:rsidR="005E0204" w:rsidRPr="005B3AD8" w:rsidRDefault="005E0204" w:rsidP="00E27061">
            <w:pPr>
              <w:jc w:val="both"/>
              <w:rPr>
                <w:rFonts w:ascii="Times New Roman" w:hAnsi="Times New Roman" w:cs="Times New Roman"/>
                <w:bCs/>
              </w:rPr>
            </w:pPr>
            <w:r w:rsidRPr="005B3AD8">
              <w:rPr>
                <w:rFonts w:ascii="Times New Roman" w:hAnsi="Times New Roman" w:cs="Times New Roman"/>
                <w:bCs/>
              </w:rPr>
              <w:t>Построение (развитие) аппаратно-программного комплекса «Безопасный город» на территории муниципального образования «Угранский район» Смоленской области годы</w:t>
            </w:r>
          </w:p>
        </w:tc>
        <w:tc>
          <w:tcPr>
            <w:tcW w:w="1450" w:type="dxa"/>
          </w:tcPr>
          <w:p w:rsidR="005E0204" w:rsidRPr="005B3AD8" w:rsidRDefault="00E27061" w:rsidP="003B6F65">
            <w:pPr>
              <w:jc w:val="both"/>
              <w:rPr>
                <w:rFonts w:ascii="Times New Roman" w:hAnsi="Times New Roman" w:cs="Times New Roman"/>
              </w:rPr>
            </w:pPr>
            <w:r>
              <w:rPr>
                <w:rFonts w:ascii="Times New Roman" w:hAnsi="Times New Roman" w:cs="Times New Roman"/>
              </w:rPr>
              <w:t>64,0</w:t>
            </w:r>
          </w:p>
        </w:tc>
        <w:tc>
          <w:tcPr>
            <w:tcW w:w="1418" w:type="dxa"/>
          </w:tcPr>
          <w:p w:rsidR="005E0204" w:rsidRPr="005B3AD8" w:rsidRDefault="00E27061" w:rsidP="003B6F65">
            <w:pPr>
              <w:jc w:val="both"/>
              <w:rPr>
                <w:rFonts w:ascii="Times New Roman" w:hAnsi="Times New Roman" w:cs="Times New Roman"/>
              </w:rPr>
            </w:pPr>
            <w:r>
              <w:rPr>
                <w:rFonts w:ascii="Times New Roman" w:hAnsi="Times New Roman" w:cs="Times New Roman"/>
              </w:rPr>
              <w:t>188,1</w:t>
            </w:r>
          </w:p>
        </w:tc>
        <w:tc>
          <w:tcPr>
            <w:tcW w:w="1417" w:type="dxa"/>
          </w:tcPr>
          <w:p w:rsidR="005E0204" w:rsidRPr="005B3AD8" w:rsidRDefault="00E27061" w:rsidP="003B6F65">
            <w:pPr>
              <w:jc w:val="both"/>
              <w:rPr>
                <w:rFonts w:ascii="Times New Roman" w:hAnsi="Times New Roman" w:cs="Times New Roman"/>
              </w:rPr>
            </w:pPr>
            <w:r>
              <w:rPr>
                <w:rFonts w:ascii="Times New Roman" w:hAnsi="Times New Roman" w:cs="Times New Roman"/>
              </w:rPr>
              <w:t>173,7</w:t>
            </w:r>
          </w:p>
        </w:tc>
        <w:tc>
          <w:tcPr>
            <w:tcW w:w="992" w:type="dxa"/>
          </w:tcPr>
          <w:p w:rsidR="005E0204" w:rsidRPr="005B3AD8" w:rsidRDefault="00E27061" w:rsidP="003B6F65">
            <w:pPr>
              <w:jc w:val="both"/>
              <w:rPr>
                <w:rFonts w:ascii="Times New Roman" w:hAnsi="Times New Roman" w:cs="Times New Roman"/>
              </w:rPr>
            </w:pPr>
            <w:r>
              <w:rPr>
                <w:rFonts w:ascii="Times New Roman" w:hAnsi="Times New Roman" w:cs="Times New Roman"/>
              </w:rPr>
              <w:t>92,3</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21</w:t>
            </w:r>
          </w:p>
        </w:tc>
        <w:tc>
          <w:tcPr>
            <w:tcW w:w="3369"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Создание условий для осуществления градостроительной деятельности на территории МО «Угранский район» Смоленской области</w:t>
            </w:r>
          </w:p>
        </w:tc>
        <w:tc>
          <w:tcPr>
            <w:tcW w:w="1450" w:type="dxa"/>
          </w:tcPr>
          <w:p w:rsidR="005E0204" w:rsidRPr="00C65286" w:rsidRDefault="00E27061" w:rsidP="00C65286">
            <w:pPr>
              <w:jc w:val="center"/>
              <w:rPr>
                <w:rFonts w:ascii="Times New Roman" w:hAnsi="Times New Roman" w:cs="Times New Roman"/>
              </w:rPr>
            </w:pPr>
            <w:r>
              <w:rPr>
                <w:rFonts w:ascii="Times New Roman" w:hAnsi="Times New Roman" w:cs="Times New Roman"/>
              </w:rPr>
              <w:t>10,0</w:t>
            </w:r>
          </w:p>
        </w:tc>
        <w:tc>
          <w:tcPr>
            <w:tcW w:w="1418" w:type="dxa"/>
          </w:tcPr>
          <w:p w:rsidR="005E0204" w:rsidRPr="005B3AD8" w:rsidRDefault="00E27061" w:rsidP="003B6F65">
            <w:pPr>
              <w:jc w:val="both"/>
              <w:rPr>
                <w:rFonts w:ascii="Times New Roman" w:hAnsi="Times New Roman" w:cs="Times New Roman"/>
              </w:rPr>
            </w:pPr>
            <w:r>
              <w:rPr>
                <w:rFonts w:ascii="Times New Roman" w:hAnsi="Times New Roman" w:cs="Times New Roman"/>
              </w:rPr>
              <w:t>10,0</w:t>
            </w:r>
          </w:p>
        </w:tc>
        <w:tc>
          <w:tcPr>
            <w:tcW w:w="1417" w:type="dxa"/>
          </w:tcPr>
          <w:p w:rsidR="005E0204" w:rsidRPr="005B3AD8" w:rsidRDefault="00E27061" w:rsidP="000C4571">
            <w:pPr>
              <w:rPr>
                <w:rFonts w:ascii="Times New Roman" w:hAnsi="Times New Roman" w:cs="Times New Roman"/>
              </w:rPr>
            </w:pPr>
            <w:r>
              <w:rPr>
                <w:rFonts w:ascii="Times New Roman" w:hAnsi="Times New Roman" w:cs="Times New Roman"/>
              </w:rPr>
              <w:t>0,0</w:t>
            </w:r>
          </w:p>
        </w:tc>
        <w:tc>
          <w:tcPr>
            <w:tcW w:w="992" w:type="dxa"/>
          </w:tcPr>
          <w:p w:rsidR="005E0204" w:rsidRPr="005B3AD8" w:rsidRDefault="00E27061" w:rsidP="003B6F65">
            <w:pPr>
              <w:jc w:val="both"/>
              <w:rPr>
                <w:rFonts w:ascii="Times New Roman" w:hAnsi="Times New Roman" w:cs="Times New Roman"/>
              </w:rPr>
            </w:pPr>
            <w:r>
              <w:rPr>
                <w:rFonts w:ascii="Times New Roman" w:hAnsi="Times New Roman" w:cs="Times New Roman"/>
              </w:rPr>
              <w:t>0,0</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22</w:t>
            </w:r>
          </w:p>
        </w:tc>
        <w:tc>
          <w:tcPr>
            <w:tcW w:w="3369"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Повышение эффективности управления муниципальным имуществом МО «Угранский район» Смоленской области</w:t>
            </w:r>
          </w:p>
        </w:tc>
        <w:tc>
          <w:tcPr>
            <w:tcW w:w="1450" w:type="dxa"/>
          </w:tcPr>
          <w:p w:rsidR="005E0204" w:rsidRPr="005B3AD8" w:rsidRDefault="00E27061" w:rsidP="003B6F65">
            <w:pPr>
              <w:jc w:val="both"/>
              <w:rPr>
                <w:rFonts w:ascii="Times New Roman" w:hAnsi="Times New Roman" w:cs="Times New Roman"/>
              </w:rPr>
            </w:pPr>
            <w:r>
              <w:rPr>
                <w:rFonts w:ascii="Times New Roman" w:hAnsi="Times New Roman" w:cs="Times New Roman"/>
              </w:rPr>
              <w:t>379,5</w:t>
            </w:r>
          </w:p>
        </w:tc>
        <w:tc>
          <w:tcPr>
            <w:tcW w:w="1418" w:type="dxa"/>
          </w:tcPr>
          <w:p w:rsidR="005E0204" w:rsidRPr="005B3AD8" w:rsidRDefault="00E27061" w:rsidP="003B6F65">
            <w:pPr>
              <w:jc w:val="both"/>
              <w:rPr>
                <w:rFonts w:ascii="Times New Roman" w:hAnsi="Times New Roman" w:cs="Times New Roman"/>
              </w:rPr>
            </w:pPr>
            <w:r>
              <w:rPr>
                <w:rFonts w:ascii="Times New Roman" w:hAnsi="Times New Roman" w:cs="Times New Roman"/>
              </w:rPr>
              <w:t>1128,3</w:t>
            </w:r>
          </w:p>
        </w:tc>
        <w:tc>
          <w:tcPr>
            <w:tcW w:w="1417" w:type="dxa"/>
          </w:tcPr>
          <w:p w:rsidR="005E0204" w:rsidRPr="005B3AD8" w:rsidRDefault="00E27061" w:rsidP="003B6F65">
            <w:pPr>
              <w:jc w:val="both"/>
              <w:rPr>
                <w:rFonts w:ascii="Times New Roman" w:hAnsi="Times New Roman" w:cs="Times New Roman"/>
              </w:rPr>
            </w:pPr>
            <w:r>
              <w:rPr>
                <w:rFonts w:ascii="Times New Roman" w:hAnsi="Times New Roman" w:cs="Times New Roman"/>
              </w:rPr>
              <w:t>1128,0</w:t>
            </w:r>
          </w:p>
        </w:tc>
        <w:tc>
          <w:tcPr>
            <w:tcW w:w="992" w:type="dxa"/>
          </w:tcPr>
          <w:p w:rsidR="005E0204" w:rsidRPr="005B3AD8" w:rsidRDefault="00E27061" w:rsidP="003B6F65">
            <w:pPr>
              <w:jc w:val="both"/>
              <w:rPr>
                <w:rFonts w:ascii="Times New Roman" w:hAnsi="Times New Roman" w:cs="Times New Roman"/>
              </w:rPr>
            </w:pPr>
            <w:r>
              <w:rPr>
                <w:rFonts w:ascii="Times New Roman" w:hAnsi="Times New Roman" w:cs="Times New Roman"/>
              </w:rPr>
              <w:t>99,9</w:t>
            </w:r>
          </w:p>
        </w:tc>
      </w:tr>
      <w:tr w:rsidR="00E27061" w:rsidRPr="005B3AD8" w:rsidTr="005E0204">
        <w:tc>
          <w:tcPr>
            <w:tcW w:w="534" w:type="dxa"/>
          </w:tcPr>
          <w:p w:rsidR="00E27061" w:rsidRPr="005B3AD8" w:rsidRDefault="00E27061" w:rsidP="003B6F65">
            <w:pPr>
              <w:jc w:val="both"/>
              <w:rPr>
                <w:rFonts w:ascii="Times New Roman" w:hAnsi="Times New Roman" w:cs="Times New Roman"/>
                <w:bCs/>
              </w:rPr>
            </w:pPr>
            <w:r>
              <w:rPr>
                <w:rFonts w:ascii="Times New Roman" w:hAnsi="Times New Roman" w:cs="Times New Roman"/>
                <w:bCs/>
              </w:rPr>
              <w:t>23</w:t>
            </w:r>
          </w:p>
        </w:tc>
        <w:tc>
          <w:tcPr>
            <w:tcW w:w="3369" w:type="dxa"/>
          </w:tcPr>
          <w:p w:rsidR="00E27061" w:rsidRPr="005B3AD8" w:rsidRDefault="00E27061" w:rsidP="003B6F65">
            <w:pPr>
              <w:jc w:val="both"/>
              <w:rPr>
                <w:rFonts w:ascii="Times New Roman" w:hAnsi="Times New Roman" w:cs="Times New Roman"/>
                <w:bCs/>
              </w:rPr>
            </w:pPr>
            <w:r>
              <w:rPr>
                <w:rFonts w:ascii="Times New Roman" w:hAnsi="Times New Roman" w:cs="Times New Roman"/>
                <w:bCs/>
              </w:rPr>
              <w:t>Информатизация Администрации муниципального образования «Угранский район» Смоленской области</w:t>
            </w:r>
          </w:p>
        </w:tc>
        <w:tc>
          <w:tcPr>
            <w:tcW w:w="1450" w:type="dxa"/>
          </w:tcPr>
          <w:p w:rsidR="00E27061" w:rsidRDefault="00E27061" w:rsidP="003B6F65">
            <w:pPr>
              <w:jc w:val="both"/>
              <w:rPr>
                <w:rFonts w:ascii="Times New Roman" w:hAnsi="Times New Roman" w:cs="Times New Roman"/>
              </w:rPr>
            </w:pPr>
            <w:r>
              <w:rPr>
                <w:rFonts w:ascii="Times New Roman" w:hAnsi="Times New Roman" w:cs="Times New Roman"/>
              </w:rPr>
              <w:t>-</w:t>
            </w:r>
          </w:p>
        </w:tc>
        <w:tc>
          <w:tcPr>
            <w:tcW w:w="1418" w:type="dxa"/>
          </w:tcPr>
          <w:p w:rsidR="00E27061" w:rsidRDefault="00E27061" w:rsidP="003B6F65">
            <w:pPr>
              <w:jc w:val="both"/>
              <w:rPr>
                <w:rFonts w:ascii="Times New Roman" w:hAnsi="Times New Roman" w:cs="Times New Roman"/>
              </w:rPr>
            </w:pPr>
            <w:r>
              <w:rPr>
                <w:rFonts w:ascii="Times New Roman" w:hAnsi="Times New Roman" w:cs="Times New Roman"/>
              </w:rPr>
              <w:t>486,5</w:t>
            </w:r>
          </w:p>
        </w:tc>
        <w:tc>
          <w:tcPr>
            <w:tcW w:w="1417" w:type="dxa"/>
          </w:tcPr>
          <w:p w:rsidR="00E27061" w:rsidRDefault="00E27061" w:rsidP="003B6F65">
            <w:pPr>
              <w:jc w:val="both"/>
              <w:rPr>
                <w:rFonts w:ascii="Times New Roman" w:hAnsi="Times New Roman" w:cs="Times New Roman"/>
              </w:rPr>
            </w:pPr>
            <w:r>
              <w:rPr>
                <w:rFonts w:ascii="Times New Roman" w:hAnsi="Times New Roman" w:cs="Times New Roman"/>
              </w:rPr>
              <w:t>164,7</w:t>
            </w:r>
          </w:p>
        </w:tc>
        <w:tc>
          <w:tcPr>
            <w:tcW w:w="992" w:type="dxa"/>
          </w:tcPr>
          <w:p w:rsidR="00E27061" w:rsidRDefault="00E27061" w:rsidP="003B6F65">
            <w:pPr>
              <w:jc w:val="both"/>
              <w:rPr>
                <w:rFonts w:ascii="Times New Roman" w:hAnsi="Times New Roman" w:cs="Times New Roman"/>
              </w:rPr>
            </w:pPr>
            <w:r>
              <w:rPr>
                <w:rFonts w:ascii="Times New Roman" w:hAnsi="Times New Roman" w:cs="Times New Roman"/>
              </w:rPr>
              <w:t>33,8</w:t>
            </w:r>
          </w:p>
        </w:tc>
      </w:tr>
      <w:tr w:rsidR="005E0204" w:rsidRPr="005B3AD8" w:rsidTr="005E0204">
        <w:tc>
          <w:tcPr>
            <w:tcW w:w="534" w:type="dxa"/>
          </w:tcPr>
          <w:p w:rsidR="005E0204" w:rsidRPr="005B3AD8" w:rsidRDefault="005E0204" w:rsidP="003B6F65">
            <w:pPr>
              <w:jc w:val="both"/>
              <w:rPr>
                <w:rFonts w:ascii="Times New Roman" w:hAnsi="Times New Roman" w:cs="Times New Roman"/>
                <w:b/>
                <w:bCs/>
              </w:rPr>
            </w:pPr>
          </w:p>
        </w:tc>
        <w:tc>
          <w:tcPr>
            <w:tcW w:w="3369" w:type="dxa"/>
          </w:tcPr>
          <w:p w:rsidR="005E0204" w:rsidRPr="005B3AD8" w:rsidRDefault="005E0204" w:rsidP="003B6F65">
            <w:pPr>
              <w:jc w:val="both"/>
              <w:rPr>
                <w:rFonts w:ascii="Times New Roman" w:hAnsi="Times New Roman" w:cs="Times New Roman"/>
                <w:b/>
                <w:bCs/>
              </w:rPr>
            </w:pPr>
            <w:r w:rsidRPr="005B3AD8">
              <w:rPr>
                <w:rFonts w:ascii="Times New Roman" w:hAnsi="Times New Roman" w:cs="Times New Roman"/>
                <w:b/>
                <w:bCs/>
              </w:rPr>
              <w:t>Итого:</w:t>
            </w:r>
          </w:p>
        </w:tc>
        <w:tc>
          <w:tcPr>
            <w:tcW w:w="1450" w:type="dxa"/>
          </w:tcPr>
          <w:p w:rsidR="005E0204" w:rsidRPr="009A7CC4" w:rsidRDefault="00A90791" w:rsidP="003B6F65">
            <w:pPr>
              <w:jc w:val="both"/>
              <w:rPr>
                <w:rFonts w:ascii="Times New Roman" w:hAnsi="Times New Roman" w:cs="Times New Roman"/>
              </w:rPr>
            </w:pPr>
            <w:r>
              <w:rPr>
                <w:rFonts w:ascii="Times New Roman" w:hAnsi="Times New Roman" w:cs="Times New Roman"/>
              </w:rPr>
              <w:t>217011,0</w:t>
            </w:r>
          </w:p>
        </w:tc>
        <w:tc>
          <w:tcPr>
            <w:tcW w:w="1418" w:type="dxa"/>
          </w:tcPr>
          <w:p w:rsidR="005E0204" w:rsidRPr="005B3AD8" w:rsidRDefault="00E27061" w:rsidP="003B6F65">
            <w:pPr>
              <w:jc w:val="both"/>
              <w:rPr>
                <w:rFonts w:ascii="Times New Roman" w:hAnsi="Times New Roman" w:cs="Times New Roman"/>
              </w:rPr>
            </w:pPr>
            <w:r>
              <w:rPr>
                <w:rFonts w:ascii="Times New Roman" w:hAnsi="Times New Roman" w:cs="Times New Roman"/>
              </w:rPr>
              <w:t>274855,2</w:t>
            </w:r>
          </w:p>
        </w:tc>
        <w:tc>
          <w:tcPr>
            <w:tcW w:w="1417" w:type="dxa"/>
          </w:tcPr>
          <w:p w:rsidR="005E0204" w:rsidRPr="005B3AD8" w:rsidRDefault="00E27061" w:rsidP="003B6F65">
            <w:pPr>
              <w:jc w:val="both"/>
              <w:rPr>
                <w:rFonts w:ascii="Times New Roman" w:hAnsi="Times New Roman" w:cs="Times New Roman"/>
              </w:rPr>
            </w:pPr>
            <w:r>
              <w:rPr>
                <w:rFonts w:ascii="Times New Roman" w:hAnsi="Times New Roman" w:cs="Times New Roman"/>
              </w:rPr>
              <w:t>265847,5</w:t>
            </w:r>
          </w:p>
        </w:tc>
        <w:tc>
          <w:tcPr>
            <w:tcW w:w="992" w:type="dxa"/>
          </w:tcPr>
          <w:p w:rsidR="005E0204" w:rsidRPr="005B3AD8" w:rsidRDefault="00E27061" w:rsidP="003B6F65">
            <w:pPr>
              <w:jc w:val="both"/>
              <w:rPr>
                <w:rFonts w:ascii="Times New Roman" w:hAnsi="Times New Roman" w:cs="Times New Roman"/>
              </w:rPr>
            </w:pPr>
            <w:r>
              <w:rPr>
                <w:rFonts w:ascii="Times New Roman" w:hAnsi="Times New Roman" w:cs="Times New Roman"/>
              </w:rPr>
              <w:t>96,7</w:t>
            </w:r>
          </w:p>
        </w:tc>
      </w:tr>
    </w:tbl>
    <w:p w:rsidR="00985425" w:rsidRDefault="00985425" w:rsidP="00E74EF7">
      <w:pPr>
        <w:spacing w:after="0" w:line="240" w:lineRule="auto"/>
        <w:jc w:val="both"/>
        <w:rPr>
          <w:rFonts w:ascii="Times New Roman" w:hAnsi="Times New Roman" w:cs="Times New Roman"/>
          <w:sz w:val="24"/>
          <w:szCs w:val="24"/>
        </w:rPr>
      </w:pPr>
    </w:p>
    <w:p w:rsidR="00A90791" w:rsidRPr="005B3AD8" w:rsidRDefault="00A90791" w:rsidP="00E74EF7">
      <w:pPr>
        <w:spacing w:after="0" w:line="240" w:lineRule="auto"/>
        <w:jc w:val="both"/>
        <w:rPr>
          <w:rFonts w:ascii="Times New Roman" w:hAnsi="Times New Roman" w:cs="Times New Roman"/>
          <w:sz w:val="24"/>
          <w:szCs w:val="24"/>
        </w:rPr>
      </w:pPr>
    </w:p>
    <w:bookmarkEnd w:id="0"/>
    <w:p w:rsidR="00753520" w:rsidRDefault="00E74EF7" w:rsidP="00A90791">
      <w:pPr>
        <w:spacing w:after="0" w:line="240" w:lineRule="auto"/>
        <w:jc w:val="both"/>
        <w:rPr>
          <w:rFonts w:ascii="Times New Roman" w:hAnsi="Times New Roman" w:cs="Times New Roman"/>
          <w:sz w:val="24"/>
          <w:szCs w:val="24"/>
        </w:rPr>
      </w:pPr>
      <w:r w:rsidRPr="00476A48">
        <w:rPr>
          <w:rFonts w:ascii="Times New Roman" w:hAnsi="Times New Roman" w:cs="Times New Roman"/>
          <w:sz w:val="24"/>
          <w:szCs w:val="24"/>
        </w:rPr>
        <w:t xml:space="preserve"> </w:t>
      </w:r>
      <w:r w:rsidR="00A90791">
        <w:rPr>
          <w:rFonts w:ascii="Times New Roman" w:hAnsi="Times New Roman" w:cs="Times New Roman"/>
          <w:sz w:val="24"/>
          <w:szCs w:val="24"/>
        </w:rPr>
        <w:t>Бухгалтерский баланс:</w:t>
      </w:r>
    </w:p>
    <w:p w:rsidR="00753520" w:rsidRPr="007202A4" w:rsidRDefault="00753520" w:rsidP="00753520">
      <w:pPr>
        <w:spacing w:line="240" w:lineRule="auto"/>
        <w:rPr>
          <w:rFonts w:ascii="Times New Roman" w:hAnsi="Times New Roman" w:cs="Times New Roman"/>
          <w:sz w:val="24"/>
          <w:szCs w:val="24"/>
        </w:rPr>
      </w:pPr>
      <w:r w:rsidRPr="007202A4">
        <w:rPr>
          <w:rFonts w:ascii="Times New Roman" w:hAnsi="Times New Roman" w:cs="Times New Roman"/>
          <w:sz w:val="24"/>
          <w:szCs w:val="24"/>
        </w:rPr>
        <w:t>Остаток бюджетных средств по состоянию на конец  20</w:t>
      </w:r>
      <w:r w:rsidR="00A90791">
        <w:rPr>
          <w:rFonts w:ascii="Times New Roman" w:hAnsi="Times New Roman" w:cs="Times New Roman"/>
          <w:sz w:val="24"/>
          <w:szCs w:val="24"/>
        </w:rPr>
        <w:t>20</w:t>
      </w:r>
      <w:r w:rsidRPr="007202A4">
        <w:rPr>
          <w:rFonts w:ascii="Times New Roman" w:hAnsi="Times New Roman" w:cs="Times New Roman"/>
          <w:sz w:val="24"/>
          <w:szCs w:val="24"/>
        </w:rPr>
        <w:t xml:space="preserve"> года составил  </w:t>
      </w:r>
      <w:r w:rsidR="00A90791">
        <w:rPr>
          <w:rFonts w:ascii="Times New Roman" w:hAnsi="Times New Roman" w:cs="Times New Roman"/>
          <w:sz w:val="24"/>
          <w:szCs w:val="24"/>
        </w:rPr>
        <w:t>608,0</w:t>
      </w:r>
      <w:r w:rsidRPr="007202A4">
        <w:rPr>
          <w:rFonts w:ascii="Times New Roman" w:hAnsi="Times New Roman" w:cs="Times New Roman"/>
          <w:sz w:val="24"/>
          <w:szCs w:val="24"/>
        </w:rPr>
        <w:t xml:space="preserve"> тыс. руб.</w:t>
      </w:r>
      <w:r w:rsidRPr="007202A4">
        <w:t xml:space="preserve"> </w:t>
      </w:r>
      <w:r w:rsidRPr="007202A4">
        <w:rPr>
          <w:rFonts w:ascii="Times New Roman" w:hAnsi="Times New Roman" w:cs="Times New Roman"/>
          <w:sz w:val="24"/>
          <w:szCs w:val="24"/>
        </w:rPr>
        <w:t xml:space="preserve">  и по сравнению с остатками средств на конец 20</w:t>
      </w:r>
      <w:r w:rsidR="00A90791">
        <w:rPr>
          <w:rFonts w:ascii="Times New Roman" w:hAnsi="Times New Roman" w:cs="Times New Roman"/>
          <w:sz w:val="24"/>
          <w:szCs w:val="24"/>
        </w:rPr>
        <w:t>19</w:t>
      </w:r>
      <w:r w:rsidRPr="007202A4">
        <w:rPr>
          <w:rFonts w:ascii="Times New Roman" w:hAnsi="Times New Roman" w:cs="Times New Roman"/>
          <w:sz w:val="24"/>
          <w:szCs w:val="24"/>
        </w:rPr>
        <w:t xml:space="preserve"> года </w:t>
      </w:r>
      <w:r w:rsidR="00B121C7" w:rsidRPr="007202A4">
        <w:rPr>
          <w:rFonts w:ascii="Times New Roman" w:hAnsi="Times New Roman" w:cs="Times New Roman"/>
          <w:sz w:val="24"/>
          <w:szCs w:val="24"/>
        </w:rPr>
        <w:t>уменьшились</w:t>
      </w:r>
      <w:r w:rsidR="007202A4" w:rsidRPr="007202A4">
        <w:rPr>
          <w:rFonts w:ascii="Times New Roman" w:hAnsi="Times New Roman" w:cs="Times New Roman"/>
          <w:sz w:val="24"/>
          <w:szCs w:val="24"/>
        </w:rPr>
        <w:t xml:space="preserve"> в 2  раза (остатки на конец 201</w:t>
      </w:r>
      <w:r w:rsidR="00A90791">
        <w:rPr>
          <w:rFonts w:ascii="Times New Roman" w:hAnsi="Times New Roman" w:cs="Times New Roman"/>
          <w:sz w:val="24"/>
          <w:szCs w:val="24"/>
        </w:rPr>
        <w:t>9</w:t>
      </w:r>
      <w:r w:rsidR="007202A4" w:rsidRPr="007202A4">
        <w:rPr>
          <w:rFonts w:ascii="Times New Roman" w:hAnsi="Times New Roman" w:cs="Times New Roman"/>
          <w:sz w:val="24"/>
          <w:szCs w:val="24"/>
        </w:rPr>
        <w:t xml:space="preserve"> года составляли </w:t>
      </w:r>
      <w:r w:rsidR="00A90791">
        <w:rPr>
          <w:rFonts w:ascii="Times New Roman" w:hAnsi="Times New Roman" w:cs="Times New Roman"/>
          <w:sz w:val="24"/>
          <w:szCs w:val="24"/>
        </w:rPr>
        <w:t>1010,0</w:t>
      </w:r>
      <w:r w:rsidR="007202A4" w:rsidRPr="007202A4">
        <w:rPr>
          <w:rFonts w:ascii="Times New Roman" w:hAnsi="Times New Roman" w:cs="Times New Roman"/>
          <w:sz w:val="24"/>
          <w:szCs w:val="24"/>
        </w:rPr>
        <w:t xml:space="preserve"> тыс.рублей)</w:t>
      </w:r>
      <w:r w:rsidRPr="007202A4">
        <w:rPr>
          <w:rFonts w:ascii="Times New Roman" w:hAnsi="Times New Roman" w:cs="Times New Roman"/>
          <w:sz w:val="24"/>
          <w:szCs w:val="24"/>
        </w:rPr>
        <w:t>.</w:t>
      </w:r>
    </w:p>
    <w:p w:rsidR="00C00FDF" w:rsidRDefault="00753520" w:rsidP="00753520">
      <w:pPr>
        <w:spacing w:after="0" w:line="240" w:lineRule="auto"/>
        <w:jc w:val="both"/>
        <w:rPr>
          <w:rFonts w:ascii="Times New Roman" w:hAnsi="Times New Roman" w:cs="Times New Roman"/>
          <w:sz w:val="24"/>
          <w:szCs w:val="24"/>
        </w:rPr>
      </w:pPr>
      <w:r w:rsidRPr="00476A48">
        <w:rPr>
          <w:rFonts w:ascii="Times New Roman" w:hAnsi="Times New Roman" w:cs="Times New Roman"/>
          <w:sz w:val="24"/>
          <w:szCs w:val="24"/>
        </w:rPr>
        <w:t>В составе доходов и расходов бюджета в 20</w:t>
      </w:r>
      <w:r w:rsidR="00250B6D">
        <w:rPr>
          <w:rFonts w:ascii="Times New Roman" w:hAnsi="Times New Roman" w:cs="Times New Roman"/>
          <w:sz w:val="24"/>
          <w:szCs w:val="24"/>
        </w:rPr>
        <w:t>20</w:t>
      </w:r>
      <w:r w:rsidRPr="00476A48">
        <w:rPr>
          <w:rFonts w:ascii="Times New Roman" w:hAnsi="Times New Roman" w:cs="Times New Roman"/>
          <w:sz w:val="24"/>
          <w:szCs w:val="24"/>
        </w:rPr>
        <w:t xml:space="preserve"> году не были образованы никакие целевые бюджетные фонды. Зачисление всех кассовых поступлений  и осуществление всех кассовых выплат производится с единого счета бюджета.</w:t>
      </w:r>
    </w:p>
    <w:p w:rsidR="00C00FDF" w:rsidRDefault="00C00FDF" w:rsidP="00753520">
      <w:pPr>
        <w:spacing w:after="0" w:line="240" w:lineRule="auto"/>
        <w:jc w:val="both"/>
        <w:rPr>
          <w:rFonts w:ascii="Times New Roman" w:hAnsi="Times New Roman" w:cs="Times New Roman"/>
          <w:sz w:val="24"/>
          <w:szCs w:val="24"/>
        </w:rPr>
      </w:pPr>
    </w:p>
    <w:p w:rsidR="00753520" w:rsidRPr="00476A48" w:rsidRDefault="00753520" w:rsidP="00753520">
      <w:pPr>
        <w:spacing w:after="0" w:line="240" w:lineRule="auto"/>
        <w:jc w:val="both"/>
        <w:rPr>
          <w:rFonts w:ascii="Times New Roman" w:hAnsi="Times New Roman" w:cs="Times New Roman"/>
          <w:sz w:val="24"/>
          <w:szCs w:val="24"/>
        </w:rPr>
      </w:pPr>
      <w:r w:rsidRPr="00476A48">
        <w:rPr>
          <w:rFonts w:ascii="Times New Roman" w:hAnsi="Times New Roman" w:cs="Times New Roman"/>
          <w:sz w:val="24"/>
          <w:szCs w:val="24"/>
        </w:rPr>
        <w:t>Налоговые льготы в 20</w:t>
      </w:r>
      <w:r w:rsidR="00A90791">
        <w:rPr>
          <w:rFonts w:ascii="Times New Roman" w:hAnsi="Times New Roman" w:cs="Times New Roman"/>
          <w:sz w:val="24"/>
          <w:szCs w:val="24"/>
        </w:rPr>
        <w:t>20</w:t>
      </w:r>
      <w:r w:rsidRPr="00476A48">
        <w:rPr>
          <w:rFonts w:ascii="Times New Roman" w:hAnsi="Times New Roman" w:cs="Times New Roman"/>
          <w:sz w:val="24"/>
          <w:szCs w:val="24"/>
        </w:rPr>
        <w:t xml:space="preserve"> году не предоставлялись. </w:t>
      </w:r>
    </w:p>
    <w:p w:rsidR="00753520" w:rsidRPr="00476A48" w:rsidRDefault="00753520" w:rsidP="00753520">
      <w:pPr>
        <w:spacing w:after="0" w:line="240" w:lineRule="auto"/>
        <w:jc w:val="both"/>
        <w:rPr>
          <w:rFonts w:ascii="Times New Roman" w:hAnsi="Times New Roman" w:cs="Times New Roman"/>
          <w:sz w:val="24"/>
          <w:szCs w:val="24"/>
        </w:rPr>
      </w:pPr>
      <w:r w:rsidRPr="00476A48">
        <w:rPr>
          <w:rFonts w:ascii="Times New Roman" w:hAnsi="Times New Roman" w:cs="Times New Roman"/>
          <w:sz w:val="24"/>
          <w:szCs w:val="24"/>
        </w:rPr>
        <w:t xml:space="preserve">Все произведенные расходы бюджетных средств осуществлялись в соответствии со сводной бюджетной росписью, доведенными лимитами бюджетных обязательств и предельными объемами финансирования.  При предъявлении  главными распорядителями </w:t>
      </w:r>
      <w:r w:rsidRPr="00476A48">
        <w:rPr>
          <w:rFonts w:ascii="Times New Roman" w:hAnsi="Times New Roman" w:cs="Times New Roman"/>
          <w:sz w:val="24"/>
          <w:szCs w:val="24"/>
        </w:rPr>
        <w:lastRenderedPageBreak/>
        <w:t xml:space="preserve">и получателями средств местного бюджета документов на оплату согласно утвержденному порядку исполнения бюджета по расходам финансовым управлением осуществлялся предварительный и текущий контроль за целевым  использованием бюджетных средств.  </w:t>
      </w:r>
    </w:p>
    <w:p w:rsidR="00753520" w:rsidRPr="00476A48" w:rsidRDefault="00753520" w:rsidP="00753520">
      <w:pPr>
        <w:spacing w:after="0" w:line="240" w:lineRule="auto"/>
        <w:jc w:val="both"/>
        <w:rPr>
          <w:rFonts w:ascii="Times New Roman" w:hAnsi="Times New Roman" w:cs="Times New Roman"/>
          <w:sz w:val="24"/>
          <w:szCs w:val="24"/>
        </w:rPr>
      </w:pPr>
      <w:r w:rsidRPr="00476A48">
        <w:rPr>
          <w:rFonts w:ascii="Times New Roman" w:hAnsi="Times New Roman" w:cs="Times New Roman"/>
          <w:sz w:val="24"/>
          <w:szCs w:val="24"/>
        </w:rPr>
        <w:t xml:space="preserve">      </w:t>
      </w:r>
    </w:p>
    <w:p w:rsidR="00753520" w:rsidRPr="00476A48" w:rsidRDefault="00753520" w:rsidP="00753520">
      <w:pPr>
        <w:spacing w:after="0" w:line="240" w:lineRule="auto"/>
        <w:jc w:val="both"/>
        <w:rPr>
          <w:rFonts w:ascii="Times New Roman" w:hAnsi="Times New Roman" w:cs="Times New Roman"/>
          <w:sz w:val="24"/>
          <w:szCs w:val="24"/>
        </w:rPr>
      </w:pPr>
      <w:r w:rsidRPr="00476A48">
        <w:rPr>
          <w:rFonts w:ascii="Times New Roman" w:hAnsi="Times New Roman" w:cs="Times New Roman"/>
          <w:sz w:val="24"/>
          <w:szCs w:val="24"/>
        </w:rPr>
        <w:t xml:space="preserve"> Основные средства.</w:t>
      </w:r>
    </w:p>
    <w:p w:rsidR="00753520" w:rsidRPr="00476A48" w:rsidRDefault="00753520" w:rsidP="00753520">
      <w:pPr>
        <w:spacing w:after="0" w:line="240" w:lineRule="auto"/>
        <w:jc w:val="both"/>
        <w:rPr>
          <w:rFonts w:ascii="Times New Roman" w:hAnsi="Times New Roman" w:cs="Times New Roman"/>
          <w:sz w:val="24"/>
          <w:szCs w:val="24"/>
        </w:rPr>
      </w:pPr>
      <w:r w:rsidRPr="00476A48">
        <w:rPr>
          <w:rFonts w:ascii="Times New Roman" w:hAnsi="Times New Roman" w:cs="Times New Roman"/>
          <w:sz w:val="24"/>
          <w:szCs w:val="24"/>
        </w:rPr>
        <w:t>На 01.01.20</w:t>
      </w:r>
      <w:r w:rsidR="00A90791">
        <w:rPr>
          <w:rFonts w:ascii="Times New Roman" w:hAnsi="Times New Roman" w:cs="Times New Roman"/>
          <w:sz w:val="24"/>
          <w:szCs w:val="24"/>
        </w:rPr>
        <w:t>2</w:t>
      </w:r>
      <w:r w:rsidR="00E12ADB">
        <w:rPr>
          <w:rFonts w:ascii="Times New Roman" w:hAnsi="Times New Roman" w:cs="Times New Roman"/>
          <w:sz w:val="24"/>
          <w:szCs w:val="24"/>
        </w:rPr>
        <w:t>1</w:t>
      </w:r>
      <w:r w:rsidRPr="00476A48">
        <w:rPr>
          <w:rFonts w:ascii="Times New Roman" w:hAnsi="Times New Roman" w:cs="Times New Roman"/>
          <w:sz w:val="24"/>
          <w:szCs w:val="24"/>
        </w:rPr>
        <w:t xml:space="preserve"> г. остаток основных средств составил </w:t>
      </w:r>
      <w:r w:rsidR="00E12ADB">
        <w:rPr>
          <w:rFonts w:ascii="Times New Roman" w:hAnsi="Times New Roman" w:cs="Times New Roman"/>
          <w:sz w:val="24"/>
          <w:szCs w:val="24"/>
        </w:rPr>
        <w:t>7680,5</w:t>
      </w:r>
      <w:r w:rsidR="0028711E">
        <w:rPr>
          <w:rFonts w:ascii="Times New Roman" w:hAnsi="Times New Roman" w:cs="Times New Roman"/>
          <w:sz w:val="24"/>
          <w:szCs w:val="24"/>
        </w:rPr>
        <w:t xml:space="preserve"> тыс.рублей</w:t>
      </w:r>
      <w:r w:rsidRPr="00476A48">
        <w:rPr>
          <w:rFonts w:ascii="Times New Roman" w:hAnsi="Times New Roman" w:cs="Times New Roman"/>
          <w:sz w:val="24"/>
          <w:szCs w:val="24"/>
        </w:rPr>
        <w:t xml:space="preserve">. </w:t>
      </w:r>
    </w:p>
    <w:p w:rsidR="00A93CAE" w:rsidRPr="00476A48" w:rsidRDefault="00753520" w:rsidP="00753520">
      <w:pPr>
        <w:spacing w:after="0" w:line="240" w:lineRule="auto"/>
        <w:jc w:val="both"/>
        <w:rPr>
          <w:rFonts w:ascii="Times New Roman" w:hAnsi="Times New Roman" w:cs="Times New Roman"/>
          <w:sz w:val="24"/>
          <w:szCs w:val="24"/>
        </w:rPr>
      </w:pPr>
      <w:r w:rsidRPr="00476A48">
        <w:rPr>
          <w:rFonts w:ascii="Times New Roman" w:hAnsi="Times New Roman" w:cs="Times New Roman"/>
          <w:sz w:val="24"/>
          <w:szCs w:val="24"/>
        </w:rPr>
        <w:t>По состоянию на 01 января 20</w:t>
      </w:r>
      <w:r w:rsidR="00E12ADB">
        <w:rPr>
          <w:rFonts w:ascii="Times New Roman" w:hAnsi="Times New Roman" w:cs="Times New Roman"/>
          <w:sz w:val="24"/>
          <w:szCs w:val="24"/>
        </w:rPr>
        <w:t>20</w:t>
      </w:r>
      <w:r w:rsidRPr="00476A48">
        <w:rPr>
          <w:rFonts w:ascii="Times New Roman" w:hAnsi="Times New Roman" w:cs="Times New Roman"/>
          <w:sz w:val="24"/>
          <w:szCs w:val="24"/>
        </w:rPr>
        <w:t xml:space="preserve"> года стоимость материальных запасов </w:t>
      </w:r>
      <w:r>
        <w:rPr>
          <w:rFonts w:ascii="Times New Roman" w:hAnsi="Times New Roman" w:cs="Times New Roman"/>
          <w:sz w:val="24"/>
          <w:szCs w:val="24"/>
        </w:rPr>
        <w:t xml:space="preserve">составляла </w:t>
      </w:r>
      <w:r w:rsidR="00E12ADB">
        <w:rPr>
          <w:rFonts w:ascii="Times New Roman" w:hAnsi="Times New Roman" w:cs="Times New Roman"/>
          <w:sz w:val="24"/>
          <w:szCs w:val="24"/>
        </w:rPr>
        <w:t>522,4</w:t>
      </w:r>
      <w:r w:rsidRPr="00476A48">
        <w:rPr>
          <w:rFonts w:ascii="Times New Roman" w:hAnsi="Times New Roman" w:cs="Times New Roman"/>
          <w:sz w:val="24"/>
          <w:szCs w:val="24"/>
        </w:rPr>
        <w:t xml:space="preserve"> тыс. руб.</w:t>
      </w:r>
      <w:r>
        <w:rPr>
          <w:rFonts w:ascii="Times New Roman" w:hAnsi="Times New Roman" w:cs="Times New Roman"/>
          <w:sz w:val="24"/>
          <w:szCs w:val="24"/>
        </w:rPr>
        <w:t xml:space="preserve">, в течение года она </w:t>
      </w:r>
      <w:r w:rsidR="00E12ADB">
        <w:rPr>
          <w:rFonts w:ascii="Times New Roman" w:hAnsi="Times New Roman" w:cs="Times New Roman"/>
          <w:sz w:val="24"/>
          <w:szCs w:val="24"/>
        </w:rPr>
        <w:t xml:space="preserve">увеличилась </w:t>
      </w:r>
      <w:r>
        <w:rPr>
          <w:rFonts w:ascii="Times New Roman" w:hAnsi="Times New Roman" w:cs="Times New Roman"/>
          <w:sz w:val="24"/>
          <w:szCs w:val="24"/>
        </w:rPr>
        <w:t xml:space="preserve">и составила </w:t>
      </w:r>
      <w:r w:rsidR="00E12ADB">
        <w:rPr>
          <w:rFonts w:ascii="Times New Roman" w:hAnsi="Times New Roman" w:cs="Times New Roman"/>
          <w:sz w:val="24"/>
          <w:szCs w:val="24"/>
        </w:rPr>
        <w:t>711,8</w:t>
      </w:r>
      <w:r>
        <w:rPr>
          <w:rFonts w:ascii="Times New Roman" w:hAnsi="Times New Roman" w:cs="Times New Roman"/>
          <w:sz w:val="24"/>
          <w:szCs w:val="24"/>
        </w:rPr>
        <w:t xml:space="preserve"> тыс.рублей.  За отчетный период нефинансовые активы увеличились с </w:t>
      </w:r>
      <w:r w:rsidR="00E12ADB">
        <w:rPr>
          <w:rFonts w:ascii="Times New Roman" w:hAnsi="Times New Roman" w:cs="Times New Roman"/>
          <w:sz w:val="24"/>
          <w:szCs w:val="24"/>
        </w:rPr>
        <w:t xml:space="preserve">82902,1 </w:t>
      </w:r>
      <w:r>
        <w:rPr>
          <w:rFonts w:ascii="Times New Roman" w:hAnsi="Times New Roman" w:cs="Times New Roman"/>
          <w:sz w:val="24"/>
          <w:szCs w:val="24"/>
        </w:rPr>
        <w:t xml:space="preserve">тыс.рублей до </w:t>
      </w:r>
      <w:r w:rsidR="00E12ADB">
        <w:rPr>
          <w:rFonts w:ascii="Times New Roman" w:hAnsi="Times New Roman" w:cs="Times New Roman"/>
          <w:sz w:val="24"/>
          <w:szCs w:val="24"/>
        </w:rPr>
        <w:t>235116,3</w:t>
      </w:r>
      <w:r>
        <w:rPr>
          <w:rFonts w:ascii="Times New Roman" w:hAnsi="Times New Roman" w:cs="Times New Roman"/>
          <w:sz w:val="24"/>
          <w:szCs w:val="24"/>
        </w:rPr>
        <w:t xml:space="preserve"> тыс.рублей  </w:t>
      </w:r>
    </w:p>
    <w:p w:rsidR="00753520" w:rsidRDefault="00753520" w:rsidP="00187A99">
      <w:pPr>
        <w:spacing w:after="0" w:line="240" w:lineRule="auto"/>
        <w:jc w:val="both"/>
        <w:rPr>
          <w:rFonts w:ascii="Times New Roman" w:hAnsi="Times New Roman" w:cs="Times New Roman"/>
          <w:sz w:val="24"/>
          <w:szCs w:val="24"/>
        </w:rPr>
      </w:pPr>
    </w:p>
    <w:p w:rsidR="00E85669" w:rsidRPr="00476A48" w:rsidRDefault="00E85669" w:rsidP="00187A99">
      <w:pPr>
        <w:spacing w:after="0" w:line="240" w:lineRule="auto"/>
        <w:jc w:val="both"/>
        <w:rPr>
          <w:rFonts w:ascii="Times New Roman" w:hAnsi="Times New Roman" w:cs="Times New Roman"/>
          <w:sz w:val="24"/>
          <w:szCs w:val="24"/>
        </w:rPr>
      </w:pPr>
      <w:r w:rsidRPr="00476A48">
        <w:rPr>
          <w:rFonts w:ascii="Times New Roman" w:hAnsi="Times New Roman" w:cs="Times New Roman"/>
          <w:sz w:val="24"/>
          <w:szCs w:val="24"/>
        </w:rPr>
        <w:t>Баланс исполнения бюджета муниципального образования «</w:t>
      </w:r>
      <w:r w:rsidR="00187A99" w:rsidRPr="00476A48">
        <w:rPr>
          <w:rFonts w:ascii="Times New Roman" w:hAnsi="Times New Roman" w:cs="Times New Roman"/>
          <w:sz w:val="24"/>
          <w:szCs w:val="24"/>
        </w:rPr>
        <w:t>Угранский</w:t>
      </w:r>
      <w:r w:rsidRPr="00476A48">
        <w:rPr>
          <w:rFonts w:ascii="Times New Roman" w:hAnsi="Times New Roman" w:cs="Times New Roman"/>
          <w:sz w:val="24"/>
          <w:szCs w:val="24"/>
        </w:rPr>
        <w:t xml:space="preserve"> район» Смоленской области на 01 января 20</w:t>
      </w:r>
      <w:r w:rsidR="00E12ADB">
        <w:rPr>
          <w:rFonts w:ascii="Times New Roman" w:hAnsi="Times New Roman" w:cs="Times New Roman"/>
          <w:sz w:val="24"/>
          <w:szCs w:val="24"/>
        </w:rPr>
        <w:t>21</w:t>
      </w:r>
      <w:r w:rsidRPr="00476A48">
        <w:rPr>
          <w:rFonts w:ascii="Times New Roman" w:hAnsi="Times New Roman" w:cs="Times New Roman"/>
          <w:sz w:val="24"/>
          <w:szCs w:val="24"/>
        </w:rPr>
        <w:t xml:space="preserve"> года исполнен в соответствии с требованиями Министерства финансов. По активу и пассиву  баланс составляет в сумме </w:t>
      </w:r>
      <w:r w:rsidR="00E12ADB">
        <w:rPr>
          <w:rFonts w:ascii="Times New Roman" w:hAnsi="Times New Roman" w:cs="Times New Roman"/>
          <w:sz w:val="24"/>
          <w:szCs w:val="24"/>
        </w:rPr>
        <w:t>974982,3</w:t>
      </w:r>
      <w:r w:rsidRPr="00476A48">
        <w:rPr>
          <w:rFonts w:ascii="Times New Roman" w:hAnsi="Times New Roman" w:cs="Times New Roman"/>
          <w:sz w:val="24"/>
          <w:szCs w:val="24"/>
        </w:rPr>
        <w:t xml:space="preserve"> тыс. рублей на конец отчетного периода.                                                                                                                          </w:t>
      </w:r>
    </w:p>
    <w:p w:rsidR="00E85669" w:rsidRPr="00476A48" w:rsidRDefault="00E85669" w:rsidP="00E85669">
      <w:pPr>
        <w:spacing w:after="0" w:line="240" w:lineRule="auto"/>
        <w:jc w:val="both"/>
        <w:rPr>
          <w:rFonts w:ascii="Times New Roman" w:hAnsi="Times New Roman" w:cs="Times New Roman"/>
          <w:sz w:val="24"/>
          <w:szCs w:val="24"/>
        </w:rPr>
      </w:pPr>
    </w:p>
    <w:p w:rsidR="00E85669" w:rsidRPr="00E85669" w:rsidRDefault="00E85669" w:rsidP="00E85669">
      <w:pPr>
        <w:spacing w:after="0" w:line="240" w:lineRule="auto"/>
        <w:jc w:val="both"/>
        <w:rPr>
          <w:rFonts w:ascii="Times New Roman" w:hAnsi="Times New Roman" w:cs="Times New Roman"/>
          <w:b/>
          <w:sz w:val="24"/>
          <w:szCs w:val="24"/>
        </w:rPr>
      </w:pPr>
      <w:r w:rsidRPr="00E85669">
        <w:rPr>
          <w:rFonts w:ascii="Times New Roman" w:hAnsi="Times New Roman" w:cs="Times New Roman"/>
          <w:b/>
          <w:sz w:val="24"/>
          <w:szCs w:val="24"/>
        </w:rPr>
        <w:t>Выводы.</w:t>
      </w:r>
    </w:p>
    <w:p w:rsidR="00E85669" w:rsidRPr="00E85669" w:rsidRDefault="00E85669" w:rsidP="00E85669">
      <w:pPr>
        <w:spacing w:after="0" w:line="240" w:lineRule="auto"/>
        <w:jc w:val="both"/>
        <w:rPr>
          <w:rFonts w:ascii="Times New Roman" w:hAnsi="Times New Roman" w:cs="Times New Roman"/>
          <w:b/>
          <w:sz w:val="24"/>
          <w:szCs w:val="24"/>
        </w:rPr>
      </w:pPr>
    </w:p>
    <w:p w:rsidR="00C66FDF" w:rsidRDefault="00E85669"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1.Контрольно-</w:t>
      </w:r>
      <w:r w:rsidR="00470B9E">
        <w:rPr>
          <w:rFonts w:ascii="Times New Roman" w:hAnsi="Times New Roman" w:cs="Times New Roman"/>
          <w:sz w:val="24"/>
          <w:szCs w:val="24"/>
        </w:rPr>
        <w:t>ревизионной комиссией</w:t>
      </w:r>
      <w:r w:rsidRPr="00E85669">
        <w:rPr>
          <w:rFonts w:ascii="Times New Roman" w:hAnsi="Times New Roman" w:cs="Times New Roman"/>
          <w:sz w:val="24"/>
          <w:szCs w:val="24"/>
        </w:rPr>
        <w:t xml:space="preserve"> муниципального образования «</w:t>
      </w:r>
      <w:r w:rsidR="00470B9E">
        <w:rPr>
          <w:rFonts w:ascii="Times New Roman" w:hAnsi="Times New Roman" w:cs="Times New Roman"/>
          <w:sz w:val="24"/>
          <w:szCs w:val="24"/>
        </w:rPr>
        <w:t>Угранский</w:t>
      </w:r>
      <w:r w:rsidRPr="00E85669">
        <w:rPr>
          <w:rFonts w:ascii="Times New Roman" w:hAnsi="Times New Roman" w:cs="Times New Roman"/>
          <w:sz w:val="24"/>
          <w:szCs w:val="24"/>
        </w:rPr>
        <w:t xml:space="preserve"> район» Смоленской области проведена проверка годовой бюджетной отчетности главных распорядителей и распорядителей средств бюджета муниципального образования «</w:t>
      </w:r>
      <w:r w:rsidR="00470B9E">
        <w:rPr>
          <w:rFonts w:ascii="Times New Roman" w:hAnsi="Times New Roman" w:cs="Times New Roman"/>
          <w:sz w:val="24"/>
          <w:szCs w:val="24"/>
        </w:rPr>
        <w:t>Угранский</w:t>
      </w:r>
      <w:r w:rsidRPr="00E85669">
        <w:rPr>
          <w:rFonts w:ascii="Times New Roman" w:hAnsi="Times New Roman" w:cs="Times New Roman"/>
          <w:sz w:val="24"/>
          <w:szCs w:val="24"/>
        </w:rPr>
        <w:t xml:space="preserve"> район» Смоленской области.  Все необходимые формы отчетности представлены в полном объеме. Показатели годового отчета об исполнении бюджета муниципального образования «</w:t>
      </w:r>
      <w:r w:rsidR="00470B9E">
        <w:rPr>
          <w:rFonts w:ascii="Times New Roman" w:hAnsi="Times New Roman" w:cs="Times New Roman"/>
          <w:sz w:val="24"/>
          <w:szCs w:val="24"/>
        </w:rPr>
        <w:t>Угранский</w:t>
      </w:r>
      <w:r w:rsidRPr="00E85669">
        <w:rPr>
          <w:rFonts w:ascii="Times New Roman" w:hAnsi="Times New Roman" w:cs="Times New Roman"/>
          <w:sz w:val="24"/>
          <w:szCs w:val="24"/>
        </w:rPr>
        <w:t xml:space="preserve"> район» Смоленской области за 20</w:t>
      </w:r>
      <w:r w:rsidR="00E12ADB">
        <w:rPr>
          <w:rFonts w:ascii="Times New Roman" w:hAnsi="Times New Roman" w:cs="Times New Roman"/>
          <w:sz w:val="24"/>
          <w:szCs w:val="24"/>
        </w:rPr>
        <w:t>20</w:t>
      </w:r>
      <w:r w:rsidRPr="00E85669">
        <w:rPr>
          <w:rFonts w:ascii="Times New Roman" w:hAnsi="Times New Roman" w:cs="Times New Roman"/>
          <w:sz w:val="24"/>
          <w:szCs w:val="24"/>
        </w:rPr>
        <w:t xml:space="preserve"> год соответствуют показателям исполнения бюджета, установленным в ходе проверки. </w:t>
      </w:r>
      <w:r w:rsidR="00E12ADB">
        <w:rPr>
          <w:rFonts w:ascii="Times New Roman" w:hAnsi="Times New Roman" w:cs="Times New Roman"/>
          <w:sz w:val="24"/>
          <w:szCs w:val="24"/>
        </w:rPr>
        <w:t xml:space="preserve">Установлен факт </w:t>
      </w:r>
      <w:r w:rsidR="00250B6D">
        <w:rPr>
          <w:rFonts w:ascii="Times New Roman" w:hAnsi="Times New Roman" w:cs="Times New Roman"/>
          <w:sz w:val="24"/>
          <w:szCs w:val="24"/>
        </w:rPr>
        <w:t>несоответствия</w:t>
      </w:r>
      <w:r w:rsidR="00E12ADB">
        <w:rPr>
          <w:rFonts w:ascii="Times New Roman" w:hAnsi="Times New Roman" w:cs="Times New Roman"/>
          <w:sz w:val="24"/>
          <w:szCs w:val="24"/>
        </w:rPr>
        <w:t xml:space="preserve"> показателей бюджета расходной части</w:t>
      </w:r>
      <w:r w:rsidR="00250B6D">
        <w:rPr>
          <w:rFonts w:ascii="Times New Roman" w:hAnsi="Times New Roman" w:cs="Times New Roman"/>
          <w:sz w:val="24"/>
          <w:szCs w:val="24"/>
        </w:rPr>
        <w:t xml:space="preserve"> бюджета</w:t>
      </w:r>
      <w:r w:rsidR="00E12ADB">
        <w:rPr>
          <w:rFonts w:ascii="Times New Roman" w:hAnsi="Times New Roman" w:cs="Times New Roman"/>
          <w:sz w:val="24"/>
          <w:szCs w:val="24"/>
        </w:rPr>
        <w:t xml:space="preserve"> на конец года.</w:t>
      </w:r>
      <w:r w:rsidR="00E12ADB" w:rsidRPr="00E12ADB">
        <w:rPr>
          <w:rFonts w:ascii="Times New Roman" w:hAnsi="Times New Roman" w:cs="Times New Roman"/>
          <w:sz w:val="24"/>
          <w:szCs w:val="24"/>
        </w:rPr>
        <w:t xml:space="preserve"> </w:t>
      </w:r>
      <w:r w:rsidR="00E12ADB">
        <w:rPr>
          <w:rFonts w:ascii="Times New Roman" w:hAnsi="Times New Roman" w:cs="Times New Roman"/>
          <w:sz w:val="24"/>
          <w:szCs w:val="24"/>
        </w:rPr>
        <w:t xml:space="preserve">Расхождения возникли ввиду доведения лимитов бюджетных </w:t>
      </w:r>
      <w:r w:rsidR="00250B6D">
        <w:rPr>
          <w:rFonts w:ascii="Times New Roman" w:hAnsi="Times New Roman" w:cs="Times New Roman"/>
          <w:sz w:val="24"/>
          <w:szCs w:val="24"/>
        </w:rPr>
        <w:t>обязательств</w:t>
      </w:r>
      <w:r w:rsidR="00E12ADB">
        <w:rPr>
          <w:rFonts w:ascii="Times New Roman" w:hAnsi="Times New Roman" w:cs="Times New Roman"/>
          <w:sz w:val="24"/>
          <w:szCs w:val="24"/>
        </w:rPr>
        <w:t xml:space="preserve"> главным распорядителем бюджетных средств областного бюджета после проведения районного Совета депутатов и утверждения уточненных показателей бюджета Решением о бюджете №23 от 23.12.2019г.</w:t>
      </w:r>
      <w:r w:rsidR="00250B6D">
        <w:rPr>
          <w:rFonts w:ascii="Times New Roman" w:hAnsi="Times New Roman" w:cs="Times New Roman"/>
          <w:sz w:val="24"/>
          <w:szCs w:val="24"/>
        </w:rPr>
        <w:t xml:space="preserve">  Данное несоответствие не является нарушением. </w:t>
      </w:r>
      <w:r w:rsidR="00E12ADB">
        <w:rPr>
          <w:rFonts w:ascii="Times New Roman" w:hAnsi="Times New Roman" w:cs="Times New Roman"/>
          <w:sz w:val="24"/>
          <w:szCs w:val="24"/>
        </w:rPr>
        <w:t xml:space="preserve"> </w:t>
      </w:r>
    </w:p>
    <w:p w:rsidR="00E85669" w:rsidRPr="00E85669" w:rsidRDefault="00E12ADB"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85669" w:rsidRPr="00E85669">
        <w:rPr>
          <w:rFonts w:ascii="Times New Roman" w:hAnsi="Times New Roman" w:cs="Times New Roman"/>
          <w:sz w:val="24"/>
          <w:szCs w:val="24"/>
        </w:rPr>
        <w:t>Фактов нарушений, влияющих на достоверность отчета об исполнении бюджета муниципального образования «</w:t>
      </w:r>
      <w:r w:rsidR="00470B9E">
        <w:rPr>
          <w:rFonts w:ascii="Times New Roman" w:hAnsi="Times New Roman" w:cs="Times New Roman"/>
          <w:sz w:val="24"/>
          <w:szCs w:val="24"/>
        </w:rPr>
        <w:t>Угранский</w:t>
      </w:r>
      <w:r w:rsidR="00E85669" w:rsidRPr="00E85669">
        <w:rPr>
          <w:rFonts w:ascii="Times New Roman" w:hAnsi="Times New Roman" w:cs="Times New Roman"/>
          <w:sz w:val="24"/>
          <w:szCs w:val="24"/>
        </w:rPr>
        <w:t xml:space="preserve">  район» Смоленской области за 20</w:t>
      </w:r>
      <w:r>
        <w:rPr>
          <w:rFonts w:ascii="Times New Roman" w:hAnsi="Times New Roman" w:cs="Times New Roman"/>
          <w:sz w:val="24"/>
          <w:szCs w:val="24"/>
        </w:rPr>
        <w:t>20</w:t>
      </w:r>
      <w:r w:rsidR="00E85669" w:rsidRPr="00E85669">
        <w:rPr>
          <w:rFonts w:ascii="Times New Roman" w:hAnsi="Times New Roman" w:cs="Times New Roman"/>
          <w:sz w:val="24"/>
          <w:szCs w:val="24"/>
        </w:rPr>
        <w:t xml:space="preserve"> год, в ходе внешней проверки</w:t>
      </w:r>
      <w:r w:rsidR="00A3461F">
        <w:rPr>
          <w:rFonts w:ascii="Times New Roman" w:hAnsi="Times New Roman" w:cs="Times New Roman"/>
          <w:sz w:val="24"/>
          <w:szCs w:val="24"/>
        </w:rPr>
        <w:t>,</w:t>
      </w:r>
      <w:r w:rsidR="00E85669" w:rsidRPr="00E85669">
        <w:rPr>
          <w:rFonts w:ascii="Times New Roman" w:hAnsi="Times New Roman" w:cs="Times New Roman"/>
          <w:sz w:val="24"/>
          <w:szCs w:val="24"/>
        </w:rPr>
        <w:t xml:space="preserve"> не выявлено. </w:t>
      </w:r>
    </w:p>
    <w:p w:rsidR="00E85669" w:rsidRPr="00E85669" w:rsidRDefault="00E85669" w:rsidP="00E85669">
      <w:pPr>
        <w:spacing w:after="0" w:line="240" w:lineRule="auto"/>
        <w:jc w:val="both"/>
        <w:rPr>
          <w:rFonts w:ascii="Times New Roman" w:hAnsi="Times New Roman" w:cs="Times New Roman"/>
          <w:sz w:val="24"/>
          <w:szCs w:val="24"/>
        </w:rPr>
      </w:pPr>
    </w:p>
    <w:p w:rsidR="00E85669" w:rsidRPr="00E85669" w:rsidRDefault="00753520"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E85669" w:rsidRPr="00E85669">
        <w:rPr>
          <w:rFonts w:ascii="Times New Roman" w:hAnsi="Times New Roman" w:cs="Times New Roman"/>
          <w:sz w:val="24"/>
          <w:szCs w:val="24"/>
        </w:rPr>
        <w:t>. Основные параметры бюджета муниципального образования «</w:t>
      </w:r>
      <w:r w:rsidR="00470B9E">
        <w:rPr>
          <w:rFonts w:ascii="Times New Roman" w:hAnsi="Times New Roman" w:cs="Times New Roman"/>
          <w:sz w:val="24"/>
          <w:szCs w:val="24"/>
        </w:rPr>
        <w:t>Угранский</w:t>
      </w:r>
      <w:r w:rsidR="00E85669" w:rsidRPr="00E85669">
        <w:rPr>
          <w:rFonts w:ascii="Times New Roman" w:hAnsi="Times New Roman" w:cs="Times New Roman"/>
          <w:sz w:val="24"/>
          <w:szCs w:val="24"/>
        </w:rPr>
        <w:t xml:space="preserve"> район» Смоленской области выполнены. Проверкой Контрольно-</w:t>
      </w:r>
      <w:r w:rsidR="00470B9E">
        <w:rPr>
          <w:rFonts w:ascii="Times New Roman" w:hAnsi="Times New Roman" w:cs="Times New Roman"/>
          <w:sz w:val="24"/>
          <w:szCs w:val="24"/>
        </w:rPr>
        <w:t>ревизионной комиссии</w:t>
      </w:r>
      <w:r w:rsidR="00E85669" w:rsidRPr="00E85669">
        <w:rPr>
          <w:rFonts w:ascii="Times New Roman" w:hAnsi="Times New Roman" w:cs="Times New Roman"/>
          <w:sz w:val="24"/>
          <w:szCs w:val="24"/>
        </w:rPr>
        <w:t xml:space="preserve"> муниципального образования «</w:t>
      </w:r>
      <w:r w:rsidR="00470B9E">
        <w:rPr>
          <w:rFonts w:ascii="Times New Roman" w:hAnsi="Times New Roman" w:cs="Times New Roman"/>
          <w:sz w:val="24"/>
          <w:szCs w:val="24"/>
        </w:rPr>
        <w:t>Угранский</w:t>
      </w:r>
      <w:r w:rsidR="00E85669" w:rsidRPr="00E85669">
        <w:rPr>
          <w:rFonts w:ascii="Times New Roman" w:hAnsi="Times New Roman" w:cs="Times New Roman"/>
          <w:sz w:val="24"/>
          <w:szCs w:val="24"/>
        </w:rPr>
        <w:t xml:space="preserve">  район» Смоленской области нецелевого использования бюджетных средств в 20</w:t>
      </w:r>
      <w:r w:rsidR="00E12ADB">
        <w:rPr>
          <w:rFonts w:ascii="Times New Roman" w:hAnsi="Times New Roman" w:cs="Times New Roman"/>
          <w:sz w:val="24"/>
          <w:szCs w:val="24"/>
        </w:rPr>
        <w:t>20</w:t>
      </w:r>
      <w:r w:rsidR="00E85669" w:rsidRPr="00E85669">
        <w:rPr>
          <w:rFonts w:ascii="Times New Roman" w:hAnsi="Times New Roman" w:cs="Times New Roman"/>
          <w:sz w:val="24"/>
          <w:szCs w:val="24"/>
        </w:rPr>
        <w:t xml:space="preserve"> году не установлено. Предлагаем отчет об исполнении бюджета муниципального образования «</w:t>
      </w:r>
      <w:r w:rsidR="00470B9E">
        <w:rPr>
          <w:rFonts w:ascii="Times New Roman" w:hAnsi="Times New Roman" w:cs="Times New Roman"/>
          <w:sz w:val="24"/>
          <w:szCs w:val="24"/>
        </w:rPr>
        <w:t>Угранский</w:t>
      </w:r>
      <w:r w:rsidR="00E85669" w:rsidRPr="00E85669">
        <w:rPr>
          <w:rFonts w:ascii="Times New Roman" w:hAnsi="Times New Roman" w:cs="Times New Roman"/>
          <w:sz w:val="24"/>
          <w:szCs w:val="24"/>
        </w:rPr>
        <w:t xml:space="preserve"> район» Смоленской области утвердить.</w:t>
      </w:r>
    </w:p>
    <w:p w:rsidR="00E85669" w:rsidRDefault="00E85669" w:rsidP="005D56EB">
      <w:pPr>
        <w:spacing w:after="0" w:line="240" w:lineRule="auto"/>
        <w:jc w:val="both"/>
        <w:rPr>
          <w:rFonts w:ascii="Times New Roman" w:hAnsi="Times New Roman" w:cs="Times New Roman"/>
          <w:sz w:val="24"/>
          <w:szCs w:val="24"/>
        </w:rPr>
      </w:pPr>
    </w:p>
    <w:p w:rsidR="00E85669" w:rsidRDefault="00E85669" w:rsidP="005D56EB">
      <w:pPr>
        <w:spacing w:after="0" w:line="240" w:lineRule="auto"/>
        <w:jc w:val="both"/>
        <w:rPr>
          <w:rFonts w:ascii="Times New Roman" w:hAnsi="Times New Roman" w:cs="Times New Roman"/>
          <w:sz w:val="24"/>
          <w:szCs w:val="24"/>
        </w:rPr>
      </w:pPr>
    </w:p>
    <w:p w:rsidR="00905DDD" w:rsidRDefault="00250B6D" w:rsidP="005334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 марта</w:t>
      </w:r>
      <w:r w:rsidR="00E92E21">
        <w:rPr>
          <w:rFonts w:ascii="Times New Roman" w:hAnsi="Times New Roman" w:cs="Times New Roman"/>
          <w:sz w:val="24"/>
          <w:szCs w:val="24"/>
        </w:rPr>
        <w:t xml:space="preserve"> 20</w:t>
      </w:r>
      <w:r>
        <w:rPr>
          <w:rFonts w:ascii="Times New Roman" w:hAnsi="Times New Roman" w:cs="Times New Roman"/>
          <w:sz w:val="24"/>
          <w:szCs w:val="24"/>
        </w:rPr>
        <w:t xml:space="preserve">21 </w:t>
      </w:r>
      <w:r w:rsidR="00E92E21">
        <w:rPr>
          <w:rFonts w:ascii="Times New Roman" w:hAnsi="Times New Roman" w:cs="Times New Roman"/>
          <w:sz w:val="24"/>
          <w:szCs w:val="24"/>
        </w:rPr>
        <w:t>г.</w:t>
      </w:r>
    </w:p>
    <w:p w:rsidR="00E92E21" w:rsidRDefault="00E92E21" w:rsidP="00533487">
      <w:pPr>
        <w:spacing w:after="0" w:line="240" w:lineRule="auto"/>
        <w:jc w:val="both"/>
        <w:rPr>
          <w:rFonts w:ascii="Times New Roman" w:hAnsi="Times New Roman" w:cs="Times New Roman"/>
          <w:sz w:val="24"/>
          <w:szCs w:val="24"/>
        </w:rPr>
      </w:pPr>
    </w:p>
    <w:p w:rsidR="00E92E21" w:rsidRDefault="00E92E21" w:rsidP="00E92E21">
      <w:pPr>
        <w:spacing w:after="0" w:line="240" w:lineRule="auto"/>
        <w:rPr>
          <w:rFonts w:ascii="Times New Roman" w:hAnsi="Times New Roman" w:cs="Times New Roman"/>
          <w:sz w:val="24"/>
          <w:szCs w:val="24"/>
        </w:rPr>
      </w:pPr>
      <w:r>
        <w:rPr>
          <w:rFonts w:ascii="Times New Roman" w:hAnsi="Times New Roman" w:cs="Times New Roman"/>
          <w:sz w:val="24"/>
          <w:szCs w:val="24"/>
        </w:rPr>
        <w:t>Председатель Контрольно-ревизионной</w:t>
      </w:r>
    </w:p>
    <w:p w:rsidR="00E92E21" w:rsidRDefault="00E92E21" w:rsidP="00E92E2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комиссии муниципального образования</w:t>
      </w:r>
    </w:p>
    <w:p w:rsidR="00992353" w:rsidRPr="00992353" w:rsidRDefault="00E92E21" w:rsidP="00E92E2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«Угранский район» Смоленской области                                              О.И.  Андреева</w:t>
      </w:r>
    </w:p>
    <w:sectPr w:rsidR="00992353" w:rsidRPr="00992353" w:rsidSect="00A20A7C">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4615" w:rsidRDefault="009E4615" w:rsidP="00194504">
      <w:pPr>
        <w:spacing w:after="0" w:line="240" w:lineRule="auto"/>
      </w:pPr>
      <w:r>
        <w:separator/>
      </w:r>
    </w:p>
  </w:endnote>
  <w:endnote w:type="continuationSeparator" w:id="1">
    <w:p w:rsidR="009E4615" w:rsidRDefault="009E4615" w:rsidP="001945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4615" w:rsidRDefault="009E4615" w:rsidP="00194504">
      <w:pPr>
        <w:spacing w:after="0" w:line="240" w:lineRule="auto"/>
      </w:pPr>
      <w:r>
        <w:separator/>
      </w:r>
    </w:p>
  </w:footnote>
  <w:footnote w:type="continuationSeparator" w:id="1">
    <w:p w:rsidR="009E4615" w:rsidRDefault="009E4615" w:rsidP="0019450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E2A5562"/>
    <w:lvl w:ilvl="0">
      <w:start w:val="1"/>
      <w:numFmt w:val="decimal"/>
      <w:lvlText w:val="%1."/>
      <w:lvlJc w:val="left"/>
      <w:pPr>
        <w:tabs>
          <w:tab w:val="num" w:pos="1492"/>
        </w:tabs>
        <w:ind w:left="1492" w:hanging="360"/>
      </w:pPr>
    </w:lvl>
  </w:abstractNum>
  <w:abstractNum w:abstractNumId="1">
    <w:nsid w:val="FFFFFF7D"/>
    <w:multiLevelType w:val="singleLevel"/>
    <w:tmpl w:val="29E6C3FC"/>
    <w:lvl w:ilvl="0">
      <w:start w:val="1"/>
      <w:numFmt w:val="decimal"/>
      <w:lvlText w:val="%1."/>
      <w:lvlJc w:val="left"/>
      <w:pPr>
        <w:tabs>
          <w:tab w:val="num" w:pos="1209"/>
        </w:tabs>
        <w:ind w:left="1209" w:hanging="360"/>
      </w:pPr>
    </w:lvl>
  </w:abstractNum>
  <w:abstractNum w:abstractNumId="2">
    <w:nsid w:val="FFFFFF7E"/>
    <w:multiLevelType w:val="singleLevel"/>
    <w:tmpl w:val="74D23F3C"/>
    <w:lvl w:ilvl="0">
      <w:start w:val="1"/>
      <w:numFmt w:val="decimal"/>
      <w:lvlText w:val="%1."/>
      <w:lvlJc w:val="left"/>
      <w:pPr>
        <w:tabs>
          <w:tab w:val="num" w:pos="926"/>
        </w:tabs>
        <w:ind w:left="926" w:hanging="360"/>
      </w:pPr>
    </w:lvl>
  </w:abstractNum>
  <w:abstractNum w:abstractNumId="3">
    <w:nsid w:val="FFFFFF7F"/>
    <w:multiLevelType w:val="singleLevel"/>
    <w:tmpl w:val="937A52B6"/>
    <w:lvl w:ilvl="0">
      <w:start w:val="1"/>
      <w:numFmt w:val="decimal"/>
      <w:lvlText w:val="%1."/>
      <w:lvlJc w:val="left"/>
      <w:pPr>
        <w:tabs>
          <w:tab w:val="num" w:pos="643"/>
        </w:tabs>
        <w:ind w:left="643" w:hanging="360"/>
      </w:pPr>
    </w:lvl>
  </w:abstractNum>
  <w:abstractNum w:abstractNumId="4">
    <w:nsid w:val="FFFFFF80"/>
    <w:multiLevelType w:val="singleLevel"/>
    <w:tmpl w:val="4C549A7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AF013B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51E584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474F08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050D92A"/>
    <w:lvl w:ilvl="0">
      <w:start w:val="1"/>
      <w:numFmt w:val="decimal"/>
      <w:lvlText w:val="%1."/>
      <w:lvlJc w:val="left"/>
      <w:pPr>
        <w:tabs>
          <w:tab w:val="num" w:pos="360"/>
        </w:tabs>
        <w:ind w:left="360" w:hanging="360"/>
      </w:pPr>
    </w:lvl>
  </w:abstractNum>
  <w:abstractNum w:abstractNumId="9">
    <w:nsid w:val="FFFFFF89"/>
    <w:multiLevelType w:val="singleLevel"/>
    <w:tmpl w:val="DF8A5D8A"/>
    <w:lvl w:ilvl="0">
      <w:start w:val="1"/>
      <w:numFmt w:val="bullet"/>
      <w:lvlText w:val=""/>
      <w:lvlJc w:val="left"/>
      <w:pPr>
        <w:tabs>
          <w:tab w:val="num" w:pos="360"/>
        </w:tabs>
        <w:ind w:left="360" w:hanging="360"/>
      </w:pPr>
      <w:rPr>
        <w:rFonts w:ascii="Symbol" w:hAnsi="Symbol" w:hint="default"/>
      </w:rPr>
    </w:lvl>
  </w:abstractNum>
  <w:abstractNum w:abstractNumId="10">
    <w:nsid w:val="20FF0894"/>
    <w:multiLevelType w:val="singleLevel"/>
    <w:tmpl w:val="97D41DEE"/>
    <w:lvl w:ilvl="0">
      <w:start w:val="1"/>
      <w:numFmt w:val="decimal"/>
      <w:lvlText w:val="%1."/>
      <w:legacy w:legacy="1" w:legacySpace="0" w:legacyIndent="590"/>
      <w:lvlJc w:val="left"/>
      <w:rPr>
        <w:rFonts w:ascii="Times New Roman" w:hAnsi="Times New Roman" w:cs="Times New Roman" w:hint="default"/>
      </w:rPr>
    </w:lvl>
  </w:abstractNum>
  <w:abstractNum w:abstractNumId="11">
    <w:nsid w:val="54F6290C"/>
    <w:multiLevelType w:val="hybridMultilevel"/>
    <w:tmpl w:val="623882D8"/>
    <w:lvl w:ilvl="0" w:tplc="D1B6E3F8">
      <w:start w:val="1"/>
      <w:numFmt w:val="decimal"/>
      <w:lvlText w:val="%1."/>
      <w:lvlJc w:val="left"/>
      <w:pPr>
        <w:ind w:left="734" w:hanging="450"/>
      </w:pPr>
      <w:rPr>
        <w:rFonts w:ascii="Times New Roman" w:hAnsi="Times New Roman" w:cs="Times New Roman" w:hint="default"/>
        <w:sz w:val="24"/>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efaultTabStop w:val="708"/>
  <w:characterSpacingControl w:val="doNotCompress"/>
  <w:footnotePr>
    <w:footnote w:id="0"/>
    <w:footnote w:id="1"/>
  </w:footnotePr>
  <w:endnotePr>
    <w:endnote w:id="0"/>
    <w:endnote w:id="1"/>
  </w:endnotePr>
  <w:compat/>
  <w:rsids>
    <w:rsidRoot w:val="00992353"/>
    <w:rsid w:val="0001797C"/>
    <w:rsid w:val="0003351A"/>
    <w:rsid w:val="00033F86"/>
    <w:rsid w:val="00042BD1"/>
    <w:rsid w:val="00045795"/>
    <w:rsid w:val="00045CBF"/>
    <w:rsid w:val="00050AE3"/>
    <w:rsid w:val="00052FBC"/>
    <w:rsid w:val="00054B68"/>
    <w:rsid w:val="0006673B"/>
    <w:rsid w:val="00066899"/>
    <w:rsid w:val="00072DC9"/>
    <w:rsid w:val="0007437D"/>
    <w:rsid w:val="000757E6"/>
    <w:rsid w:val="00081657"/>
    <w:rsid w:val="00087B3A"/>
    <w:rsid w:val="00092736"/>
    <w:rsid w:val="00092C6F"/>
    <w:rsid w:val="00094163"/>
    <w:rsid w:val="000941AF"/>
    <w:rsid w:val="00094E84"/>
    <w:rsid w:val="000A1586"/>
    <w:rsid w:val="000A4351"/>
    <w:rsid w:val="000A7A45"/>
    <w:rsid w:val="000B247C"/>
    <w:rsid w:val="000C0ADA"/>
    <w:rsid w:val="000C170B"/>
    <w:rsid w:val="000C4571"/>
    <w:rsid w:val="000C6593"/>
    <w:rsid w:val="000C7B25"/>
    <w:rsid w:val="000E4D8E"/>
    <w:rsid w:val="000E6C2E"/>
    <w:rsid w:val="000F3FDD"/>
    <w:rsid w:val="000F6383"/>
    <w:rsid w:val="00101239"/>
    <w:rsid w:val="0010137D"/>
    <w:rsid w:val="00102237"/>
    <w:rsid w:val="00104E9B"/>
    <w:rsid w:val="001205C3"/>
    <w:rsid w:val="00137378"/>
    <w:rsid w:val="00143DB1"/>
    <w:rsid w:val="0014662E"/>
    <w:rsid w:val="00152759"/>
    <w:rsid w:val="0016730D"/>
    <w:rsid w:val="0017032F"/>
    <w:rsid w:val="001708E9"/>
    <w:rsid w:val="00183277"/>
    <w:rsid w:val="00183B17"/>
    <w:rsid w:val="00187A99"/>
    <w:rsid w:val="00187E6B"/>
    <w:rsid w:val="00192F1E"/>
    <w:rsid w:val="00194504"/>
    <w:rsid w:val="00195FEF"/>
    <w:rsid w:val="001A6F0D"/>
    <w:rsid w:val="001B6BFD"/>
    <w:rsid w:val="001C115E"/>
    <w:rsid w:val="001C6D97"/>
    <w:rsid w:val="001D428D"/>
    <w:rsid w:val="001D700C"/>
    <w:rsid w:val="001E18DF"/>
    <w:rsid w:val="001E265F"/>
    <w:rsid w:val="001F1313"/>
    <w:rsid w:val="001F3FFA"/>
    <w:rsid w:val="002065C7"/>
    <w:rsid w:val="0021332E"/>
    <w:rsid w:val="002318D5"/>
    <w:rsid w:val="00236EB1"/>
    <w:rsid w:val="0024294B"/>
    <w:rsid w:val="00243ABA"/>
    <w:rsid w:val="002446A0"/>
    <w:rsid w:val="00250B6D"/>
    <w:rsid w:val="00263B2F"/>
    <w:rsid w:val="0027153E"/>
    <w:rsid w:val="00273181"/>
    <w:rsid w:val="002827E7"/>
    <w:rsid w:val="002854F5"/>
    <w:rsid w:val="0028711E"/>
    <w:rsid w:val="00291A25"/>
    <w:rsid w:val="002942BA"/>
    <w:rsid w:val="00295995"/>
    <w:rsid w:val="002A6EFF"/>
    <w:rsid w:val="002B53FF"/>
    <w:rsid w:val="002B6368"/>
    <w:rsid w:val="002C139E"/>
    <w:rsid w:val="002C3F3D"/>
    <w:rsid w:val="002D08E8"/>
    <w:rsid w:val="002D10C9"/>
    <w:rsid w:val="002D3888"/>
    <w:rsid w:val="002E023E"/>
    <w:rsid w:val="0030412D"/>
    <w:rsid w:val="00312864"/>
    <w:rsid w:val="003138DD"/>
    <w:rsid w:val="003141C0"/>
    <w:rsid w:val="00342542"/>
    <w:rsid w:val="00345D20"/>
    <w:rsid w:val="00354A08"/>
    <w:rsid w:val="00364606"/>
    <w:rsid w:val="003659C2"/>
    <w:rsid w:val="0037679A"/>
    <w:rsid w:val="00376EF8"/>
    <w:rsid w:val="00380058"/>
    <w:rsid w:val="003930F7"/>
    <w:rsid w:val="003A786B"/>
    <w:rsid w:val="003B4707"/>
    <w:rsid w:val="003B5D72"/>
    <w:rsid w:val="003B6F65"/>
    <w:rsid w:val="003C0923"/>
    <w:rsid w:val="003C6AA8"/>
    <w:rsid w:val="003D5E3E"/>
    <w:rsid w:val="003E1336"/>
    <w:rsid w:val="003F1E17"/>
    <w:rsid w:val="004013A6"/>
    <w:rsid w:val="00406516"/>
    <w:rsid w:val="00414B78"/>
    <w:rsid w:val="004331DE"/>
    <w:rsid w:val="00435463"/>
    <w:rsid w:val="00441395"/>
    <w:rsid w:val="00442D17"/>
    <w:rsid w:val="00446CB7"/>
    <w:rsid w:val="0045453C"/>
    <w:rsid w:val="00466CF0"/>
    <w:rsid w:val="00470B9E"/>
    <w:rsid w:val="00476A48"/>
    <w:rsid w:val="00480C39"/>
    <w:rsid w:val="004932C6"/>
    <w:rsid w:val="00493AC7"/>
    <w:rsid w:val="004A0D49"/>
    <w:rsid w:val="004A0D8A"/>
    <w:rsid w:val="004A5B91"/>
    <w:rsid w:val="004A60F6"/>
    <w:rsid w:val="004C0D90"/>
    <w:rsid w:val="004C54C9"/>
    <w:rsid w:val="004C6362"/>
    <w:rsid w:val="004C6C1E"/>
    <w:rsid w:val="004C7B8E"/>
    <w:rsid w:val="004F03B1"/>
    <w:rsid w:val="00501C94"/>
    <w:rsid w:val="00502A08"/>
    <w:rsid w:val="005135C4"/>
    <w:rsid w:val="00514EAD"/>
    <w:rsid w:val="0051595A"/>
    <w:rsid w:val="005164F9"/>
    <w:rsid w:val="00516ADB"/>
    <w:rsid w:val="00521445"/>
    <w:rsid w:val="00533487"/>
    <w:rsid w:val="00534CFB"/>
    <w:rsid w:val="005365C9"/>
    <w:rsid w:val="0054613B"/>
    <w:rsid w:val="00570D77"/>
    <w:rsid w:val="00580772"/>
    <w:rsid w:val="005815ED"/>
    <w:rsid w:val="005870C2"/>
    <w:rsid w:val="00587A33"/>
    <w:rsid w:val="00590C39"/>
    <w:rsid w:val="00596E86"/>
    <w:rsid w:val="005B1958"/>
    <w:rsid w:val="005B3AD8"/>
    <w:rsid w:val="005B5092"/>
    <w:rsid w:val="005C0D81"/>
    <w:rsid w:val="005C3C4B"/>
    <w:rsid w:val="005D56EB"/>
    <w:rsid w:val="005E0204"/>
    <w:rsid w:val="005F7D77"/>
    <w:rsid w:val="00603167"/>
    <w:rsid w:val="006102DD"/>
    <w:rsid w:val="006151FC"/>
    <w:rsid w:val="0062695A"/>
    <w:rsid w:val="0063045C"/>
    <w:rsid w:val="00631601"/>
    <w:rsid w:val="0063789C"/>
    <w:rsid w:val="006464EC"/>
    <w:rsid w:val="006566EE"/>
    <w:rsid w:val="0067415A"/>
    <w:rsid w:val="00676488"/>
    <w:rsid w:val="00681C99"/>
    <w:rsid w:val="006A1C24"/>
    <w:rsid w:val="006A289C"/>
    <w:rsid w:val="006A2FB5"/>
    <w:rsid w:val="006A41E9"/>
    <w:rsid w:val="006A573A"/>
    <w:rsid w:val="006B3046"/>
    <w:rsid w:val="006B576A"/>
    <w:rsid w:val="006B7E40"/>
    <w:rsid w:val="006C013E"/>
    <w:rsid w:val="006D2689"/>
    <w:rsid w:val="006D5ACD"/>
    <w:rsid w:val="006D5FB5"/>
    <w:rsid w:val="006E794A"/>
    <w:rsid w:val="006E79A3"/>
    <w:rsid w:val="006F0BE0"/>
    <w:rsid w:val="00702609"/>
    <w:rsid w:val="007202A4"/>
    <w:rsid w:val="00732072"/>
    <w:rsid w:val="00733401"/>
    <w:rsid w:val="007436F0"/>
    <w:rsid w:val="00753053"/>
    <w:rsid w:val="00753520"/>
    <w:rsid w:val="00771FE8"/>
    <w:rsid w:val="007911F9"/>
    <w:rsid w:val="00797466"/>
    <w:rsid w:val="007B0DE4"/>
    <w:rsid w:val="007B20A4"/>
    <w:rsid w:val="007B2227"/>
    <w:rsid w:val="007B26BD"/>
    <w:rsid w:val="007B2AFA"/>
    <w:rsid w:val="007B7CF9"/>
    <w:rsid w:val="007C0C7A"/>
    <w:rsid w:val="007C347B"/>
    <w:rsid w:val="007D22F3"/>
    <w:rsid w:val="007D3704"/>
    <w:rsid w:val="007F6B9D"/>
    <w:rsid w:val="00800E11"/>
    <w:rsid w:val="008104AA"/>
    <w:rsid w:val="008124D9"/>
    <w:rsid w:val="00830E05"/>
    <w:rsid w:val="00836EA6"/>
    <w:rsid w:val="00846231"/>
    <w:rsid w:val="0084623F"/>
    <w:rsid w:val="008463D8"/>
    <w:rsid w:val="008542EE"/>
    <w:rsid w:val="00855667"/>
    <w:rsid w:val="00857E09"/>
    <w:rsid w:val="00870CD6"/>
    <w:rsid w:val="008716BA"/>
    <w:rsid w:val="0087796F"/>
    <w:rsid w:val="008812FE"/>
    <w:rsid w:val="00881A2A"/>
    <w:rsid w:val="0088263E"/>
    <w:rsid w:val="00894705"/>
    <w:rsid w:val="008A4E82"/>
    <w:rsid w:val="008A6251"/>
    <w:rsid w:val="008B3D60"/>
    <w:rsid w:val="008B6557"/>
    <w:rsid w:val="008C5AAC"/>
    <w:rsid w:val="008E4029"/>
    <w:rsid w:val="00905056"/>
    <w:rsid w:val="00905DDD"/>
    <w:rsid w:val="00912D9E"/>
    <w:rsid w:val="00921323"/>
    <w:rsid w:val="009316AD"/>
    <w:rsid w:val="00931AF6"/>
    <w:rsid w:val="009334BF"/>
    <w:rsid w:val="00933F7A"/>
    <w:rsid w:val="00940BFE"/>
    <w:rsid w:val="00941586"/>
    <w:rsid w:val="00961E09"/>
    <w:rsid w:val="009624C9"/>
    <w:rsid w:val="009652E4"/>
    <w:rsid w:val="00970EC4"/>
    <w:rsid w:val="00985425"/>
    <w:rsid w:val="0098547C"/>
    <w:rsid w:val="009865B5"/>
    <w:rsid w:val="00987628"/>
    <w:rsid w:val="00992353"/>
    <w:rsid w:val="00994443"/>
    <w:rsid w:val="00994715"/>
    <w:rsid w:val="00996160"/>
    <w:rsid w:val="009A02DF"/>
    <w:rsid w:val="009A5237"/>
    <w:rsid w:val="009A7CC4"/>
    <w:rsid w:val="009B210C"/>
    <w:rsid w:val="009B77AB"/>
    <w:rsid w:val="009D09BF"/>
    <w:rsid w:val="009E02EF"/>
    <w:rsid w:val="009E4615"/>
    <w:rsid w:val="009F34A3"/>
    <w:rsid w:val="009F42F1"/>
    <w:rsid w:val="00A02101"/>
    <w:rsid w:val="00A111D8"/>
    <w:rsid w:val="00A1290C"/>
    <w:rsid w:val="00A16D20"/>
    <w:rsid w:val="00A20A7C"/>
    <w:rsid w:val="00A3461F"/>
    <w:rsid w:val="00A4141B"/>
    <w:rsid w:val="00A52DA1"/>
    <w:rsid w:val="00A56A81"/>
    <w:rsid w:val="00A6095E"/>
    <w:rsid w:val="00A60AA9"/>
    <w:rsid w:val="00A67DCC"/>
    <w:rsid w:val="00A7071D"/>
    <w:rsid w:val="00A771D1"/>
    <w:rsid w:val="00A80A73"/>
    <w:rsid w:val="00A90791"/>
    <w:rsid w:val="00A93CAE"/>
    <w:rsid w:val="00AA28A7"/>
    <w:rsid w:val="00AC0BF4"/>
    <w:rsid w:val="00AC1501"/>
    <w:rsid w:val="00AC2AEE"/>
    <w:rsid w:val="00AC6714"/>
    <w:rsid w:val="00AE11B0"/>
    <w:rsid w:val="00AE182E"/>
    <w:rsid w:val="00AF119C"/>
    <w:rsid w:val="00AF4F6E"/>
    <w:rsid w:val="00AF761F"/>
    <w:rsid w:val="00B06926"/>
    <w:rsid w:val="00B121C7"/>
    <w:rsid w:val="00B15BFB"/>
    <w:rsid w:val="00B26B27"/>
    <w:rsid w:val="00B33499"/>
    <w:rsid w:val="00B34FA8"/>
    <w:rsid w:val="00B36729"/>
    <w:rsid w:val="00B36BC8"/>
    <w:rsid w:val="00B37792"/>
    <w:rsid w:val="00B378AB"/>
    <w:rsid w:val="00B404E4"/>
    <w:rsid w:val="00B40730"/>
    <w:rsid w:val="00B45322"/>
    <w:rsid w:val="00B57E64"/>
    <w:rsid w:val="00B641A2"/>
    <w:rsid w:val="00B7672F"/>
    <w:rsid w:val="00B807FB"/>
    <w:rsid w:val="00B80E5A"/>
    <w:rsid w:val="00B80FBC"/>
    <w:rsid w:val="00B84C48"/>
    <w:rsid w:val="00B8707E"/>
    <w:rsid w:val="00B873E6"/>
    <w:rsid w:val="00B90604"/>
    <w:rsid w:val="00BA29EB"/>
    <w:rsid w:val="00BA37FB"/>
    <w:rsid w:val="00BB030C"/>
    <w:rsid w:val="00BC39E6"/>
    <w:rsid w:val="00BD24F8"/>
    <w:rsid w:val="00BF0395"/>
    <w:rsid w:val="00BF076A"/>
    <w:rsid w:val="00BF3F55"/>
    <w:rsid w:val="00C00FDF"/>
    <w:rsid w:val="00C026D2"/>
    <w:rsid w:val="00C046A4"/>
    <w:rsid w:val="00C053BE"/>
    <w:rsid w:val="00C22D18"/>
    <w:rsid w:val="00C23006"/>
    <w:rsid w:val="00C23E4D"/>
    <w:rsid w:val="00C250AE"/>
    <w:rsid w:val="00C30341"/>
    <w:rsid w:val="00C31506"/>
    <w:rsid w:val="00C407A7"/>
    <w:rsid w:val="00C41F0D"/>
    <w:rsid w:val="00C43260"/>
    <w:rsid w:val="00C46A7D"/>
    <w:rsid w:val="00C51D5A"/>
    <w:rsid w:val="00C543C8"/>
    <w:rsid w:val="00C6351A"/>
    <w:rsid w:val="00C64E2D"/>
    <w:rsid w:val="00C65286"/>
    <w:rsid w:val="00C66FDF"/>
    <w:rsid w:val="00C7399F"/>
    <w:rsid w:val="00C73CF7"/>
    <w:rsid w:val="00C747D3"/>
    <w:rsid w:val="00C778C2"/>
    <w:rsid w:val="00C84373"/>
    <w:rsid w:val="00C92D10"/>
    <w:rsid w:val="00C92D78"/>
    <w:rsid w:val="00C97D64"/>
    <w:rsid w:val="00CA0C79"/>
    <w:rsid w:val="00CA3036"/>
    <w:rsid w:val="00CA4B58"/>
    <w:rsid w:val="00CB5511"/>
    <w:rsid w:val="00CC537D"/>
    <w:rsid w:val="00CC669E"/>
    <w:rsid w:val="00CC7BBA"/>
    <w:rsid w:val="00CD6965"/>
    <w:rsid w:val="00CE181E"/>
    <w:rsid w:val="00CE6C42"/>
    <w:rsid w:val="00CF1E8A"/>
    <w:rsid w:val="00D0494B"/>
    <w:rsid w:val="00D04D83"/>
    <w:rsid w:val="00D05C7C"/>
    <w:rsid w:val="00D07A3C"/>
    <w:rsid w:val="00D07FE1"/>
    <w:rsid w:val="00D109D4"/>
    <w:rsid w:val="00D10B23"/>
    <w:rsid w:val="00D11A59"/>
    <w:rsid w:val="00D25791"/>
    <w:rsid w:val="00D27C82"/>
    <w:rsid w:val="00D31C9E"/>
    <w:rsid w:val="00D35230"/>
    <w:rsid w:val="00D35712"/>
    <w:rsid w:val="00D37244"/>
    <w:rsid w:val="00D456B7"/>
    <w:rsid w:val="00D45C06"/>
    <w:rsid w:val="00D468A9"/>
    <w:rsid w:val="00D64DD6"/>
    <w:rsid w:val="00D71F8A"/>
    <w:rsid w:val="00D75963"/>
    <w:rsid w:val="00D75B99"/>
    <w:rsid w:val="00D776F6"/>
    <w:rsid w:val="00D94DE7"/>
    <w:rsid w:val="00DB0761"/>
    <w:rsid w:val="00DB1E0C"/>
    <w:rsid w:val="00DB6099"/>
    <w:rsid w:val="00DB6CA0"/>
    <w:rsid w:val="00DB6EBC"/>
    <w:rsid w:val="00DD0DF8"/>
    <w:rsid w:val="00DD3A39"/>
    <w:rsid w:val="00DD71B7"/>
    <w:rsid w:val="00DE0C74"/>
    <w:rsid w:val="00DE5161"/>
    <w:rsid w:val="00DF2DE2"/>
    <w:rsid w:val="00E06C98"/>
    <w:rsid w:val="00E1150C"/>
    <w:rsid w:val="00E1208D"/>
    <w:rsid w:val="00E12ADB"/>
    <w:rsid w:val="00E15BB7"/>
    <w:rsid w:val="00E251AC"/>
    <w:rsid w:val="00E2646F"/>
    <w:rsid w:val="00E27061"/>
    <w:rsid w:val="00E30263"/>
    <w:rsid w:val="00E42391"/>
    <w:rsid w:val="00E55BF4"/>
    <w:rsid w:val="00E56144"/>
    <w:rsid w:val="00E563E0"/>
    <w:rsid w:val="00E610D8"/>
    <w:rsid w:val="00E70949"/>
    <w:rsid w:val="00E74EF7"/>
    <w:rsid w:val="00E763EE"/>
    <w:rsid w:val="00E771E8"/>
    <w:rsid w:val="00E83D36"/>
    <w:rsid w:val="00E85669"/>
    <w:rsid w:val="00E905A5"/>
    <w:rsid w:val="00E92E21"/>
    <w:rsid w:val="00E93949"/>
    <w:rsid w:val="00E94AFE"/>
    <w:rsid w:val="00EA67F3"/>
    <w:rsid w:val="00EA6F5C"/>
    <w:rsid w:val="00EB0DD6"/>
    <w:rsid w:val="00EB24B1"/>
    <w:rsid w:val="00EB2DB1"/>
    <w:rsid w:val="00EC35E2"/>
    <w:rsid w:val="00ED34EF"/>
    <w:rsid w:val="00ED380F"/>
    <w:rsid w:val="00EE0AFE"/>
    <w:rsid w:val="00EF06CD"/>
    <w:rsid w:val="00EF1753"/>
    <w:rsid w:val="00EF63BF"/>
    <w:rsid w:val="00EF6C52"/>
    <w:rsid w:val="00F03B65"/>
    <w:rsid w:val="00F0442A"/>
    <w:rsid w:val="00F06FEC"/>
    <w:rsid w:val="00F12F0A"/>
    <w:rsid w:val="00F20680"/>
    <w:rsid w:val="00F247E2"/>
    <w:rsid w:val="00F27DB5"/>
    <w:rsid w:val="00F32899"/>
    <w:rsid w:val="00F677D2"/>
    <w:rsid w:val="00F7310D"/>
    <w:rsid w:val="00F76DE7"/>
    <w:rsid w:val="00F84D18"/>
    <w:rsid w:val="00F926AA"/>
    <w:rsid w:val="00F93F6C"/>
    <w:rsid w:val="00FA371A"/>
    <w:rsid w:val="00FA3F18"/>
    <w:rsid w:val="00FA5323"/>
    <w:rsid w:val="00FB6665"/>
    <w:rsid w:val="00FC6171"/>
    <w:rsid w:val="00FD0D96"/>
    <w:rsid w:val="00FD14AC"/>
    <w:rsid w:val="00FE5D2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rmal (Web)" w:uiPriority="0"/>
    <w:lsdException w:name="No List" w:uiPriority="0"/>
    <w:lsdException w:name="Table Classic 3" w:uiPriority="0"/>
    <w:lsdException w:name="Table Web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547C"/>
  </w:style>
  <w:style w:type="paragraph" w:styleId="3">
    <w:name w:val="heading 3"/>
    <w:basedOn w:val="a"/>
    <w:next w:val="a"/>
    <w:link w:val="30"/>
    <w:qFormat/>
    <w:rsid w:val="00E85669"/>
    <w:pPr>
      <w:keepNext/>
      <w:spacing w:after="0" w:line="240" w:lineRule="auto"/>
      <w:ind w:firstLine="540"/>
      <w:jc w:val="center"/>
      <w:outlineLvl w:val="2"/>
    </w:pPr>
    <w:rPr>
      <w:rFonts w:ascii="Times New Roman" w:eastAsia="Times New Roman" w:hAnsi="Times New Roman" w:cs="Times New Roman"/>
      <w:b/>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85669"/>
    <w:rPr>
      <w:rFonts w:ascii="Times New Roman" w:eastAsia="Times New Roman" w:hAnsi="Times New Roman" w:cs="Times New Roman"/>
      <w:b/>
      <w:sz w:val="26"/>
      <w:szCs w:val="20"/>
      <w:lang w:eastAsia="ru-RU"/>
    </w:rPr>
  </w:style>
  <w:style w:type="paragraph" w:styleId="a3">
    <w:name w:val="Body Text"/>
    <w:basedOn w:val="a"/>
    <w:link w:val="a4"/>
    <w:semiHidden/>
    <w:rsid w:val="00E85669"/>
    <w:pPr>
      <w:spacing w:after="0" w:line="240" w:lineRule="auto"/>
      <w:jc w:val="both"/>
    </w:pPr>
    <w:rPr>
      <w:rFonts w:ascii="Times New Roman" w:eastAsia="Times New Roman" w:hAnsi="Times New Roman" w:cs="Times New Roman"/>
      <w:sz w:val="24"/>
      <w:szCs w:val="20"/>
      <w:lang w:val="en-US" w:eastAsia="ru-RU"/>
    </w:rPr>
  </w:style>
  <w:style w:type="character" w:customStyle="1" w:styleId="a4">
    <w:name w:val="Основной текст Знак"/>
    <w:basedOn w:val="a0"/>
    <w:link w:val="a3"/>
    <w:semiHidden/>
    <w:rsid w:val="00E85669"/>
    <w:rPr>
      <w:rFonts w:ascii="Times New Roman" w:eastAsia="Times New Roman" w:hAnsi="Times New Roman" w:cs="Times New Roman"/>
      <w:sz w:val="24"/>
      <w:szCs w:val="20"/>
      <w:lang w:val="en-US" w:eastAsia="ru-RU"/>
    </w:rPr>
  </w:style>
  <w:style w:type="table" w:styleId="a5">
    <w:name w:val="Table Grid"/>
    <w:basedOn w:val="a1"/>
    <w:rsid w:val="00E8566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semiHidden/>
    <w:rsid w:val="00E85669"/>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7">
    <w:name w:val="Текст выноски Знак"/>
    <w:basedOn w:val="a0"/>
    <w:link w:val="a6"/>
    <w:semiHidden/>
    <w:rsid w:val="00E85669"/>
    <w:rPr>
      <w:rFonts w:ascii="Tahoma" w:eastAsia="Times New Roman" w:hAnsi="Tahoma" w:cs="Tahoma"/>
      <w:sz w:val="16"/>
      <w:szCs w:val="16"/>
      <w:lang w:eastAsia="ru-RU"/>
    </w:rPr>
  </w:style>
  <w:style w:type="paragraph" w:styleId="a8">
    <w:name w:val="Title"/>
    <w:basedOn w:val="a"/>
    <w:link w:val="a9"/>
    <w:qFormat/>
    <w:rsid w:val="00E85669"/>
    <w:pPr>
      <w:spacing w:after="0" w:line="240" w:lineRule="auto"/>
      <w:jc w:val="center"/>
    </w:pPr>
    <w:rPr>
      <w:rFonts w:ascii="Times New Roman" w:eastAsia="Times New Roman" w:hAnsi="Times New Roman" w:cs="Times New Roman"/>
      <w:sz w:val="28"/>
      <w:szCs w:val="20"/>
      <w:lang w:eastAsia="ru-RU"/>
    </w:rPr>
  </w:style>
  <w:style w:type="character" w:customStyle="1" w:styleId="a9">
    <w:name w:val="Название Знак"/>
    <w:basedOn w:val="a0"/>
    <w:link w:val="a8"/>
    <w:rsid w:val="00E85669"/>
    <w:rPr>
      <w:rFonts w:ascii="Times New Roman" w:eastAsia="Times New Roman" w:hAnsi="Times New Roman" w:cs="Times New Roman"/>
      <w:sz w:val="28"/>
      <w:szCs w:val="20"/>
      <w:lang w:eastAsia="ru-RU"/>
    </w:rPr>
  </w:style>
  <w:style w:type="paragraph" w:customStyle="1" w:styleId="aa">
    <w:name w:val="Стиль"/>
    <w:basedOn w:val="a"/>
    <w:rsid w:val="00E85669"/>
    <w:pPr>
      <w:spacing w:after="160" w:line="240" w:lineRule="exact"/>
    </w:pPr>
    <w:rPr>
      <w:rFonts w:ascii="Verdana" w:eastAsia="Times New Roman" w:hAnsi="Verdana" w:cs="Verdana"/>
      <w:sz w:val="24"/>
      <w:szCs w:val="24"/>
      <w:lang w:val="en-US"/>
    </w:rPr>
  </w:style>
  <w:style w:type="paragraph" w:customStyle="1" w:styleId="ConsNonformat">
    <w:name w:val="ConsNonformat"/>
    <w:rsid w:val="00E85669"/>
    <w:pPr>
      <w:spacing w:after="0" w:line="240" w:lineRule="auto"/>
    </w:pPr>
    <w:rPr>
      <w:rFonts w:ascii="Courier New" w:eastAsia="Times New Roman" w:hAnsi="Courier New" w:cs="Times New Roman"/>
      <w:sz w:val="20"/>
      <w:szCs w:val="20"/>
      <w:lang w:eastAsia="ru-RU"/>
    </w:rPr>
  </w:style>
  <w:style w:type="paragraph" w:styleId="ab">
    <w:name w:val="Document Map"/>
    <w:basedOn w:val="a"/>
    <w:link w:val="ac"/>
    <w:semiHidden/>
    <w:rsid w:val="00E85669"/>
    <w:pPr>
      <w:widowControl w:val="0"/>
      <w:shd w:val="clear" w:color="auto" w:fill="000080"/>
      <w:autoSpaceDE w:val="0"/>
      <w:autoSpaceDN w:val="0"/>
      <w:adjustRightInd w:val="0"/>
      <w:spacing w:after="0" w:line="240" w:lineRule="auto"/>
    </w:pPr>
    <w:rPr>
      <w:rFonts w:ascii="Tahoma" w:eastAsia="Times New Roman" w:hAnsi="Tahoma" w:cs="Tahoma"/>
      <w:sz w:val="20"/>
      <w:szCs w:val="20"/>
      <w:lang w:eastAsia="ru-RU"/>
    </w:rPr>
  </w:style>
  <w:style w:type="character" w:customStyle="1" w:styleId="ac">
    <w:name w:val="Схема документа Знак"/>
    <w:basedOn w:val="a0"/>
    <w:link w:val="ab"/>
    <w:semiHidden/>
    <w:rsid w:val="00E85669"/>
    <w:rPr>
      <w:rFonts w:ascii="Tahoma" w:eastAsia="Times New Roman" w:hAnsi="Tahoma" w:cs="Tahoma"/>
      <w:sz w:val="20"/>
      <w:szCs w:val="20"/>
      <w:shd w:val="clear" w:color="auto" w:fill="000080"/>
      <w:lang w:eastAsia="ru-RU"/>
    </w:rPr>
  </w:style>
  <w:style w:type="paragraph" w:styleId="ad">
    <w:name w:val="Normal (Web)"/>
    <w:basedOn w:val="a"/>
    <w:rsid w:val="00E856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rmal Indent"/>
    <w:basedOn w:val="a"/>
    <w:rsid w:val="00E85669"/>
    <w:pPr>
      <w:widowControl w:val="0"/>
      <w:autoSpaceDE w:val="0"/>
      <w:autoSpaceDN w:val="0"/>
      <w:adjustRightInd w:val="0"/>
      <w:spacing w:after="0" w:line="240" w:lineRule="auto"/>
      <w:ind w:left="708"/>
    </w:pPr>
    <w:rPr>
      <w:rFonts w:ascii="Times New Roman" w:eastAsia="Times New Roman" w:hAnsi="Times New Roman" w:cs="Times New Roman"/>
      <w:sz w:val="20"/>
      <w:szCs w:val="20"/>
      <w:lang w:eastAsia="ru-RU"/>
    </w:rPr>
  </w:style>
  <w:style w:type="table" w:styleId="31">
    <w:name w:val="Table Classic 3"/>
    <w:basedOn w:val="a1"/>
    <w:rsid w:val="00E85669"/>
    <w:pPr>
      <w:widowControl w:val="0"/>
      <w:autoSpaceDE w:val="0"/>
      <w:autoSpaceDN w:val="0"/>
      <w:adjustRightInd w:val="0"/>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1">
    <w:name w:val="Table Web 1"/>
    <w:basedOn w:val="a1"/>
    <w:rsid w:val="00E8566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
    <w:name w:val="Body Text Indent"/>
    <w:basedOn w:val="a"/>
    <w:link w:val="af0"/>
    <w:rsid w:val="00E85669"/>
    <w:pPr>
      <w:widowControl w:val="0"/>
      <w:autoSpaceDE w:val="0"/>
      <w:autoSpaceDN w:val="0"/>
      <w:adjustRightInd w:val="0"/>
      <w:spacing w:after="120" w:line="240" w:lineRule="auto"/>
      <w:ind w:left="283"/>
    </w:pPr>
    <w:rPr>
      <w:rFonts w:ascii="Times New Roman" w:eastAsia="Times New Roman" w:hAnsi="Times New Roman" w:cs="Times New Roman"/>
      <w:sz w:val="20"/>
      <w:szCs w:val="20"/>
      <w:lang w:eastAsia="ru-RU"/>
    </w:rPr>
  </w:style>
  <w:style w:type="character" w:customStyle="1" w:styleId="af0">
    <w:name w:val="Основной текст с отступом Знак"/>
    <w:basedOn w:val="a0"/>
    <w:link w:val="af"/>
    <w:rsid w:val="00E85669"/>
    <w:rPr>
      <w:rFonts w:ascii="Times New Roman" w:eastAsia="Times New Roman" w:hAnsi="Times New Roman" w:cs="Times New Roman"/>
      <w:sz w:val="20"/>
      <w:szCs w:val="20"/>
      <w:lang w:eastAsia="ru-RU"/>
    </w:rPr>
  </w:style>
  <w:style w:type="paragraph" w:styleId="af1">
    <w:name w:val="List Paragraph"/>
    <w:basedOn w:val="a"/>
    <w:qFormat/>
    <w:rsid w:val="00E85669"/>
    <w:pPr>
      <w:widowControl w:val="0"/>
      <w:autoSpaceDE w:val="0"/>
      <w:autoSpaceDN w:val="0"/>
      <w:adjustRightInd w:val="0"/>
      <w:spacing w:after="0" w:line="240" w:lineRule="auto"/>
      <w:ind w:left="720" w:firstLine="720"/>
      <w:contextualSpacing/>
      <w:jc w:val="both"/>
    </w:pPr>
    <w:rPr>
      <w:rFonts w:ascii="Arial" w:eastAsia="MS Mincho" w:hAnsi="Arial" w:cs="Arial"/>
      <w:sz w:val="24"/>
      <w:szCs w:val="24"/>
      <w:lang w:eastAsia="ru-RU"/>
    </w:rPr>
  </w:style>
  <w:style w:type="character" w:styleId="af2">
    <w:name w:val="Hyperlink"/>
    <w:basedOn w:val="a0"/>
    <w:uiPriority w:val="99"/>
    <w:unhideWhenUsed/>
    <w:rsid w:val="00E85669"/>
    <w:rPr>
      <w:color w:val="0000FF" w:themeColor="hyperlink"/>
      <w:u w:val="single"/>
    </w:rPr>
  </w:style>
  <w:style w:type="character" w:styleId="af3">
    <w:name w:val="annotation reference"/>
    <w:basedOn w:val="a0"/>
    <w:uiPriority w:val="99"/>
    <w:semiHidden/>
    <w:unhideWhenUsed/>
    <w:rsid w:val="00476A48"/>
    <w:rPr>
      <w:sz w:val="16"/>
      <w:szCs w:val="16"/>
    </w:rPr>
  </w:style>
  <w:style w:type="paragraph" w:styleId="af4">
    <w:name w:val="annotation text"/>
    <w:basedOn w:val="a"/>
    <w:link w:val="af5"/>
    <w:uiPriority w:val="99"/>
    <w:semiHidden/>
    <w:unhideWhenUsed/>
    <w:rsid w:val="00476A48"/>
    <w:pPr>
      <w:spacing w:line="240" w:lineRule="auto"/>
    </w:pPr>
    <w:rPr>
      <w:sz w:val="20"/>
      <w:szCs w:val="20"/>
    </w:rPr>
  </w:style>
  <w:style w:type="character" w:customStyle="1" w:styleId="af5">
    <w:name w:val="Текст примечания Знак"/>
    <w:basedOn w:val="a0"/>
    <w:link w:val="af4"/>
    <w:uiPriority w:val="99"/>
    <w:semiHidden/>
    <w:rsid w:val="00476A48"/>
    <w:rPr>
      <w:sz w:val="20"/>
      <w:szCs w:val="20"/>
    </w:rPr>
  </w:style>
  <w:style w:type="paragraph" w:styleId="af6">
    <w:name w:val="annotation subject"/>
    <w:basedOn w:val="af4"/>
    <w:next w:val="af4"/>
    <w:link w:val="af7"/>
    <w:uiPriority w:val="99"/>
    <w:semiHidden/>
    <w:unhideWhenUsed/>
    <w:rsid w:val="00476A48"/>
    <w:rPr>
      <w:b/>
      <w:bCs/>
    </w:rPr>
  </w:style>
  <w:style w:type="character" w:customStyle="1" w:styleId="af7">
    <w:name w:val="Тема примечания Знак"/>
    <w:basedOn w:val="af5"/>
    <w:link w:val="af6"/>
    <w:uiPriority w:val="99"/>
    <w:semiHidden/>
    <w:rsid w:val="00476A48"/>
    <w:rPr>
      <w:b/>
      <w:bCs/>
    </w:rPr>
  </w:style>
  <w:style w:type="paragraph" w:styleId="af8">
    <w:name w:val="header"/>
    <w:basedOn w:val="a"/>
    <w:link w:val="af9"/>
    <w:uiPriority w:val="99"/>
    <w:semiHidden/>
    <w:unhideWhenUsed/>
    <w:rsid w:val="00194504"/>
    <w:pPr>
      <w:tabs>
        <w:tab w:val="center" w:pos="4677"/>
        <w:tab w:val="right" w:pos="9355"/>
      </w:tabs>
      <w:spacing w:after="0" w:line="240" w:lineRule="auto"/>
    </w:pPr>
  </w:style>
  <w:style w:type="character" w:customStyle="1" w:styleId="af9">
    <w:name w:val="Верхний колонтитул Знак"/>
    <w:basedOn w:val="a0"/>
    <w:link w:val="af8"/>
    <w:uiPriority w:val="99"/>
    <w:semiHidden/>
    <w:rsid w:val="00194504"/>
  </w:style>
  <w:style w:type="paragraph" w:styleId="afa">
    <w:name w:val="footer"/>
    <w:basedOn w:val="a"/>
    <w:link w:val="afb"/>
    <w:uiPriority w:val="99"/>
    <w:semiHidden/>
    <w:unhideWhenUsed/>
    <w:rsid w:val="00194504"/>
    <w:pPr>
      <w:tabs>
        <w:tab w:val="center" w:pos="4677"/>
        <w:tab w:val="right" w:pos="9355"/>
      </w:tabs>
      <w:spacing w:after="0" w:line="240" w:lineRule="auto"/>
    </w:pPr>
  </w:style>
  <w:style w:type="character" w:customStyle="1" w:styleId="afb">
    <w:name w:val="Нижний колонтитул Знак"/>
    <w:basedOn w:val="a0"/>
    <w:link w:val="afa"/>
    <w:uiPriority w:val="99"/>
    <w:semiHidden/>
    <w:rsid w:val="001945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rmal (Web)" w:uiPriority="0"/>
    <w:lsdException w:name="No List" w:uiPriority="0"/>
    <w:lsdException w:name="Table Classic 3" w:uiPriority="0"/>
    <w:lsdException w:name="Table Web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E85669"/>
    <w:pPr>
      <w:keepNext/>
      <w:spacing w:after="0" w:line="240" w:lineRule="auto"/>
      <w:ind w:firstLine="540"/>
      <w:jc w:val="center"/>
      <w:outlineLvl w:val="2"/>
    </w:pPr>
    <w:rPr>
      <w:rFonts w:ascii="Times New Roman" w:eastAsia="Times New Roman" w:hAnsi="Times New Roman" w:cs="Times New Roman"/>
      <w:b/>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85669"/>
    <w:rPr>
      <w:rFonts w:ascii="Times New Roman" w:eastAsia="Times New Roman" w:hAnsi="Times New Roman" w:cs="Times New Roman"/>
      <w:b/>
      <w:sz w:val="26"/>
      <w:szCs w:val="20"/>
      <w:lang w:eastAsia="ru-RU"/>
    </w:rPr>
  </w:style>
  <w:style w:type="paragraph" w:styleId="a3">
    <w:name w:val="Body Text"/>
    <w:basedOn w:val="a"/>
    <w:link w:val="a4"/>
    <w:semiHidden/>
    <w:rsid w:val="00E85669"/>
    <w:pPr>
      <w:spacing w:after="0" w:line="240" w:lineRule="auto"/>
      <w:jc w:val="both"/>
    </w:pPr>
    <w:rPr>
      <w:rFonts w:ascii="Times New Roman" w:eastAsia="Times New Roman" w:hAnsi="Times New Roman" w:cs="Times New Roman"/>
      <w:sz w:val="24"/>
      <w:szCs w:val="20"/>
      <w:lang w:val="en-US" w:eastAsia="ru-RU"/>
    </w:rPr>
  </w:style>
  <w:style w:type="character" w:customStyle="1" w:styleId="a4">
    <w:name w:val="Основной текст Знак"/>
    <w:basedOn w:val="a0"/>
    <w:link w:val="a3"/>
    <w:semiHidden/>
    <w:rsid w:val="00E85669"/>
    <w:rPr>
      <w:rFonts w:ascii="Times New Roman" w:eastAsia="Times New Roman" w:hAnsi="Times New Roman" w:cs="Times New Roman"/>
      <w:sz w:val="24"/>
      <w:szCs w:val="20"/>
      <w:lang w:val="en-US" w:eastAsia="ru-RU"/>
    </w:rPr>
  </w:style>
  <w:style w:type="table" w:styleId="a5">
    <w:name w:val="Table Grid"/>
    <w:basedOn w:val="a1"/>
    <w:rsid w:val="00E8566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semiHidden/>
    <w:rsid w:val="00E85669"/>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7">
    <w:name w:val="Текст выноски Знак"/>
    <w:basedOn w:val="a0"/>
    <w:link w:val="a6"/>
    <w:semiHidden/>
    <w:rsid w:val="00E85669"/>
    <w:rPr>
      <w:rFonts w:ascii="Tahoma" w:eastAsia="Times New Roman" w:hAnsi="Tahoma" w:cs="Tahoma"/>
      <w:sz w:val="16"/>
      <w:szCs w:val="16"/>
      <w:lang w:eastAsia="ru-RU"/>
    </w:rPr>
  </w:style>
  <w:style w:type="paragraph" w:styleId="a8">
    <w:name w:val="Title"/>
    <w:basedOn w:val="a"/>
    <w:link w:val="a9"/>
    <w:qFormat/>
    <w:rsid w:val="00E85669"/>
    <w:pPr>
      <w:spacing w:after="0" w:line="240" w:lineRule="auto"/>
      <w:jc w:val="center"/>
    </w:pPr>
    <w:rPr>
      <w:rFonts w:ascii="Times New Roman" w:eastAsia="Times New Roman" w:hAnsi="Times New Roman" w:cs="Times New Roman"/>
      <w:sz w:val="28"/>
      <w:szCs w:val="20"/>
      <w:lang w:eastAsia="ru-RU"/>
    </w:rPr>
  </w:style>
  <w:style w:type="character" w:customStyle="1" w:styleId="a9">
    <w:name w:val="Название Знак"/>
    <w:basedOn w:val="a0"/>
    <w:link w:val="a8"/>
    <w:rsid w:val="00E85669"/>
    <w:rPr>
      <w:rFonts w:ascii="Times New Roman" w:eastAsia="Times New Roman" w:hAnsi="Times New Roman" w:cs="Times New Roman"/>
      <w:sz w:val="28"/>
      <w:szCs w:val="20"/>
      <w:lang w:eastAsia="ru-RU"/>
    </w:rPr>
  </w:style>
  <w:style w:type="paragraph" w:customStyle="1" w:styleId="aa">
    <w:name w:val="Стиль"/>
    <w:basedOn w:val="a"/>
    <w:rsid w:val="00E85669"/>
    <w:pPr>
      <w:spacing w:after="160" w:line="240" w:lineRule="exact"/>
    </w:pPr>
    <w:rPr>
      <w:rFonts w:ascii="Verdana" w:eastAsia="Times New Roman" w:hAnsi="Verdana" w:cs="Verdana"/>
      <w:sz w:val="24"/>
      <w:szCs w:val="24"/>
      <w:lang w:val="en-US"/>
    </w:rPr>
  </w:style>
  <w:style w:type="paragraph" w:customStyle="1" w:styleId="ConsNonformat">
    <w:name w:val="ConsNonformat"/>
    <w:rsid w:val="00E85669"/>
    <w:pPr>
      <w:spacing w:after="0" w:line="240" w:lineRule="auto"/>
    </w:pPr>
    <w:rPr>
      <w:rFonts w:ascii="Courier New" w:eastAsia="Times New Roman" w:hAnsi="Courier New" w:cs="Times New Roman"/>
      <w:sz w:val="20"/>
      <w:szCs w:val="20"/>
      <w:lang w:eastAsia="ru-RU"/>
    </w:rPr>
  </w:style>
  <w:style w:type="paragraph" w:styleId="ab">
    <w:name w:val="Document Map"/>
    <w:basedOn w:val="a"/>
    <w:link w:val="ac"/>
    <w:semiHidden/>
    <w:rsid w:val="00E85669"/>
    <w:pPr>
      <w:widowControl w:val="0"/>
      <w:shd w:val="clear" w:color="auto" w:fill="000080"/>
      <w:autoSpaceDE w:val="0"/>
      <w:autoSpaceDN w:val="0"/>
      <w:adjustRightInd w:val="0"/>
      <w:spacing w:after="0" w:line="240" w:lineRule="auto"/>
    </w:pPr>
    <w:rPr>
      <w:rFonts w:ascii="Tahoma" w:eastAsia="Times New Roman" w:hAnsi="Tahoma" w:cs="Tahoma"/>
      <w:sz w:val="20"/>
      <w:szCs w:val="20"/>
      <w:lang w:eastAsia="ru-RU"/>
    </w:rPr>
  </w:style>
  <w:style w:type="character" w:customStyle="1" w:styleId="ac">
    <w:name w:val="Схема документа Знак"/>
    <w:basedOn w:val="a0"/>
    <w:link w:val="ab"/>
    <w:semiHidden/>
    <w:rsid w:val="00E85669"/>
    <w:rPr>
      <w:rFonts w:ascii="Tahoma" w:eastAsia="Times New Roman" w:hAnsi="Tahoma" w:cs="Tahoma"/>
      <w:sz w:val="20"/>
      <w:szCs w:val="20"/>
      <w:shd w:val="clear" w:color="auto" w:fill="000080"/>
      <w:lang w:eastAsia="ru-RU"/>
    </w:rPr>
  </w:style>
  <w:style w:type="paragraph" w:styleId="ad">
    <w:name w:val="Normal (Web)"/>
    <w:basedOn w:val="a"/>
    <w:rsid w:val="00E856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rmal Indent"/>
    <w:basedOn w:val="a"/>
    <w:rsid w:val="00E85669"/>
    <w:pPr>
      <w:widowControl w:val="0"/>
      <w:autoSpaceDE w:val="0"/>
      <w:autoSpaceDN w:val="0"/>
      <w:adjustRightInd w:val="0"/>
      <w:spacing w:after="0" w:line="240" w:lineRule="auto"/>
      <w:ind w:left="708"/>
    </w:pPr>
    <w:rPr>
      <w:rFonts w:ascii="Times New Roman" w:eastAsia="Times New Roman" w:hAnsi="Times New Roman" w:cs="Times New Roman"/>
      <w:sz w:val="20"/>
      <w:szCs w:val="20"/>
      <w:lang w:eastAsia="ru-RU"/>
    </w:rPr>
  </w:style>
  <w:style w:type="table" w:styleId="31">
    <w:name w:val="Table Classic 3"/>
    <w:basedOn w:val="a1"/>
    <w:rsid w:val="00E85669"/>
    <w:pPr>
      <w:widowControl w:val="0"/>
      <w:autoSpaceDE w:val="0"/>
      <w:autoSpaceDN w:val="0"/>
      <w:adjustRightInd w:val="0"/>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1">
    <w:name w:val="Table Web 1"/>
    <w:basedOn w:val="a1"/>
    <w:rsid w:val="00E8566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
    <w:name w:val="Body Text Indent"/>
    <w:basedOn w:val="a"/>
    <w:link w:val="af0"/>
    <w:rsid w:val="00E85669"/>
    <w:pPr>
      <w:widowControl w:val="0"/>
      <w:autoSpaceDE w:val="0"/>
      <w:autoSpaceDN w:val="0"/>
      <w:adjustRightInd w:val="0"/>
      <w:spacing w:after="120" w:line="240" w:lineRule="auto"/>
      <w:ind w:left="283"/>
    </w:pPr>
    <w:rPr>
      <w:rFonts w:ascii="Times New Roman" w:eastAsia="Times New Roman" w:hAnsi="Times New Roman" w:cs="Times New Roman"/>
      <w:sz w:val="20"/>
      <w:szCs w:val="20"/>
      <w:lang w:eastAsia="ru-RU"/>
    </w:rPr>
  </w:style>
  <w:style w:type="character" w:customStyle="1" w:styleId="af0">
    <w:name w:val="Основной текст с отступом Знак"/>
    <w:basedOn w:val="a0"/>
    <w:link w:val="af"/>
    <w:rsid w:val="00E85669"/>
    <w:rPr>
      <w:rFonts w:ascii="Times New Roman" w:eastAsia="Times New Roman" w:hAnsi="Times New Roman" w:cs="Times New Roman"/>
      <w:sz w:val="20"/>
      <w:szCs w:val="20"/>
      <w:lang w:eastAsia="ru-RU"/>
    </w:rPr>
  </w:style>
  <w:style w:type="paragraph" w:styleId="af1">
    <w:name w:val="List Paragraph"/>
    <w:basedOn w:val="a"/>
    <w:qFormat/>
    <w:rsid w:val="00E85669"/>
    <w:pPr>
      <w:widowControl w:val="0"/>
      <w:autoSpaceDE w:val="0"/>
      <w:autoSpaceDN w:val="0"/>
      <w:adjustRightInd w:val="0"/>
      <w:spacing w:after="0" w:line="240" w:lineRule="auto"/>
      <w:ind w:left="720" w:firstLine="720"/>
      <w:contextualSpacing/>
      <w:jc w:val="both"/>
    </w:pPr>
    <w:rPr>
      <w:rFonts w:ascii="Arial" w:eastAsia="MS Mincho" w:hAnsi="Arial" w:cs="Arial"/>
      <w:sz w:val="24"/>
      <w:szCs w:val="24"/>
      <w:lang w:eastAsia="ru-RU"/>
    </w:rPr>
  </w:style>
  <w:style w:type="character" w:styleId="af2">
    <w:name w:val="Hyperlink"/>
    <w:basedOn w:val="a0"/>
    <w:uiPriority w:val="99"/>
    <w:unhideWhenUsed/>
    <w:rsid w:val="00E8566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872066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DFD463-43FA-4905-96E9-12CA75BA2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4758</Words>
  <Characters>27123</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31818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2021-04-01T11:26:00Z</cp:lastPrinted>
  <dcterms:created xsi:type="dcterms:W3CDTF">2021-04-01T11:28:00Z</dcterms:created>
  <dcterms:modified xsi:type="dcterms:W3CDTF">2021-04-01T11:35:00Z</dcterms:modified>
</cp:coreProperties>
</file>