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D1A" w:rsidRPr="000D1D1A" w:rsidRDefault="000D1D1A" w:rsidP="000D1D1A">
      <w:pPr>
        <w:spacing w:after="0" w:line="240" w:lineRule="auto"/>
        <w:jc w:val="center"/>
        <w:rPr>
          <w:rFonts w:ascii="Times New Roman" w:hAnsi="Times New Roman" w:cs="Times New Roman"/>
          <w:b/>
          <w:sz w:val="36"/>
          <w:szCs w:val="36"/>
        </w:rPr>
      </w:pPr>
      <w:r w:rsidRPr="000D1D1A">
        <w:rPr>
          <w:rFonts w:ascii="Times New Roman" w:hAnsi="Times New Roman" w:cs="Times New Roman"/>
          <w:b/>
          <w:sz w:val="36"/>
          <w:szCs w:val="36"/>
        </w:rPr>
        <w:t>Контрольно-ревизионная комиссия</w:t>
      </w:r>
    </w:p>
    <w:p w:rsidR="000D1D1A" w:rsidRPr="000D1D1A" w:rsidRDefault="000D1D1A" w:rsidP="000D1D1A">
      <w:pPr>
        <w:spacing w:after="0" w:line="240" w:lineRule="auto"/>
        <w:jc w:val="center"/>
        <w:rPr>
          <w:rFonts w:ascii="Times New Roman" w:hAnsi="Times New Roman" w:cs="Times New Roman"/>
          <w:b/>
          <w:sz w:val="36"/>
          <w:szCs w:val="36"/>
        </w:rPr>
      </w:pPr>
      <w:r w:rsidRPr="000D1D1A">
        <w:rPr>
          <w:rFonts w:ascii="Times New Roman" w:hAnsi="Times New Roman" w:cs="Times New Roman"/>
          <w:b/>
          <w:sz w:val="36"/>
          <w:szCs w:val="36"/>
        </w:rPr>
        <w:t>муниципального образования  «Угранский район» Смоленской области</w:t>
      </w:r>
    </w:p>
    <w:p w:rsidR="000D1D1A" w:rsidRPr="000D1D1A" w:rsidRDefault="000D1D1A" w:rsidP="000D1D1A">
      <w:pPr>
        <w:spacing w:after="0"/>
        <w:jc w:val="center"/>
        <w:rPr>
          <w:b/>
          <w:sz w:val="40"/>
          <w:szCs w:val="40"/>
        </w:rPr>
      </w:pPr>
    </w:p>
    <w:p w:rsidR="000D1D1A" w:rsidRPr="000D1D1A" w:rsidRDefault="000D1D1A" w:rsidP="000D1D1A">
      <w:pPr>
        <w:jc w:val="center"/>
        <w:rPr>
          <w:rFonts w:ascii="Times New Roman" w:hAnsi="Times New Roman" w:cs="Times New Roman"/>
        </w:rPr>
      </w:pPr>
      <w:r w:rsidRPr="000D1D1A">
        <w:rPr>
          <w:rFonts w:ascii="Times New Roman" w:hAnsi="Times New Roman" w:cs="Times New Roman"/>
        </w:rPr>
        <w:t xml:space="preserve">215430, Смоленская область, </w:t>
      </w:r>
      <w:r>
        <w:rPr>
          <w:rFonts w:ascii="Times New Roman" w:hAnsi="Times New Roman" w:cs="Times New Roman"/>
        </w:rPr>
        <w:t>с</w:t>
      </w:r>
      <w:r w:rsidRPr="000D1D1A">
        <w:rPr>
          <w:rFonts w:ascii="Times New Roman" w:hAnsi="Times New Roman" w:cs="Times New Roman"/>
        </w:rPr>
        <w:t>. Угра, ул. Ленина, д.22, тел: (48137) 42152, е-</w:t>
      </w:r>
      <w:r w:rsidRPr="000D1D1A">
        <w:rPr>
          <w:rFonts w:ascii="Times New Roman" w:hAnsi="Times New Roman" w:cs="Times New Roman"/>
          <w:lang w:val="en-US"/>
        </w:rPr>
        <w:t>mail</w:t>
      </w:r>
      <w:r w:rsidRPr="000D1D1A">
        <w:rPr>
          <w:rFonts w:ascii="Times New Roman" w:hAnsi="Times New Roman" w:cs="Times New Roman"/>
        </w:rPr>
        <w:t xml:space="preserve">: </w:t>
      </w:r>
      <w:r w:rsidRPr="000D1D1A">
        <w:rPr>
          <w:rFonts w:ascii="Times New Roman" w:hAnsi="Times New Roman" w:cs="Times New Roman"/>
          <w:lang w:val="en-US"/>
        </w:rPr>
        <w:t>krk</w:t>
      </w:r>
      <w:r w:rsidRPr="000D1D1A">
        <w:rPr>
          <w:rFonts w:ascii="Times New Roman" w:hAnsi="Times New Roman" w:cs="Times New Roman"/>
        </w:rPr>
        <w:t>.</w:t>
      </w:r>
      <w:r w:rsidRPr="000D1D1A">
        <w:rPr>
          <w:rFonts w:ascii="Times New Roman" w:hAnsi="Times New Roman" w:cs="Times New Roman"/>
          <w:lang w:val="en-US"/>
        </w:rPr>
        <w:t>ugra</w:t>
      </w:r>
      <w:r w:rsidRPr="000D1D1A">
        <w:rPr>
          <w:rFonts w:ascii="Times New Roman" w:hAnsi="Times New Roman" w:cs="Times New Roman"/>
        </w:rPr>
        <w:t>@</w:t>
      </w:r>
      <w:r w:rsidRPr="000D1D1A">
        <w:rPr>
          <w:rFonts w:ascii="Times New Roman" w:hAnsi="Times New Roman" w:cs="Times New Roman"/>
          <w:lang w:val="en-US"/>
        </w:rPr>
        <w:t>mail</w:t>
      </w:r>
      <w:r w:rsidRPr="000D1D1A">
        <w:rPr>
          <w:rFonts w:ascii="Times New Roman" w:hAnsi="Times New Roman" w:cs="Times New Roman"/>
        </w:rPr>
        <w:t>.</w:t>
      </w:r>
      <w:r w:rsidRPr="000D1D1A">
        <w:rPr>
          <w:rFonts w:ascii="Times New Roman" w:hAnsi="Times New Roman" w:cs="Times New Roman"/>
          <w:lang w:val="en-US"/>
        </w:rPr>
        <w:t>ru</w:t>
      </w:r>
    </w:p>
    <w:p w:rsidR="000D1D1A" w:rsidRDefault="000D1D1A" w:rsidP="000D1D1A">
      <w:pPr>
        <w:pStyle w:val="a8"/>
      </w:pPr>
    </w:p>
    <w:p w:rsidR="000D1D1A" w:rsidRDefault="000D1D1A" w:rsidP="000D1D1A">
      <w:pPr>
        <w:pStyle w:val="a8"/>
      </w:pPr>
    </w:p>
    <w:p w:rsidR="000D1D1A" w:rsidRDefault="000D1D1A" w:rsidP="000D1D1A">
      <w:pPr>
        <w:pStyle w:val="a8"/>
      </w:pPr>
    </w:p>
    <w:p w:rsidR="00992353" w:rsidRPr="00992353" w:rsidRDefault="00992353" w:rsidP="000D1D1A">
      <w:pPr>
        <w:pStyle w:val="a8"/>
      </w:pPr>
      <w:r w:rsidRPr="00992353">
        <w:t>ЗАКЛЮЧЕНИЕ</w:t>
      </w:r>
    </w:p>
    <w:p w:rsidR="00992353" w:rsidRDefault="00992353" w:rsidP="00992353">
      <w:pPr>
        <w:spacing w:after="0" w:line="240" w:lineRule="auto"/>
        <w:jc w:val="center"/>
        <w:rPr>
          <w:rFonts w:ascii="Times New Roman" w:hAnsi="Times New Roman" w:cs="Times New Roman"/>
          <w:b/>
          <w:sz w:val="24"/>
          <w:szCs w:val="24"/>
        </w:rPr>
      </w:pPr>
      <w:r w:rsidRPr="00992353">
        <w:rPr>
          <w:rFonts w:ascii="Times New Roman" w:hAnsi="Times New Roman" w:cs="Times New Roman"/>
          <w:b/>
          <w:sz w:val="24"/>
          <w:szCs w:val="24"/>
        </w:rPr>
        <w:t>на отчет об исполнении  районного бюджета за 201</w:t>
      </w:r>
      <w:r w:rsidR="008A6251">
        <w:rPr>
          <w:rFonts w:ascii="Times New Roman" w:hAnsi="Times New Roman" w:cs="Times New Roman"/>
          <w:b/>
          <w:sz w:val="24"/>
          <w:szCs w:val="24"/>
        </w:rPr>
        <w:t>8</w:t>
      </w:r>
      <w:r w:rsidRPr="00992353">
        <w:rPr>
          <w:rFonts w:ascii="Times New Roman" w:hAnsi="Times New Roman" w:cs="Times New Roman"/>
          <w:b/>
          <w:sz w:val="24"/>
          <w:szCs w:val="24"/>
        </w:rPr>
        <w:t xml:space="preserve"> год  муниципального образования «Угранский район» Смоленской области </w:t>
      </w:r>
    </w:p>
    <w:p w:rsidR="00992353" w:rsidRDefault="00992353" w:rsidP="00992353">
      <w:pPr>
        <w:spacing w:after="0" w:line="240" w:lineRule="auto"/>
        <w:jc w:val="center"/>
        <w:rPr>
          <w:rFonts w:ascii="Times New Roman" w:hAnsi="Times New Roman" w:cs="Times New Roman"/>
          <w:b/>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p>
    <w:p w:rsidR="00992353" w:rsidRDefault="00992353" w:rsidP="00992353">
      <w:pPr>
        <w:spacing w:after="0" w:line="240" w:lineRule="auto"/>
        <w:jc w:val="center"/>
        <w:rPr>
          <w:rFonts w:ascii="Times New Roman" w:hAnsi="Times New Roman" w:cs="Times New Roman"/>
          <w:sz w:val="24"/>
          <w:szCs w:val="24"/>
        </w:rPr>
      </w:pPr>
      <w:r w:rsidRPr="00992353">
        <w:rPr>
          <w:rFonts w:ascii="Times New Roman" w:hAnsi="Times New Roman" w:cs="Times New Roman"/>
          <w:sz w:val="24"/>
          <w:szCs w:val="24"/>
        </w:rPr>
        <w:t>Общие положения</w:t>
      </w:r>
    </w:p>
    <w:p w:rsidR="000A4351" w:rsidRPr="00992353" w:rsidRDefault="000A4351" w:rsidP="00992353">
      <w:pPr>
        <w:spacing w:after="0" w:line="240" w:lineRule="auto"/>
        <w:jc w:val="center"/>
        <w:rPr>
          <w:rFonts w:ascii="Times New Roman" w:hAnsi="Times New Roman" w:cs="Times New Roman"/>
          <w:sz w:val="24"/>
          <w:szCs w:val="24"/>
        </w:rPr>
      </w:pP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 xml:space="preserve">В соответствии со статьей 264.4 Бюджетного Кодекса РФ, </w:t>
      </w:r>
      <w:r w:rsidR="00905DDD">
        <w:rPr>
          <w:rFonts w:ascii="Times New Roman" w:hAnsi="Times New Roman" w:cs="Times New Roman"/>
          <w:sz w:val="24"/>
          <w:szCs w:val="24"/>
        </w:rPr>
        <w:t>ст</w:t>
      </w:r>
      <w:r>
        <w:rPr>
          <w:rFonts w:ascii="Times New Roman" w:hAnsi="Times New Roman" w:cs="Times New Roman"/>
          <w:sz w:val="24"/>
          <w:szCs w:val="24"/>
        </w:rPr>
        <w:t>1</w:t>
      </w:r>
      <w:r w:rsidR="00533487">
        <w:rPr>
          <w:rFonts w:ascii="Times New Roman" w:hAnsi="Times New Roman" w:cs="Times New Roman"/>
          <w:sz w:val="24"/>
          <w:szCs w:val="24"/>
        </w:rPr>
        <w:t>1</w:t>
      </w:r>
      <w:r w:rsidRPr="00992353">
        <w:rPr>
          <w:rFonts w:ascii="Times New Roman" w:hAnsi="Times New Roman" w:cs="Times New Roman"/>
          <w:sz w:val="24"/>
          <w:szCs w:val="24"/>
        </w:rPr>
        <w:t>. Положения «</w:t>
      </w:r>
      <w:r>
        <w:rPr>
          <w:rFonts w:ascii="Times New Roman" w:hAnsi="Times New Roman" w:cs="Times New Roman"/>
          <w:sz w:val="24"/>
          <w:szCs w:val="24"/>
        </w:rPr>
        <w:t>О</w:t>
      </w:r>
      <w:r w:rsidRPr="00992353">
        <w:rPr>
          <w:rFonts w:ascii="Times New Roman" w:hAnsi="Times New Roman" w:cs="Times New Roman"/>
          <w:sz w:val="24"/>
          <w:szCs w:val="24"/>
        </w:rPr>
        <w:t xml:space="preserve"> бюджетном процессе в муниципальном образования «Угранский район» Смоленской области», утвержденного решением </w:t>
      </w:r>
      <w:r>
        <w:rPr>
          <w:rFonts w:ascii="Times New Roman" w:hAnsi="Times New Roman" w:cs="Times New Roman"/>
          <w:sz w:val="24"/>
          <w:szCs w:val="24"/>
        </w:rPr>
        <w:t xml:space="preserve">Угранского районного Совета депутатов от </w:t>
      </w:r>
      <w:r w:rsidRPr="00992353">
        <w:rPr>
          <w:rFonts w:ascii="Times New Roman" w:hAnsi="Times New Roman" w:cs="Times New Roman"/>
          <w:sz w:val="24"/>
          <w:szCs w:val="24"/>
        </w:rPr>
        <w:t xml:space="preserve"> </w:t>
      </w:r>
      <w:r>
        <w:rPr>
          <w:rFonts w:ascii="Times New Roman" w:hAnsi="Times New Roman" w:cs="Times New Roman"/>
          <w:sz w:val="24"/>
          <w:szCs w:val="24"/>
        </w:rPr>
        <w:t>06</w:t>
      </w:r>
      <w:r w:rsidRPr="00992353">
        <w:rPr>
          <w:rFonts w:ascii="Times New Roman" w:hAnsi="Times New Roman" w:cs="Times New Roman"/>
          <w:sz w:val="24"/>
          <w:szCs w:val="24"/>
        </w:rPr>
        <w:t>.</w:t>
      </w:r>
      <w:r>
        <w:rPr>
          <w:rFonts w:ascii="Times New Roman" w:hAnsi="Times New Roman" w:cs="Times New Roman"/>
          <w:sz w:val="24"/>
          <w:szCs w:val="24"/>
        </w:rPr>
        <w:t>05</w:t>
      </w:r>
      <w:r w:rsidRPr="00992353">
        <w:rPr>
          <w:rFonts w:ascii="Times New Roman" w:hAnsi="Times New Roman" w:cs="Times New Roman"/>
          <w:sz w:val="24"/>
          <w:szCs w:val="24"/>
        </w:rPr>
        <w:t>.20</w:t>
      </w:r>
      <w:r>
        <w:rPr>
          <w:rFonts w:ascii="Times New Roman" w:hAnsi="Times New Roman" w:cs="Times New Roman"/>
          <w:sz w:val="24"/>
          <w:szCs w:val="24"/>
        </w:rPr>
        <w:t>13</w:t>
      </w:r>
      <w:r w:rsidRPr="00992353">
        <w:rPr>
          <w:rFonts w:ascii="Times New Roman" w:hAnsi="Times New Roman" w:cs="Times New Roman"/>
          <w:sz w:val="24"/>
          <w:szCs w:val="24"/>
        </w:rPr>
        <w:t xml:space="preserve"> № </w:t>
      </w:r>
      <w:r>
        <w:rPr>
          <w:rFonts w:ascii="Times New Roman" w:hAnsi="Times New Roman" w:cs="Times New Roman"/>
          <w:sz w:val="24"/>
          <w:szCs w:val="24"/>
        </w:rPr>
        <w:t>33</w:t>
      </w:r>
      <w:r w:rsidRPr="00992353">
        <w:rPr>
          <w:rFonts w:ascii="Times New Roman" w:hAnsi="Times New Roman" w:cs="Times New Roman"/>
          <w:sz w:val="24"/>
          <w:szCs w:val="24"/>
        </w:rPr>
        <w:t>,  Контрольно-</w:t>
      </w:r>
      <w:r>
        <w:rPr>
          <w:rFonts w:ascii="Times New Roman" w:hAnsi="Times New Roman" w:cs="Times New Roman"/>
          <w:sz w:val="24"/>
          <w:szCs w:val="24"/>
        </w:rPr>
        <w:t>ревизионной комиссией муниципального образования «Угранский район» Смоленской области</w:t>
      </w:r>
      <w:r w:rsidRPr="00992353">
        <w:rPr>
          <w:rFonts w:ascii="Times New Roman" w:hAnsi="Times New Roman" w:cs="Times New Roman"/>
          <w:sz w:val="24"/>
          <w:szCs w:val="24"/>
        </w:rPr>
        <w:t xml:space="preserve">  проведена внешняя проверка годового отчета об исполнении </w:t>
      </w:r>
      <w:r>
        <w:rPr>
          <w:rFonts w:ascii="Times New Roman" w:hAnsi="Times New Roman" w:cs="Times New Roman"/>
          <w:sz w:val="24"/>
          <w:szCs w:val="24"/>
        </w:rPr>
        <w:t xml:space="preserve">районного бюджета «Угранский район» </w:t>
      </w:r>
      <w:r w:rsidRPr="00992353">
        <w:rPr>
          <w:rFonts w:ascii="Times New Roman" w:hAnsi="Times New Roman" w:cs="Times New Roman"/>
          <w:sz w:val="24"/>
          <w:szCs w:val="24"/>
        </w:rPr>
        <w:t xml:space="preserve"> (далее - МО «</w:t>
      </w:r>
      <w:r>
        <w:rPr>
          <w:rFonts w:ascii="Times New Roman" w:hAnsi="Times New Roman" w:cs="Times New Roman"/>
          <w:sz w:val="24"/>
          <w:szCs w:val="24"/>
        </w:rPr>
        <w:t>Угранский район</w:t>
      </w:r>
      <w:r w:rsidRPr="00992353">
        <w:rPr>
          <w:rFonts w:ascii="Times New Roman" w:hAnsi="Times New Roman" w:cs="Times New Roman"/>
          <w:sz w:val="24"/>
          <w:szCs w:val="24"/>
        </w:rPr>
        <w:t>») за 201</w:t>
      </w:r>
      <w:r w:rsidR="00E55BF4">
        <w:rPr>
          <w:rFonts w:ascii="Times New Roman" w:hAnsi="Times New Roman" w:cs="Times New Roman"/>
          <w:sz w:val="24"/>
          <w:szCs w:val="24"/>
        </w:rPr>
        <w:t>8</w:t>
      </w:r>
      <w:r w:rsidRPr="00992353">
        <w:rPr>
          <w:rFonts w:ascii="Times New Roman" w:hAnsi="Times New Roman" w:cs="Times New Roman"/>
          <w:sz w:val="24"/>
          <w:szCs w:val="24"/>
        </w:rPr>
        <w:t xml:space="preserve"> год, включающая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Заключение Контрольно-</w:t>
      </w:r>
      <w:r>
        <w:rPr>
          <w:rFonts w:ascii="Times New Roman" w:hAnsi="Times New Roman" w:cs="Times New Roman"/>
          <w:sz w:val="24"/>
          <w:szCs w:val="24"/>
        </w:rPr>
        <w:t xml:space="preserve">ревизионной комиссии муниципального образования «Угранский район» Смоленской области </w:t>
      </w:r>
      <w:r w:rsidRPr="00992353">
        <w:rPr>
          <w:rFonts w:ascii="Times New Roman" w:hAnsi="Times New Roman" w:cs="Times New Roman"/>
          <w:sz w:val="24"/>
          <w:szCs w:val="24"/>
        </w:rPr>
        <w:t xml:space="preserve"> (далее – К</w:t>
      </w:r>
      <w:r>
        <w:rPr>
          <w:rFonts w:ascii="Times New Roman" w:hAnsi="Times New Roman" w:cs="Times New Roman"/>
          <w:sz w:val="24"/>
          <w:szCs w:val="24"/>
        </w:rPr>
        <w:t>Р</w:t>
      </w:r>
      <w:r w:rsidR="00AA28A7">
        <w:rPr>
          <w:rFonts w:ascii="Times New Roman" w:hAnsi="Times New Roman" w:cs="Times New Roman"/>
          <w:sz w:val="24"/>
          <w:szCs w:val="24"/>
        </w:rPr>
        <w:t>К</w:t>
      </w:r>
      <w:r w:rsidRPr="00992353">
        <w:rPr>
          <w:rFonts w:ascii="Times New Roman" w:hAnsi="Times New Roman" w:cs="Times New Roman"/>
          <w:sz w:val="24"/>
          <w:szCs w:val="24"/>
        </w:rPr>
        <w:t xml:space="preserve">) на отчет </w:t>
      </w:r>
      <w:r w:rsidR="00533487">
        <w:rPr>
          <w:rFonts w:ascii="Times New Roman" w:hAnsi="Times New Roman" w:cs="Times New Roman"/>
          <w:sz w:val="24"/>
          <w:szCs w:val="24"/>
        </w:rPr>
        <w:t>А</w:t>
      </w:r>
      <w:r w:rsidRPr="00992353">
        <w:rPr>
          <w:rFonts w:ascii="Times New Roman" w:hAnsi="Times New Roman" w:cs="Times New Roman"/>
          <w:sz w:val="24"/>
          <w:szCs w:val="24"/>
        </w:rPr>
        <w:t xml:space="preserve">дминистрации </w:t>
      </w:r>
      <w:r w:rsidR="00533487">
        <w:rPr>
          <w:rFonts w:ascii="Times New Roman" w:hAnsi="Times New Roman" w:cs="Times New Roman"/>
          <w:sz w:val="24"/>
          <w:szCs w:val="24"/>
        </w:rPr>
        <w:t xml:space="preserve">МО «Угранский район» Смоленской области </w:t>
      </w:r>
      <w:r w:rsidRPr="00992353">
        <w:rPr>
          <w:rFonts w:ascii="Times New Roman" w:hAnsi="Times New Roman" w:cs="Times New Roman"/>
          <w:sz w:val="24"/>
          <w:szCs w:val="24"/>
        </w:rPr>
        <w:t xml:space="preserve">об исполнении бюджета </w:t>
      </w:r>
      <w:r w:rsidR="00414B78">
        <w:rPr>
          <w:rFonts w:ascii="Times New Roman" w:hAnsi="Times New Roman" w:cs="Times New Roman"/>
          <w:sz w:val="24"/>
          <w:szCs w:val="24"/>
        </w:rPr>
        <w:t>района</w:t>
      </w:r>
      <w:r w:rsidRPr="00992353">
        <w:rPr>
          <w:rFonts w:ascii="Times New Roman" w:hAnsi="Times New Roman" w:cs="Times New Roman"/>
          <w:sz w:val="24"/>
          <w:szCs w:val="24"/>
        </w:rPr>
        <w:t xml:space="preserve"> за 201</w:t>
      </w:r>
      <w:r w:rsidR="00E55BF4">
        <w:rPr>
          <w:rFonts w:ascii="Times New Roman" w:hAnsi="Times New Roman" w:cs="Times New Roman"/>
          <w:sz w:val="24"/>
          <w:szCs w:val="24"/>
        </w:rPr>
        <w:t>8</w:t>
      </w:r>
      <w:r w:rsidRPr="00992353">
        <w:rPr>
          <w:rFonts w:ascii="Times New Roman" w:hAnsi="Times New Roman" w:cs="Times New Roman"/>
          <w:sz w:val="24"/>
          <w:szCs w:val="24"/>
        </w:rPr>
        <w:t xml:space="preserve"> год, подготовлено на основании:</w:t>
      </w:r>
    </w:p>
    <w:p w:rsid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Бюджетного Кодекса Российской Федерации (далее – БК РФ),</w:t>
      </w:r>
    </w:p>
    <w:p w:rsidR="00414B78" w:rsidRPr="00992353" w:rsidRDefault="00414B78"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Устава муниципального образования «Угранский район» Смоленской области,</w:t>
      </w:r>
    </w:p>
    <w:p w:rsidR="00992353" w:rsidRPr="00992353" w:rsidRDefault="00992353" w:rsidP="00992353">
      <w:pPr>
        <w:spacing w:after="0" w:line="240" w:lineRule="auto"/>
        <w:jc w:val="both"/>
        <w:rPr>
          <w:rFonts w:ascii="Times New Roman" w:hAnsi="Times New Roman" w:cs="Times New Roman"/>
          <w:sz w:val="24"/>
          <w:szCs w:val="24"/>
        </w:rPr>
      </w:pPr>
      <w:r w:rsidRPr="00992353">
        <w:rPr>
          <w:rFonts w:ascii="Times New Roman" w:hAnsi="Times New Roman" w:cs="Times New Roman"/>
          <w:sz w:val="24"/>
          <w:szCs w:val="24"/>
        </w:rPr>
        <w:t xml:space="preserve">Решений </w:t>
      </w:r>
      <w:r w:rsidR="00533487">
        <w:rPr>
          <w:rFonts w:ascii="Times New Roman" w:hAnsi="Times New Roman" w:cs="Times New Roman"/>
          <w:sz w:val="24"/>
          <w:szCs w:val="24"/>
        </w:rPr>
        <w:t>Угранского районного Совета депутатов</w:t>
      </w:r>
      <w:r w:rsidRPr="00992353">
        <w:rPr>
          <w:rFonts w:ascii="Times New Roman" w:hAnsi="Times New Roman" w:cs="Times New Roman"/>
          <w:sz w:val="24"/>
          <w:szCs w:val="24"/>
        </w:rPr>
        <w:t>:</w:t>
      </w:r>
    </w:p>
    <w:p w:rsidR="00992353" w:rsidRP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33487" w:rsidRPr="00533487">
        <w:rPr>
          <w:rFonts w:ascii="Times New Roman" w:hAnsi="Times New Roman" w:cs="Times New Roman"/>
          <w:sz w:val="24"/>
          <w:szCs w:val="24"/>
        </w:rPr>
        <w:t>06.05.2013 № 33</w:t>
      </w:r>
      <w:r w:rsidR="00533487">
        <w:rPr>
          <w:rFonts w:ascii="Times New Roman" w:hAnsi="Times New Roman" w:cs="Times New Roman"/>
          <w:sz w:val="24"/>
          <w:szCs w:val="24"/>
        </w:rPr>
        <w:t xml:space="preserve"> «</w:t>
      </w:r>
      <w:r w:rsidR="00533487" w:rsidRPr="00533487">
        <w:rPr>
          <w:rFonts w:ascii="Times New Roman" w:hAnsi="Times New Roman" w:cs="Times New Roman"/>
          <w:sz w:val="24"/>
          <w:szCs w:val="24"/>
        </w:rPr>
        <w:t>О бюджетном процессе в муниципальном образования «Угранский район» Смоленской области»</w:t>
      </w:r>
      <w:r w:rsidR="00992353" w:rsidRPr="00992353">
        <w:rPr>
          <w:rFonts w:ascii="Times New Roman" w:hAnsi="Times New Roman" w:cs="Times New Roman"/>
          <w:sz w:val="24"/>
          <w:szCs w:val="24"/>
        </w:rPr>
        <w:t>,</w:t>
      </w:r>
    </w:p>
    <w:p w:rsidR="00992353" w:rsidRPr="00992353" w:rsidRDefault="00AA28A7"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C6AA8">
        <w:rPr>
          <w:rFonts w:ascii="Times New Roman" w:hAnsi="Times New Roman" w:cs="Times New Roman"/>
          <w:sz w:val="24"/>
          <w:szCs w:val="24"/>
        </w:rPr>
        <w:t>25</w:t>
      </w:r>
      <w:r>
        <w:rPr>
          <w:rFonts w:ascii="Times New Roman" w:hAnsi="Times New Roman" w:cs="Times New Roman"/>
          <w:sz w:val="24"/>
          <w:szCs w:val="24"/>
        </w:rPr>
        <w:t>.</w:t>
      </w:r>
      <w:r w:rsidR="003C6AA8">
        <w:rPr>
          <w:rFonts w:ascii="Times New Roman" w:hAnsi="Times New Roman" w:cs="Times New Roman"/>
          <w:sz w:val="24"/>
          <w:szCs w:val="24"/>
        </w:rPr>
        <w:t>10</w:t>
      </w:r>
      <w:r>
        <w:rPr>
          <w:rFonts w:ascii="Times New Roman" w:hAnsi="Times New Roman" w:cs="Times New Roman"/>
          <w:sz w:val="24"/>
          <w:szCs w:val="24"/>
        </w:rPr>
        <w:t>.</w:t>
      </w:r>
      <w:r w:rsidR="00533487" w:rsidRPr="00533487">
        <w:rPr>
          <w:rFonts w:ascii="Times New Roman" w:hAnsi="Times New Roman" w:cs="Times New Roman"/>
          <w:sz w:val="24"/>
          <w:szCs w:val="24"/>
        </w:rPr>
        <w:t>201</w:t>
      </w:r>
      <w:r w:rsidR="003C6AA8">
        <w:rPr>
          <w:rFonts w:ascii="Times New Roman" w:hAnsi="Times New Roman" w:cs="Times New Roman"/>
          <w:sz w:val="24"/>
          <w:szCs w:val="24"/>
        </w:rPr>
        <w:t>7</w:t>
      </w:r>
      <w:r w:rsidR="00533487" w:rsidRPr="00533487">
        <w:rPr>
          <w:rFonts w:ascii="Times New Roman" w:hAnsi="Times New Roman" w:cs="Times New Roman"/>
          <w:sz w:val="24"/>
          <w:szCs w:val="24"/>
        </w:rPr>
        <w:t xml:space="preserve"> №  </w:t>
      </w:r>
      <w:r w:rsidR="003C6AA8">
        <w:rPr>
          <w:rFonts w:ascii="Times New Roman" w:hAnsi="Times New Roman" w:cs="Times New Roman"/>
          <w:sz w:val="24"/>
          <w:szCs w:val="24"/>
        </w:rPr>
        <w:t>50</w:t>
      </w:r>
      <w:r w:rsidR="00992353" w:rsidRPr="00992353">
        <w:rPr>
          <w:rFonts w:ascii="Times New Roman" w:hAnsi="Times New Roman" w:cs="Times New Roman"/>
          <w:sz w:val="24"/>
          <w:szCs w:val="24"/>
        </w:rPr>
        <w:t xml:space="preserve"> «Об утверждении Положения </w:t>
      </w:r>
      <w:r w:rsidR="00533487" w:rsidRPr="00533487">
        <w:rPr>
          <w:rFonts w:ascii="Times New Roman" w:hAnsi="Times New Roman" w:cs="Times New Roman"/>
          <w:sz w:val="24"/>
          <w:szCs w:val="24"/>
        </w:rPr>
        <w:t>о Контрольно-ревизионной комиссии муниципального образования «Угранский район» Смоленской области</w:t>
      </w:r>
      <w:r w:rsidR="00533487">
        <w:rPr>
          <w:rFonts w:ascii="Times New Roman" w:hAnsi="Times New Roman" w:cs="Times New Roman"/>
          <w:sz w:val="24"/>
          <w:szCs w:val="24"/>
        </w:rPr>
        <w:t xml:space="preserve"> </w:t>
      </w:r>
      <w:r w:rsidR="00992353" w:rsidRPr="00992353">
        <w:rPr>
          <w:rFonts w:ascii="Times New Roman" w:hAnsi="Times New Roman" w:cs="Times New Roman"/>
          <w:sz w:val="24"/>
          <w:szCs w:val="24"/>
        </w:rPr>
        <w:t>,</w:t>
      </w:r>
    </w:p>
    <w:p w:rsidR="00992353" w:rsidRDefault="00AA28A7" w:rsidP="009923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2353" w:rsidRPr="00992353">
        <w:rPr>
          <w:rFonts w:ascii="Times New Roman" w:hAnsi="Times New Roman" w:cs="Times New Roman"/>
          <w:sz w:val="24"/>
          <w:szCs w:val="24"/>
        </w:rPr>
        <w:t xml:space="preserve">Иных правовых актов Российской Федерации, </w:t>
      </w:r>
      <w:r w:rsidR="00533487">
        <w:rPr>
          <w:rFonts w:ascii="Times New Roman" w:hAnsi="Times New Roman" w:cs="Times New Roman"/>
          <w:sz w:val="24"/>
          <w:szCs w:val="24"/>
        </w:rPr>
        <w:t>Смоленской</w:t>
      </w:r>
      <w:r w:rsidR="00992353" w:rsidRPr="00992353">
        <w:rPr>
          <w:rFonts w:ascii="Times New Roman" w:hAnsi="Times New Roman" w:cs="Times New Roman"/>
          <w:sz w:val="24"/>
          <w:szCs w:val="24"/>
        </w:rPr>
        <w:t xml:space="preserve"> области, муниципального образования «</w:t>
      </w:r>
      <w:r w:rsidR="00533487">
        <w:rPr>
          <w:rFonts w:ascii="Times New Roman" w:hAnsi="Times New Roman" w:cs="Times New Roman"/>
          <w:sz w:val="24"/>
          <w:szCs w:val="24"/>
        </w:rPr>
        <w:t>Угранский район</w:t>
      </w:r>
      <w:r w:rsidR="00992353" w:rsidRPr="00992353">
        <w:rPr>
          <w:rFonts w:ascii="Times New Roman" w:hAnsi="Times New Roman" w:cs="Times New Roman"/>
          <w:sz w:val="24"/>
          <w:szCs w:val="24"/>
        </w:rPr>
        <w:t>»</w:t>
      </w:r>
      <w:r w:rsidR="00533487">
        <w:rPr>
          <w:rFonts w:ascii="Times New Roman" w:hAnsi="Times New Roman" w:cs="Times New Roman"/>
          <w:sz w:val="24"/>
          <w:szCs w:val="24"/>
        </w:rPr>
        <w:t xml:space="preserve"> Смоленской области</w:t>
      </w:r>
      <w:r w:rsidR="00992353" w:rsidRPr="00992353">
        <w:rPr>
          <w:rFonts w:ascii="Times New Roman" w:hAnsi="Times New Roman" w:cs="Times New Roman"/>
          <w:sz w:val="24"/>
          <w:szCs w:val="24"/>
        </w:rPr>
        <w:t>.</w:t>
      </w:r>
    </w:p>
    <w:p w:rsidR="00533487" w:rsidRDefault="00533487" w:rsidP="00992353">
      <w:pPr>
        <w:spacing w:after="0" w:line="240" w:lineRule="auto"/>
        <w:jc w:val="both"/>
        <w:rPr>
          <w:rFonts w:ascii="Times New Roman" w:hAnsi="Times New Roman" w:cs="Times New Roman"/>
          <w:sz w:val="24"/>
          <w:szCs w:val="24"/>
        </w:rPr>
      </w:pPr>
    </w:p>
    <w:p w:rsidR="00533487" w:rsidRPr="00533487" w:rsidRDefault="00533487" w:rsidP="00533487">
      <w:pPr>
        <w:spacing w:after="0" w:line="240" w:lineRule="auto"/>
        <w:jc w:val="both"/>
        <w:rPr>
          <w:rFonts w:ascii="Times New Roman" w:hAnsi="Times New Roman" w:cs="Times New Roman"/>
          <w:sz w:val="24"/>
          <w:szCs w:val="24"/>
        </w:rPr>
      </w:pPr>
      <w:r w:rsidRPr="00533487">
        <w:rPr>
          <w:rFonts w:ascii="Times New Roman" w:hAnsi="Times New Roman" w:cs="Times New Roman"/>
          <w:sz w:val="24"/>
          <w:szCs w:val="24"/>
        </w:rPr>
        <w:t>При подготовке заключения К</w:t>
      </w:r>
      <w:r>
        <w:rPr>
          <w:rFonts w:ascii="Times New Roman" w:hAnsi="Times New Roman" w:cs="Times New Roman"/>
          <w:sz w:val="24"/>
          <w:szCs w:val="24"/>
        </w:rPr>
        <w:t>РК</w:t>
      </w:r>
      <w:r w:rsidRPr="00533487">
        <w:rPr>
          <w:rFonts w:ascii="Times New Roman" w:hAnsi="Times New Roman" w:cs="Times New Roman"/>
          <w:sz w:val="24"/>
          <w:szCs w:val="24"/>
        </w:rPr>
        <w:t xml:space="preserve"> использованы материалы контрольных и экспертно-аналитических мероприятий.</w:t>
      </w:r>
    </w:p>
    <w:p w:rsidR="00533487" w:rsidRPr="00E55BF4" w:rsidRDefault="00533487" w:rsidP="00533487">
      <w:pPr>
        <w:spacing w:after="0" w:line="240" w:lineRule="auto"/>
        <w:jc w:val="both"/>
        <w:rPr>
          <w:rFonts w:ascii="Times New Roman" w:hAnsi="Times New Roman" w:cs="Times New Roman"/>
          <w:i/>
          <w:color w:val="FF0000"/>
          <w:sz w:val="24"/>
          <w:szCs w:val="24"/>
        </w:rPr>
      </w:pPr>
      <w:r w:rsidRPr="00533487">
        <w:rPr>
          <w:rFonts w:ascii="Times New Roman" w:hAnsi="Times New Roman" w:cs="Times New Roman"/>
          <w:sz w:val="24"/>
          <w:szCs w:val="24"/>
        </w:rPr>
        <w:t>Отчет об исполнении бюджета МО «</w:t>
      </w:r>
      <w:r>
        <w:rPr>
          <w:rFonts w:ascii="Times New Roman" w:hAnsi="Times New Roman" w:cs="Times New Roman"/>
          <w:sz w:val="24"/>
          <w:szCs w:val="24"/>
        </w:rPr>
        <w:t>Угранский район</w:t>
      </w:r>
      <w:r w:rsidRPr="00533487">
        <w:rPr>
          <w:rFonts w:ascii="Times New Roman" w:hAnsi="Times New Roman" w:cs="Times New Roman"/>
          <w:sz w:val="24"/>
          <w:szCs w:val="24"/>
        </w:rPr>
        <w:t>» за 201</w:t>
      </w:r>
      <w:r w:rsidR="00A67DCC">
        <w:rPr>
          <w:rFonts w:ascii="Times New Roman" w:hAnsi="Times New Roman" w:cs="Times New Roman"/>
          <w:sz w:val="24"/>
          <w:szCs w:val="24"/>
        </w:rPr>
        <w:t>8</w:t>
      </w:r>
      <w:r w:rsidRPr="00533487">
        <w:rPr>
          <w:rFonts w:ascii="Times New Roman" w:hAnsi="Times New Roman" w:cs="Times New Roman"/>
          <w:sz w:val="24"/>
          <w:szCs w:val="24"/>
        </w:rPr>
        <w:t xml:space="preserve"> г. с пакетом документов и бюджетная отчетность главных администраторов бюджетных средств  представлены </w:t>
      </w:r>
      <w:r>
        <w:rPr>
          <w:rFonts w:ascii="Times New Roman" w:hAnsi="Times New Roman" w:cs="Times New Roman"/>
          <w:sz w:val="24"/>
          <w:szCs w:val="24"/>
        </w:rPr>
        <w:t>А</w:t>
      </w:r>
      <w:r w:rsidRPr="00533487">
        <w:rPr>
          <w:rFonts w:ascii="Times New Roman" w:hAnsi="Times New Roman" w:cs="Times New Roman"/>
          <w:sz w:val="24"/>
          <w:szCs w:val="24"/>
        </w:rPr>
        <w:t xml:space="preserve">дминистрацией </w:t>
      </w:r>
      <w:r>
        <w:rPr>
          <w:rFonts w:ascii="Times New Roman" w:hAnsi="Times New Roman" w:cs="Times New Roman"/>
          <w:sz w:val="24"/>
          <w:szCs w:val="24"/>
        </w:rPr>
        <w:t>МО «Угранский район»</w:t>
      </w:r>
      <w:r w:rsidRPr="00533487">
        <w:rPr>
          <w:rFonts w:ascii="Times New Roman" w:hAnsi="Times New Roman" w:cs="Times New Roman"/>
          <w:sz w:val="24"/>
          <w:szCs w:val="24"/>
        </w:rPr>
        <w:t xml:space="preserve"> </w:t>
      </w:r>
      <w:r w:rsidR="00E55BF4">
        <w:rPr>
          <w:rFonts w:ascii="Times New Roman" w:hAnsi="Times New Roman" w:cs="Times New Roman"/>
          <w:sz w:val="24"/>
          <w:szCs w:val="24"/>
        </w:rPr>
        <w:t>21</w:t>
      </w:r>
      <w:r w:rsidR="00A67DCC">
        <w:rPr>
          <w:rFonts w:ascii="Times New Roman" w:hAnsi="Times New Roman" w:cs="Times New Roman"/>
          <w:sz w:val="24"/>
          <w:szCs w:val="24"/>
        </w:rPr>
        <w:t xml:space="preserve"> марта</w:t>
      </w:r>
      <w:r w:rsidRPr="00354A08">
        <w:rPr>
          <w:rFonts w:ascii="Times New Roman" w:hAnsi="Times New Roman" w:cs="Times New Roman"/>
          <w:sz w:val="24"/>
          <w:szCs w:val="24"/>
        </w:rPr>
        <w:t xml:space="preserve"> 201</w:t>
      </w:r>
      <w:r w:rsidR="00A67DCC">
        <w:rPr>
          <w:rFonts w:ascii="Times New Roman" w:hAnsi="Times New Roman" w:cs="Times New Roman"/>
          <w:sz w:val="24"/>
          <w:szCs w:val="24"/>
        </w:rPr>
        <w:t>9</w:t>
      </w:r>
      <w:r w:rsidRPr="00354A08">
        <w:rPr>
          <w:rFonts w:ascii="Times New Roman" w:hAnsi="Times New Roman" w:cs="Times New Roman"/>
          <w:sz w:val="24"/>
          <w:szCs w:val="24"/>
        </w:rPr>
        <w:t xml:space="preserve">г. </w:t>
      </w:r>
      <w:r w:rsidRPr="00533487">
        <w:rPr>
          <w:rFonts w:ascii="Times New Roman" w:hAnsi="Times New Roman" w:cs="Times New Roman"/>
          <w:sz w:val="24"/>
          <w:szCs w:val="24"/>
        </w:rPr>
        <w:t xml:space="preserve">с соблюдением срока, установленного решением </w:t>
      </w:r>
      <w:r>
        <w:rPr>
          <w:rFonts w:ascii="Times New Roman" w:hAnsi="Times New Roman" w:cs="Times New Roman"/>
          <w:sz w:val="24"/>
          <w:szCs w:val="24"/>
        </w:rPr>
        <w:t xml:space="preserve">«О бюджетном процессе </w:t>
      </w:r>
      <w:r w:rsidRPr="00533487">
        <w:rPr>
          <w:rFonts w:ascii="Times New Roman" w:hAnsi="Times New Roman" w:cs="Times New Roman"/>
          <w:sz w:val="24"/>
          <w:szCs w:val="24"/>
        </w:rPr>
        <w:t xml:space="preserve">в муниципальном образования «Угранский район» Смоленской области  от </w:t>
      </w:r>
      <w:r>
        <w:rPr>
          <w:rFonts w:ascii="Times New Roman" w:hAnsi="Times New Roman" w:cs="Times New Roman"/>
          <w:sz w:val="24"/>
          <w:szCs w:val="24"/>
        </w:rPr>
        <w:t>06</w:t>
      </w:r>
      <w:r w:rsidRPr="00533487">
        <w:rPr>
          <w:rFonts w:ascii="Times New Roman" w:hAnsi="Times New Roman" w:cs="Times New Roman"/>
          <w:sz w:val="24"/>
          <w:szCs w:val="24"/>
        </w:rPr>
        <w:t>.05.201</w:t>
      </w:r>
      <w:r>
        <w:rPr>
          <w:rFonts w:ascii="Times New Roman" w:hAnsi="Times New Roman" w:cs="Times New Roman"/>
          <w:sz w:val="24"/>
          <w:szCs w:val="24"/>
        </w:rPr>
        <w:t>3</w:t>
      </w:r>
      <w:r w:rsidRPr="00533487">
        <w:rPr>
          <w:rFonts w:ascii="Times New Roman" w:hAnsi="Times New Roman" w:cs="Times New Roman"/>
          <w:sz w:val="24"/>
          <w:szCs w:val="24"/>
        </w:rPr>
        <w:t xml:space="preserve"> №</w:t>
      </w:r>
      <w:r>
        <w:rPr>
          <w:rFonts w:ascii="Times New Roman" w:hAnsi="Times New Roman" w:cs="Times New Roman"/>
          <w:sz w:val="24"/>
          <w:szCs w:val="24"/>
        </w:rPr>
        <w:t>33</w:t>
      </w:r>
      <w:r w:rsidRPr="00533487">
        <w:rPr>
          <w:rFonts w:ascii="Times New Roman" w:hAnsi="Times New Roman" w:cs="Times New Roman"/>
          <w:sz w:val="24"/>
          <w:szCs w:val="24"/>
        </w:rPr>
        <w:t xml:space="preserve"> в соответствии с</w:t>
      </w:r>
      <w:r>
        <w:rPr>
          <w:rFonts w:ascii="Times New Roman" w:hAnsi="Times New Roman" w:cs="Times New Roman"/>
          <w:sz w:val="24"/>
          <w:szCs w:val="24"/>
        </w:rPr>
        <w:t>о ст.11</w:t>
      </w:r>
      <w:r w:rsidRPr="00E55BF4">
        <w:rPr>
          <w:rFonts w:ascii="Times New Roman" w:hAnsi="Times New Roman" w:cs="Times New Roman"/>
          <w:i/>
          <w:color w:val="FF0000"/>
          <w:sz w:val="24"/>
          <w:szCs w:val="24"/>
        </w:rPr>
        <w:t>.</w:t>
      </w:r>
    </w:p>
    <w:p w:rsidR="005D56EB" w:rsidRDefault="005D56EB" w:rsidP="00533487">
      <w:pPr>
        <w:spacing w:after="0" w:line="240" w:lineRule="auto"/>
        <w:jc w:val="both"/>
        <w:rPr>
          <w:rFonts w:ascii="Times New Roman" w:hAnsi="Times New Roman" w:cs="Times New Roman"/>
          <w:sz w:val="24"/>
          <w:szCs w:val="24"/>
        </w:rPr>
      </w:pP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lastRenderedPageBreak/>
        <w:t>Согласно пункту 2 статьи 264.1 Бюджетного кодекса Российской Федерации бюджетная отчетность должна включать в себя:</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об исполнении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баланс исполнения бюджета;</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финансовых результатах деятельности;</w:t>
      </w:r>
    </w:p>
    <w:p w:rsidR="005D56EB" w:rsidRP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отчет о движении денежных средств;</w:t>
      </w:r>
    </w:p>
    <w:p w:rsidR="005D56EB" w:rsidRDefault="005D56EB" w:rsidP="005D56EB">
      <w:pPr>
        <w:spacing w:after="0" w:line="240" w:lineRule="auto"/>
        <w:jc w:val="both"/>
        <w:rPr>
          <w:rFonts w:ascii="Times New Roman" w:hAnsi="Times New Roman" w:cs="Times New Roman"/>
          <w:sz w:val="24"/>
          <w:szCs w:val="24"/>
        </w:rPr>
      </w:pPr>
      <w:r w:rsidRPr="005D56EB">
        <w:rPr>
          <w:rFonts w:ascii="Times New Roman" w:hAnsi="Times New Roman" w:cs="Times New Roman"/>
          <w:sz w:val="24"/>
          <w:szCs w:val="24"/>
        </w:rPr>
        <w:t>- пояснительную записку.</w:t>
      </w:r>
    </w:p>
    <w:p w:rsidR="00E85669" w:rsidRDefault="005D56EB" w:rsidP="005D56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Данное требование выполнено.</w:t>
      </w:r>
      <w:r w:rsidR="009B77AB">
        <w:rPr>
          <w:rFonts w:ascii="Times New Roman" w:hAnsi="Times New Roman" w:cs="Times New Roman"/>
          <w:sz w:val="24"/>
          <w:szCs w:val="24"/>
        </w:rPr>
        <w:t xml:space="preserve"> </w:t>
      </w:r>
    </w:p>
    <w:p w:rsidR="009B77AB" w:rsidRDefault="009B77AB" w:rsidP="005D56EB">
      <w:pPr>
        <w:spacing w:after="0" w:line="240" w:lineRule="auto"/>
        <w:jc w:val="both"/>
        <w:rPr>
          <w:rFonts w:ascii="Times New Roman" w:hAnsi="Times New Roman" w:cs="Times New Roman"/>
          <w:sz w:val="24"/>
          <w:szCs w:val="24"/>
        </w:rPr>
      </w:pPr>
    </w:p>
    <w:p w:rsidR="00C23006" w:rsidRDefault="009B77AB" w:rsidP="005D56EB">
      <w:pPr>
        <w:spacing w:after="0" w:line="240" w:lineRule="auto"/>
        <w:jc w:val="both"/>
        <w:rPr>
          <w:rFonts w:ascii="Times New Roman" w:hAnsi="Times New Roman" w:cs="Times New Roman"/>
          <w:sz w:val="24"/>
          <w:szCs w:val="24"/>
        </w:rPr>
      </w:pPr>
      <w:r w:rsidRPr="009B77AB">
        <w:rPr>
          <w:rFonts w:ascii="Times New Roman" w:hAnsi="Times New Roman" w:cs="Times New Roman"/>
          <w:sz w:val="24"/>
          <w:szCs w:val="24"/>
        </w:rPr>
        <w:t xml:space="preserve">В целях реализации эффективности расходования бюджетных средств в муниципальном образовании «Угранский район» Смоленской области приняты и реализуются следующие муниципальные целевые программы: </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Создание благоприятного предпринимательского и инвестиционного климата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 Развитие дорожно-транспорного комплекса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rPr>
      </w:pPr>
      <w:r w:rsidRPr="00E2646F">
        <w:rPr>
          <w:rFonts w:ascii="Times New Roman" w:hAnsi="Times New Roman" w:cs="Times New Roman"/>
          <w:bCs/>
        </w:rPr>
        <w:t>Развитие сельского хозяйства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 xml:space="preserve"> Развитие образования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Патриотическое воспитание молодежи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Комплексные меры противодействия незаконному обороту наркотиков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Развитие культуры и туризма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Комплексные меры  по профилактике правонарушений и усилению борьбы с преступностью  в муниципальном образовании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Создание условий для обеспечения качественными услугами ЖКХ населения  муниципального образования «Угранский район» Смоленской области на 2014-2020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 на 2016-2020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Повышение эффективности деятельности Администрации муниципального образования «Угранский район» Смоленской области на 2016-2020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Управление муниципальными финансами в муниципальном образовании «Угранский район» Смоленской области на 2016-2020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Устойчивое развитие сельских территорий муниципального образования «Угранский район» Смоленской области на 2014-2017 годы и на период до 2020 года</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Поддержка общественных организаций муниципального образования «Угранский район» Смоленской области на 2016-2020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Обеспечение жильем молодых семей» на 2015-2020 годы</w:t>
      </w:r>
    </w:p>
    <w:p w:rsidR="00E2646F" w:rsidRPr="00E2646F" w:rsidRDefault="00E2646F" w:rsidP="00E2646F">
      <w:pPr>
        <w:pStyle w:val="af1"/>
        <w:numPr>
          <w:ilvl w:val="0"/>
          <w:numId w:val="12"/>
        </w:numPr>
        <w:rPr>
          <w:rFonts w:ascii="Times New Roman" w:hAnsi="Times New Roman" w:cs="Times New Roman"/>
          <w:bCs/>
        </w:rPr>
      </w:pPr>
      <w:r w:rsidRPr="00E2646F">
        <w:rPr>
          <w:rFonts w:ascii="Times New Roman" w:hAnsi="Times New Roman" w:cs="Times New Roman"/>
          <w:bCs/>
        </w:rPr>
        <w:t>Энергосбережение и повышение энергетической эффективности на 2016-2020 годы на территории муниципального образования «Угранский район» Смоленской области</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 xml:space="preserve">Приоритетные направления демографического развития муниципального </w:t>
      </w:r>
      <w:r w:rsidRPr="00E2646F">
        <w:rPr>
          <w:rFonts w:ascii="Times New Roman" w:hAnsi="Times New Roman" w:cs="Times New Roman"/>
          <w:bCs/>
        </w:rPr>
        <w:lastRenderedPageBreak/>
        <w:t>образования «Угранский район» Смоленской области</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Доступная среда на 2016-2020 годы</w:t>
      </w:r>
    </w:p>
    <w:p w:rsidR="00E2646F" w:rsidRPr="00E2646F" w:rsidRDefault="00E2646F" w:rsidP="00E2646F">
      <w:pPr>
        <w:pStyle w:val="af1"/>
        <w:numPr>
          <w:ilvl w:val="0"/>
          <w:numId w:val="12"/>
        </w:numPr>
        <w:rPr>
          <w:rFonts w:ascii="Times New Roman" w:eastAsia="Times New Roman" w:hAnsi="Times New Roman" w:cs="Times New Roman"/>
          <w:bCs/>
        </w:rPr>
      </w:pPr>
      <w:r w:rsidRPr="00E2646F">
        <w:rPr>
          <w:rFonts w:ascii="Times New Roman" w:hAnsi="Times New Roman" w:cs="Times New Roman"/>
          <w:bCs/>
        </w:rPr>
        <w:t>Построение (развитие) аппаратно-программного комплекса «Безопасный город» на территории муниципального образования «Угранский район» Смоленской области на 2017-2020 годы</w:t>
      </w:r>
    </w:p>
    <w:p w:rsidR="00F20680" w:rsidRPr="00E2646F" w:rsidRDefault="00E2646F" w:rsidP="00E2646F">
      <w:pPr>
        <w:tabs>
          <w:tab w:val="left" w:pos="1071"/>
        </w:tabs>
        <w:spacing w:after="0" w:line="240" w:lineRule="auto"/>
        <w:jc w:val="both"/>
        <w:rPr>
          <w:rFonts w:ascii="Times New Roman" w:hAnsi="Times New Roman" w:cs="Times New Roman"/>
          <w:bCs/>
          <w:sz w:val="24"/>
          <w:szCs w:val="24"/>
        </w:rPr>
      </w:pPr>
      <w:r w:rsidRPr="00E2646F">
        <w:rPr>
          <w:rFonts w:ascii="Times New Roman" w:hAnsi="Times New Roman" w:cs="Times New Roman"/>
          <w:bCs/>
          <w:sz w:val="24"/>
          <w:szCs w:val="24"/>
        </w:rPr>
        <w:tab/>
      </w:r>
    </w:p>
    <w:p w:rsidR="00E2646F" w:rsidRPr="00E2646F" w:rsidRDefault="00E2646F" w:rsidP="005D56EB">
      <w:pPr>
        <w:spacing w:after="0" w:line="240" w:lineRule="auto"/>
        <w:jc w:val="both"/>
        <w:rPr>
          <w:rFonts w:ascii="Times New Roman" w:hAnsi="Times New Roman" w:cs="Times New Roman"/>
          <w:bCs/>
          <w:sz w:val="24"/>
          <w:szCs w:val="24"/>
        </w:rPr>
      </w:pPr>
    </w:p>
    <w:p w:rsidR="009B77AB" w:rsidRDefault="009B77AB" w:rsidP="00E2646F">
      <w:pPr>
        <w:tabs>
          <w:tab w:val="left" w:pos="1313"/>
        </w:tabs>
        <w:spacing w:after="0" w:line="240" w:lineRule="auto"/>
        <w:jc w:val="both"/>
        <w:rPr>
          <w:rFonts w:ascii="Times New Roman" w:hAnsi="Times New Roman" w:cs="Times New Roman"/>
          <w:sz w:val="24"/>
          <w:szCs w:val="24"/>
        </w:rPr>
      </w:pPr>
    </w:p>
    <w:p w:rsidR="00E85669" w:rsidRPr="00E85669" w:rsidRDefault="00E85669" w:rsidP="00B06926">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Бюджет муниципального образования «</w:t>
      </w:r>
      <w:r>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на 201</w:t>
      </w:r>
      <w:r w:rsidR="00A16D20">
        <w:rPr>
          <w:rFonts w:ascii="Times New Roman" w:hAnsi="Times New Roman" w:cs="Times New Roman"/>
          <w:sz w:val="24"/>
          <w:szCs w:val="24"/>
        </w:rPr>
        <w:t>8</w:t>
      </w:r>
      <w:r w:rsidRPr="00E85669">
        <w:rPr>
          <w:rFonts w:ascii="Times New Roman" w:hAnsi="Times New Roman" w:cs="Times New Roman"/>
          <w:sz w:val="24"/>
          <w:szCs w:val="24"/>
        </w:rPr>
        <w:t xml:space="preserve"> год  в соответствии с требованиями ст.187 БК РФ был утвержден до начала финансового года Решением </w:t>
      </w:r>
      <w:r>
        <w:rPr>
          <w:rFonts w:ascii="Times New Roman" w:hAnsi="Times New Roman" w:cs="Times New Roman"/>
          <w:sz w:val="24"/>
          <w:szCs w:val="24"/>
        </w:rPr>
        <w:t xml:space="preserve">Угранского районного Совета депутатов </w:t>
      </w:r>
      <w:r w:rsidRPr="00E85669">
        <w:rPr>
          <w:rFonts w:ascii="Times New Roman" w:hAnsi="Times New Roman" w:cs="Times New Roman"/>
          <w:sz w:val="24"/>
          <w:szCs w:val="24"/>
        </w:rPr>
        <w:t xml:space="preserve">от </w:t>
      </w:r>
      <w:r w:rsidR="00376EF8">
        <w:rPr>
          <w:rFonts w:ascii="Times New Roman" w:hAnsi="Times New Roman" w:cs="Times New Roman"/>
          <w:sz w:val="24"/>
          <w:szCs w:val="24"/>
        </w:rPr>
        <w:t>2</w:t>
      </w:r>
      <w:r w:rsidR="00A16D20">
        <w:rPr>
          <w:rFonts w:ascii="Times New Roman" w:hAnsi="Times New Roman" w:cs="Times New Roman"/>
          <w:sz w:val="24"/>
          <w:szCs w:val="24"/>
        </w:rPr>
        <w:t>1</w:t>
      </w:r>
      <w:r w:rsidRPr="00E85669">
        <w:rPr>
          <w:rFonts w:ascii="Times New Roman" w:hAnsi="Times New Roman" w:cs="Times New Roman"/>
          <w:sz w:val="24"/>
          <w:szCs w:val="24"/>
        </w:rPr>
        <w:t>.12.201</w:t>
      </w:r>
      <w:r w:rsidR="00A16D20">
        <w:rPr>
          <w:rFonts w:ascii="Times New Roman" w:hAnsi="Times New Roman" w:cs="Times New Roman"/>
          <w:sz w:val="24"/>
          <w:szCs w:val="24"/>
        </w:rPr>
        <w:t>7</w:t>
      </w:r>
      <w:r w:rsidRPr="00E85669">
        <w:rPr>
          <w:rFonts w:ascii="Times New Roman" w:hAnsi="Times New Roman" w:cs="Times New Roman"/>
          <w:sz w:val="24"/>
          <w:szCs w:val="24"/>
        </w:rPr>
        <w:t xml:space="preserve">г. № </w:t>
      </w:r>
      <w:r w:rsidR="00A16D20">
        <w:rPr>
          <w:rFonts w:ascii="Times New Roman" w:hAnsi="Times New Roman" w:cs="Times New Roman"/>
          <w:sz w:val="24"/>
          <w:szCs w:val="24"/>
        </w:rPr>
        <w:t>56</w:t>
      </w:r>
      <w:r w:rsidRPr="00E85669">
        <w:rPr>
          <w:rFonts w:ascii="Times New Roman" w:hAnsi="Times New Roman" w:cs="Times New Roman"/>
          <w:sz w:val="24"/>
          <w:szCs w:val="24"/>
        </w:rPr>
        <w:t xml:space="preserve"> «О  бюджете муниципального образования «</w:t>
      </w:r>
      <w:r w:rsidR="000E4D8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на 201</w:t>
      </w:r>
      <w:r w:rsidR="00A16D20">
        <w:rPr>
          <w:rFonts w:ascii="Times New Roman" w:hAnsi="Times New Roman" w:cs="Times New Roman"/>
          <w:sz w:val="24"/>
          <w:szCs w:val="24"/>
        </w:rPr>
        <w:t>8</w:t>
      </w:r>
      <w:r w:rsidRPr="00E85669">
        <w:rPr>
          <w:rFonts w:ascii="Times New Roman" w:hAnsi="Times New Roman" w:cs="Times New Roman"/>
          <w:sz w:val="24"/>
          <w:szCs w:val="24"/>
        </w:rPr>
        <w:t xml:space="preserve"> год</w:t>
      </w:r>
      <w:r w:rsidR="000E4D8E">
        <w:rPr>
          <w:rFonts w:ascii="Times New Roman" w:hAnsi="Times New Roman" w:cs="Times New Roman"/>
          <w:sz w:val="24"/>
          <w:szCs w:val="24"/>
        </w:rPr>
        <w:t xml:space="preserve"> и на плановый период 201</w:t>
      </w:r>
      <w:r w:rsidR="00A16D20">
        <w:rPr>
          <w:rFonts w:ascii="Times New Roman" w:hAnsi="Times New Roman" w:cs="Times New Roman"/>
          <w:sz w:val="24"/>
          <w:szCs w:val="24"/>
        </w:rPr>
        <w:t>9</w:t>
      </w:r>
      <w:r w:rsidR="000E4D8E">
        <w:rPr>
          <w:rFonts w:ascii="Times New Roman" w:hAnsi="Times New Roman" w:cs="Times New Roman"/>
          <w:sz w:val="24"/>
          <w:szCs w:val="24"/>
        </w:rPr>
        <w:t xml:space="preserve"> и 20</w:t>
      </w:r>
      <w:r w:rsidR="00A16D20">
        <w:rPr>
          <w:rFonts w:ascii="Times New Roman" w:hAnsi="Times New Roman" w:cs="Times New Roman"/>
          <w:sz w:val="24"/>
          <w:szCs w:val="24"/>
        </w:rPr>
        <w:t>20</w:t>
      </w:r>
      <w:r w:rsidR="000E4D8E">
        <w:rPr>
          <w:rFonts w:ascii="Times New Roman" w:hAnsi="Times New Roman" w:cs="Times New Roman"/>
          <w:sz w:val="24"/>
          <w:szCs w:val="24"/>
        </w:rPr>
        <w:t xml:space="preserve"> гг.</w:t>
      </w:r>
      <w:r w:rsidRPr="00E85669">
        <w:rPr>
          <w:rFonts w:ascii="Times New Roman" w:hAnsi="Times New Roman" w:cs="Times New Roman"/>
          <w:sz w:val="24"/>
          <w:szCs w:val="24"/>
        </w:rPr>
        <w:t xml:space="preserve">» по доходам в сумме </w:t>
      </w:r>
      <w:r w:rsidR="00A16D20">
        <w:rPr>
          <w:rFonts w:ascii="Times New Roman" w:hAnsi="Times New Roman" w:cs="Times New Roman"/>
          <w:sz w:val="24"/>
          <w:szCs w:val="24"/>
        </w:rPr>
        <w:t>197840,0</w:t>
      </w:r>
      <w:r w:rsidRPr="00E85669">
        <w:rPr>
          <w:rFonts w:ascii="Times New Roman" w:hAnsi="Times New Roman" w:cs="Times New Roman"/>
          <w:sz w:val="24"/>
          <w:szCs w:val="24"/>
        </w:rPr>
        <w:t xml:space="preserve"> тыс.руб. и по расходам в сумме </w:t>
      </w:r>
      <w:r w:rsidR="00376EF8">
        <w:rPr>
          <w:rFonts w:ascii="Times New Roman" w:hAnsi="Times New Roman" w:cs="Times New Roman"/>
          <w:sz w:val="24"/>
          <w:szCs w:val="24"/>
        </w:rPr>
        <w:t>1</w:t>
      </w:r>
      <w:r w:rsidR="00A16D20">
        <w:rPr>
          <w:rFonts w:ascii="Times New Roman" w:hAnsi="Times New Roman" w:cs="Times New Roman"/>
          <w:sz w:val="24"/>
          <w:szCs w:val="24"/>
        </w:rPr>
        <w:t>98996,0</w:t>
      </w:r>
      <w:r w:rsidRPr="00E85669">
        <w:rPr>
          <w:rFonts w:ascii="Times New Roman" w:hAnsi="Times New Roman" w:cs="Times New Roman"/>
          <w:sz w:val="24"/>
          <w:szCs w:val="24"/>
        </w:rPr>
        <w:t xml:space="preserve"> тыс.руб.  Предельный размер дефицита на 201</w:t>
      </w:r>
      <w:r w:rsidR="00534CFB">
        <w:rPr>
          <w:rFonts w:ascii="Times New Roman" w:hAnsi="Times New Roman" w:cs="Times New Roman"/>
          <w:sz w:val="24"/>
          <w:szCs w:val="24"/>
        </w:rPr>
        <w:t>8</w:t>
      </w:r>
      <w:r w:rsidRPr="00E85669">
        <w:rPr>
          <w:rFonts w:ascii="Times New Roman" w:hAnsi="Times New Roman" w:cs="Times New Roman"/>
          <w:sz w:val="24"/>
          <w:szCs w:val="24"/>
        </w:rPr>
        <w:t xml:space="preserve"> год утвержден в сумме </w:t>
      </w:r>
      <w:r w:rsidR="00376EF8">
        <w:rPr>
          <w:rFonts w:ascii="Times New Roman" w:hAnsi="Times New Roman" w:cs="Times New Roman"/>
          <w:sz w:val="24"/>
          <w:szCs w:val="24"/>
        </w:rPr>
        <w:t>11</w:t>
      </w:r>
      <w:r w:rsidR="00A16D20">
        <w:rPr>
          <w:rFonts w:ascii="Times New Roman" w:hAnsi="Times New Roman" w:cs="Times New Roman"/>
          <w:sz w:val="24"/>
          <w:szCs w:val="24"/>
        </w:rPr>
        <w:t>56,0</w:t>
      </w:r>
      <w:r w:rsidRPr="00E85669">
        <w:rPr>
          <w:rFonts w:ascii="Times New Roman" w:hAnsi="Times New Roman" w:cs="Times New Roman"/>
          <w:sz w:val="24"/>
          <w:szCs w:val="24"/>
        </w:rPr>
        <w:t xml:space="preserve"> тыс. руб. или </w:t>
      </w:r>
      <w:r w:rsidR="00376EF8">
        <w:rPr>
          <w:rFonts w:ascii="Times New Roman" w:hAnsi="Times New Roman" w:cs="Times New Roman"/>
          <w:sz w:val="24"/>
          <w:szCs w:val="24"/>
        </w:rPr>
        <w:t>5</w:t>
      </w:r>
      <w:r w:rsidRPr="00E85669">
        <w:rPr>
          <w:rFonts w:ascii="Times New Roman" w:hAnsi="Times New Roman" w:cs="Times New Roman"/>
          <w:sz w:val="24"/>
          <w:szCs w:val="24"/>
        </w:rPr>
        <w:t xml:space="preserve"> % от общей суммы доходов бюджета без учета безвозмездных поступлений  (ст.92.1 БК РФ). </w:t>
      </w:r>
    </w:p>
    <w:p w:rsidR="004C0D90" w:rsidRDefault="00E85669" w:rsidP="00FA3F18">
      <w:pPr>
        <w:spacing w:after="0" w:line="240" w:lineRule="auto"/>
        <w:ind w:firstLine="426"/>
        <w:jc w:val="both"/>
        <w:rPr>
          <w:rFonts w:ascii="Times New Roman" w:hAnsi="Times New Roman" w:cs="Times New Roman"/>
          <w:sz w:val="24"/>
          <w:szCs w:val="24"/>
        </w:rPr>
      </w:pPr>
      <w:r w:rsidRPr="00E85669">
        <w:rPr>
          <w:rFonts w:ascii="Times New Roman" w:hAnsi="Times New Roman" w:cs="Times New Roman"/>
          <w:sz w:val="24"/>
          <w:szCs w:val="24"/>
        </w:rPr>
        <w:t xml:space="preserve">В процессе исполнения бюджета вносились изменения и дополнения в Решение </w:t>
      </w:r>
      <w:r w:rsidR="00E610D8">
        <w:rPr>
          <w:rFonts w:ascii="Times New Roman" w:hAnsi="Times New Roman" w:cs="Times New Roman"/>
          <w:sz w:val="24"/>
          <w:szCs w:val="24"/>
        </w:rPr>
        <w:t>Угранского районного Совета депутатов</w:t>
      </w:r>
      <w:r w:rsidRPr="00E85669">
        <w:rPr>
          <w:rFonts w:ascii="Times New Roman" w:hAnsi="Times New Roman" w:cs="Times New Roman"/>
          <w:sz w:val="24"/>
          <w:szCs w:val="24"/>
        </w:rPr>
        <w:t xml:space="preserve"> от </w:t>
      </w:r>
      <w:r w:rsidR="00376EF8">
        <w:rPr>
          <w:rFonts w:ascii="Times New Roman" w:hAnsi="Times New Roman" w:cs="Times New Roman"/>
          <w:sz w:val="24"/>
          <w:szCs w:val="24"/>
        </w:rPr>
        <w:t>2</w:t>
      </w:r>
      <w:r w:rsidR="00042BD1">
        <w:rPr>
          <w:rFonts w:ascii="Times New Roman" w:hAnsi="Times New Roman" w:cs="Times New Roman"/>
          <w:sz w:val="24"/>
          <w:szCs w:val="24"/>
        </w:rPr>
        <w:t>1</w:t>
      </w:r>
      <w:r w:rsidRPr="00E85669">
        <w:rPr>
          <w:rFonts w:ascii="Times New Roman" w:hAnsi="Times New Roman" w:cs="Times New Roman"/>
          <w:sz w:val="24"/>
          <w:szCs w:val="24"/>
        </w:rPr>
        <w:t>.12.201</w:t>
      </w:r>
      <w:r w:rsidR="00042BD1">
        <w:rPr>
          <w:rFonts w:ascii="Times New Roman" w:hAnsi="Times New Roman" w:cs="Times New Roman"/>
          <w:sz w:val="24"/>
          <w:szCs w:val="24"/>
        </w:rPr>
        <w:t>7</w:t>
      </w:r>
      <w:r w:rsidRPr="00E85669">
        <w:rPr>
          <w:rFonts w:ascii="Times New Roman" w:hAnsi="Times New Roman" w:cs="Times New Roman"/>
          <w:sz w:val="24"/>
          <w:szCs w:val="24"/>
        </w:rPr>
        <w:t xml:space="preserve"> г. № </w:t>
      </w:r>
      <w:r w:rsidR="00042BD1">
        <w:rPr>
          <w:rFonts w:ascii="Times New Roman" w:hAnsi="Times New Roman" w:cs="Times New Roman"/>
          <w:sz w:val="24"/>
          <w:szCs w:val="24"/>
        </w:rPr>
        <w:t>56</w:t>
      </w:r>
      <w:r w:rsidRPr="00E85669">
        <w:rPr>
          <w:rFonts w:ascii="Times New Roman" w:hAnsi="Times New Roman" w:cs="Times New Roman"/>
          <w:sz w:val="24"/>
          <w:szCs w:val="24"/>
        </w:rPr>
        <w:t xml:space="preserve"> «О  бюджете муниципального образования «</w:t>
      </w:r>
      <w:r w:rsidR="00E610D8">
        <w:rPr>
          <w:rFonts w:ascii="Times New Roman" w:hAnsi="Times New Roman" w:cs="Times New Roman"/>
          <w:sz w:val="24"/>
          <w:szCs w:val="24"/>
        </w:rPr>
        <w:t xml:space="preserve">Угранский </w:t>
      </w:r>
      <w:r w:rsidRPr="00E85669">
        <w:rPr>
          <w:rFonts w:ascii="Times New Roman" w:hAnsi="Times New Roman" w:cs="Times New Roman"/>
          <w:sz w:val="24"/>
          <w:szCs w:val="24"/>
        </w:rPr>
        <w:t xml:space="preserve"> район» Смоленской области на 201</w:t>
      </w:r>
      <w:r w:rsidR="00042BD1">
        <w:rPr>
          <w:rFonts w:ascii="Times New Roman" w:hAnsi="Times New Roman" w:cs="Times New Roman"/>
          <w:sz w:val="24"/>
          <w:szCs w:val="24"/>
        </w:rPr>
        <w:t>8</w:t>
      </w:r>
      <w:r w:rsidRPr="00E85669">
        <w:rPr>
          <w:rFonts w:ascii="Times New Roman" w:hAnsi="Times New Roman" w:cs="Times New Roman"/>
          <w:sz w:val="24"/>
          <w:szCs w:val="24"/>
        </w:rPr>
        <w:t xml:space="preserve"> год</w:t>
      </w:r>
      <w:r w:rsidR="00376EF8">
        <w:rPr>
          <w:rFonts w:ascii="Times New Roman" w:hAnsi="Times New Roman" w:cs="Times New Roman"/>
          <w:sz w:val="24"/>
          <w:szCs w:val="24"/>
        </w:rPr>
        <w:t xml:space="preserve"> и плановый период 201</w:t>
      </w:r>
      <w:r w:rsidR="00042BD1">
        <w:rPr>
          <w:rFonts w:ascii="Times New Roman" w:hAnsi="Times New Roman" w:cs="Times New Roman"/>
          <w:sz w:val="24"/>
          <w:szCs w:val="24"/>
        </w:rPr>
        <w:t>9</w:t>
      </w:r>
      <w:r w:rsidR="00376EF8">
        <w:rPr>
          <w:rFonts w:ascii="Times New Roman" w:hAnsi="Times New Roman" w:cs="Times New Roman"/>
          <w:sz w:val="24"/>
          <w:szCs w:val="24"/>
        </w:rPr>
        <w:t xml:space="preserve"> и 20</w:t>
      </w:r>
      <w:r w:rsidR="00042BD1">
        <w:rPr>
          <w:rFonts w:ascii="Times New Roman" w:hAnsi="Times New Roman" w:cs="Times New Roman"/>
          <w:sz w:val="24"/>
          <w:szCs w:val="24"/>
        </w:rPr>
        <w:t>20</w:t>
      </w:r>
      <w:r w:rsidR="00376EF8">
        <w:rPr>
          <w:rFonts w:ascii="Times New Roman" w:hAnsi="Times New Roman" w:cs="Times New Roman"/>
          <w:sz w:val="24"/>
          <w:szCs w:val="24"/>
        </w:rPr>
        <w:t xml:space="preserve"> годы</w:t>
      </w:r>
      <w:r w:rsidRPr="00E85669">
        <w:rPr>
          <w:rFonts w:ascii="Times New Roman" w:hAnsi="Times New Roman" w:cs="Times New Roman"/>
          <w:sz w:val="24"/>
          <w:szCs w:val="24"/>
        </w:rPr>
        <w:t xml:space="preserve">». С учетом  изменений и дополнений, внесенных решениями </w:t>
      </w:r>
      <w:r w:rsidR="00E610D8">
        <w:rPr>
          <w:rFonts w:ascii="Times New Roman" w:hAnsi="Times New Roman" w:cs="Times New Roman"/>
          <w:sz w:val="24"/>
          <w:szCs w:val="24"/>
        </w:rPr>
        <w:t xml:space="preserve">Угранского районного Совета </w:t>
      </w:r>
      <w:r w:rsidR="00E610D8" w:rsidRPr="0001797C">
        <w:rPr>
          <w:rFonts w:ascii="Times New Roman" w:hAnsi="Times New Roman" w:cs="Times New Roman"/>
          <w:sz w:val="24"/>
          <w:szCs w:val="24"/>
        </w:rPr>
        <w:t xml:space="preserve">депутатов </w:t>
      </w:r>
      <w:r w:rsidRPr="0001797C">
        <w:rPr>
          <w:rFonts w:ascii="Times New Roman" w:hAnsi="Times New Roman" w:cs="Times New Roman"/>
          <w:sz w:val="24"/>
          <w:szCs w:val="24"/>
        </w:rPr>
        <w:t xml:space="preserve">от </w:t>
      </w:r>
      <w:r w:rsidR="00342542" w:rsidRPr="0001797C">
        <w:rPr>
          <w:rFonts w:ascii="Times New Roman" w:hAnsi="Times New Roman" w:cs="Times New Roman"/>
          <w:sz w:val="24"/>
          <w:szCs w:val="24"/>
        </w:rPr>
        <w:t xml:space="preserve"> </w:t>
      </w:r>
      <w:r w:rsidR="0001797C" w:rsidRPr="0001797C">
        <w:rPr>
          <w:rFonts w:ascii="Times New Roman" w:hAnsi="Times New Roman" w:cs="Times New Roman"/>
          <w:sz w:val="24"/>
          <w:szCs w:val="24"/>
        </w:rPr>
        <w:t>25.04.2018г.</w:t>
      </w:r>
      <w:r w:rsidR="00342542" w:rsidRPr="0001797C">
        <w:rPr>
          <w:rFonts w:ascii="Times New Roman" w:hAnsi="Times New Roman" w:cs="Times New Roman"/>
          <w:sz w:val="24"/>
          <w:szCs w:val="24"/>
        </w:rPr>
        <w:t xml:space="preserve"> № </w:t>
      </w:r>
      <w:r w:rsidR="00376EF8" w:rsidRPr="0001797C">
        <w:rPr>
          <w:rFonts w:ascii="Times New Roman" w:hAnsi="Times New Roman" w:cs="Times New Roman"/>
          <w:sz w:val="24"/>
          <w:szCs w:val="24"/>
        </w:rPr>
        <w:t>2</w:t>
      </w:r>
      <w:r w:rsidR="0001797C" w:rsidRPr="0001797C">
        <w:rPr>
          <w:rFonts w:ascii="Times New Roman" w:hAnsi="Times New Roman" w:cs="Times New Roman"/>
          <w:sz w:val="24"/>
          <w:szCs w:val="24"/>
        </w:rPr>
        <w:t>0</w:t>
      </w:r>
      <w:r w:rsidR="00342542" w:rsidRPr="0001797C">
        <w:rPr>
          <w:rFonts w:ascii="Times New Roman" w:hAnsi="Times New Roman" w:cs="Times New Roman"/>
          <w:sz w:val="24"/>
          <w:szCs w:val="24"/>
        </w:rPr>
        <w:t>, от 2</w:t>
      </w:r>
      <w:r w:rsidR="0001797C" w:rsidRPr="0001797C">
        <w:rPr>
          <w:rFonts w:ascii="Times New Roman" w:hAnsi="Times New Roman" w:cs="Times New Roman"/>
          <w:sz w:val="24"/>
          <w:szCs w:val="24"/>
        </w:rPr>
        <w:t>7</w:t>
      </w:r>
      <w:r w:rsidR="00342542" w:rsidRPr="0001797C">
        <w:rPr>
          <w:rFonts w:ascii="Times New Roman" w:hAnsi="Times New Roman" w:cs="Times New Roman"/>
          <w:sz w:val="24"/>
          <w:szCs w:val="24"/>
        </w:rPr>
        <w:t>.  0</w:t>
      </w:r>
      <w:r w:rsidR="00E30263" w:rsidRPr="0001797C">
        <w:rPr>
          <w:rFonts w:ascii="Times New Roman" w:hAnsi="Times New Roman" w:cs="Times New Roman"/>
          <w:sz w:val="24"/>
          <w:szCs w:val="24"/>
        </w:rPr>
        <w:t>6</w:t>
      </w:r>
      <w:r w:rsidR="00342542" w:rsidRPr="0001797C">
        <w:rPr>
          <w:rFonts w:ascii="Times New Roman" w:hAnsi="Times New Roman" w:cs="Times New Roman"/>
          <w:sz w:val="24"/>
          <w:szCs w:val="24"/>
        </w:rPr>
        <w:t>.  201</w:t>
      </w:r>
      <w:r w:rsidR="0001797C" w:rsidRPr="0001797C">
        <w:rPr>
          <w:rFonts w:ascii="Times New Roman" w:hAnsi="Times New Roman" w:cs="Times New Roman"/>
          <w:sz w:val="24"/>
          <w:szCs w:val="24"/>
        </w:rPr>
        <w:t>8</w:t>
      </w:r>
      <w:r w:rsidR="00342542" w:rsidRPr="0001797C">
        <w:rPr>
          <w:rFonts w:ascii="Times New Roman" w:hAnsi="Times New Roman" w:cs="Times New Roman"/>
          <w:sz w:val="24"/>
          <w:szCs w:val="24"/>
        </w:rPr>
        <w:t xml:space="preserve"> г. №  </w:t>
      </w:r>
      <w:r w:rsidR="00E30263" w:rsidRPr="0001797C">
        <w:rPr>
          <w:rFonts w:ascii="Times New Roman" w:hAnsi="Times New Roman" w:cs="Times New Roman"/>
          <w:sz w:val="24"/>
          <w:szCs w:val="24"/>
        </w:rPr>
        <w:t>28</w:t>
      </w:r>
      <w:r w:rsidRPr="0001797C">
        <w:rPr>
          <w:rFonts w:ascii="Times New Roman" w:hAnsi="Times New Roman" w:cs="Times New Roman"/>
          <w:sz w:val="24"/>
          <w:szCs w:val="24"/>
        </w:rPr>
        <w:t xml:space="preserve">,  от </w:t>
      </w:r>
      <w:r w:rsidR="00E610D8" w:rsidRPr="0001797C">
        <w:rPr>
          <w:rFonts w:ascii="Times New Roman" w:hAnsi="Times New Roman" w:cs="Times New Roman"/>
          <w:sz w:val="24"/>
          <w:szCs w:val="24"/>
        </w:rPr>
        <w:t>2</w:t>
      </w:r>
      <w:r w:rsidR="0001797C" w:rsidRPr="0001797C">
        <w:rPr>
          <w:rFonts w:ascii="Times New Roman" w:hAnsi="Times New Roman" w:cs="Times New Roman"/>
          <w:sz w:val="24"/>
          <w:szCs w:val="24"/>
        </w:rPr>
        <w:t>5</w:t>
      </w:r>
      <w:r w:rsidRPr="0001797C">
        <w:rPr>
          <w:rFonts w:ascii="Times New Roman" w:hAnsi="Times New Roman" w:cs="Times New Roman"/>
          <w:sz w:val="24"/>
          <w:szCs w:val="24"/>
        </w:rPr>
        <w:t>.0</w:t>
      </w:r>
      <w:r w:rsidR="00E30263" w:rsidRPr="0001797C">
        <w:rPr>
          <w:rFonts w:ascii="Times New Roman" w:hAnsi="Times New Roman" w:cs="Times New Roman"/>
          <w:sz w:val="24"/>
          <w:szCs w:val="24"/>
        </w:rPr>
        <w:t>7</w:t>
      </w:r>
      <w:r w:rsidRPr="0001797C">
        <w:rPr>
          <w:rFonts w:ascii="Times New Roman" w:hAnsi="Times New Roman" w:cs="Times New Roman"/>
          <w:sz w:val="24"/>
          <w:szCs w:val="24"/>
        </w:rPr>
        <w:t>.201</w:t>
      </w:r>
      <w:r w:rsidR="0001797C" w:rsidRPr="0001797C">
        <w:rPr>
          <w:rFonts w:ascii="Times New Roman" w:hAnsi="Times New Roman" w:cs="Times New Roman"/>
          <w:sz w:val="24"/>
          <w:szCs w:val="24"/>
        </w:rPr>
        <w:t>8</w:t>
      </w:r>
      <w:r w:rsidRPr="0001797C">
        <w:rPr>
          <w:rFonts w:ascii="Times New Roman" w:hAnsi="Times New Roman" w:cs="Times New Roman"/>
          <w:sz w:val="24"/>
          <w:szCs w:val="24"/>
        </w:rPr>
        <w:t xml:space="preserve">г. № </w:t>
      </w:r>
      <w:r w:rsidR="00E30263" w:rsidRPr="0001797C">
        <w:rPr>
          <w:rFonts w:ascii="Times New Roman" w:hAnsi="Times New Roman" w:cs="Times New Roman"/>
          <w:sz w:val="24"/>
          <w:szCs w:val="24"/>
        </w:rPr>
        <w:t>3</w:t>
      </w:r>
      <w:r w:rsidR="00342542" w:rsidRPr="0001797C">
        <w:rPr>
          <w:rFonts w:ascii="Times New Roman" w:hAnsi="Times New Roman" w:cs="Times New Roman"/>
          <w:sz w:val="24"/>
          <w:szCs w:val="24"/>
        </w:rPr>
        <w:t>3</w:t>
      </w:r>
      <w:r w:rsidRPr="0001797C">
        <w:rPr>
          <w:rFonts w:ascii="Times New Roman" w:hAnsi="Times New Roman" w:cs="Times New Roman"/>
          <w:sz w:val="24"/>
          <w:szCs w:val="24"/>
        </w:rPr>
        <w:t xml:space="preserve">, от </w:t>
      </w:r>
      <w:r w:rsidR="0001797C" w:rsidRPr="0001797C">
        <w:rPr>
          <w:rFonts w:ascii="Times New Roman" w:hAnsi="Times New Roman" w:cs="Times New Roman"/>
          <w:sz w:val="24"/>
          <w:szCs w:val="24"/>
        </w:rPr>
        <w:t xml:space="preserve">15.08.2018г. </w:t>
      </w:r>
      <w:r w:rsidRPr="0001797C">
        <w:rPr>
          <w:rFonts w:ascii="Times New Roman" w:hAnsi="Times New Roman" w:cs="Times New Roman"/>
          <w:sz w:val="24"/>
          <w:szCs w:val="24"/>
        </w:rPr>
        <w:t xml:space="preserve">№ </w:t>
      </w:r>
      <w:r w:rsidR="0001797C" w:rsidRPr="0001797C">
        <w:rPr>
          <w:rFonts w:ascii="Times New Roman" w:hAnsi="Times New Roman" w:cs="Times New Roman"/>
          <w:sz w:val="24"/>
          <w:szCs w:val="24"/>
        </w:rPr>
        <w:t>37</w:t>
      </w:r>
      <w:r w:rsidRPr="0001797C">
        <w:rPr>
          <w:rFonts w:ascii="Times New Roman" w:hAnsi="Times New Roman" w:cs="Times New Roman"/>
          <w:sz w:val="24"/>
          <w:szCs w:val="24"/>
        </w:rPr>
        <w:t xml:space="preserve">, от </w:t>
      </w:r>
      <w:r w:rsidR="0001797C" w:rsidRPr="0001797C">
        <w:rPr>
          <w:rFonts w:ascii="Times New Roman" w:hAnsi="Times New Roman" w:cs="Times New Roman"/>
          <w:sz w:val="24"/>
          <w:szCs w:val="24"/>
        </w:rPr>
        <w:t>31</w:t>
      </w:r>
      <w:r w:rsidRPr="0001797C">
        <w:rPr>
          <w:rFonts w:ascii="Times New Roman" w:hAnsi="Times New Roman" w:cs="Times New Roman"/>
          <w:sz w:val="24"/>
          <w:szCs w:val="24"/>
        </w:rPr>
        <w:t>.</w:t>
      </w:r>
      <w:r w:rsidR="00E30263" w:rsidRPr="0001797C">
        <w:rPr>
          <w:rFonts w:ascii="Times New Roman" w:hAnsi="Times New Roman" w:cs="Times New Roman"/>
          <w:sz w:val="24"/>
          <w:szCs w:val="24"/>
        </w:rPr>
        <w:t>1</w:t>
      </w:r>
      <w:r w:rsidR="0001797C" w:rsidRPr="0001797C">
        <w:rPr>
          <w:rFonts w:ascii="Times New Roman" w:hAnsi="Times New Roman" w:cs="Times New Roman"/>
          <w:sz w:val="24"/>
          <w:szCs w:val="24"/>
        </w:rPr>
        <w:t>0</w:t>
      </w:r>
      <w:r w:rsidRPr="0001797C">
        <w:rPr>
          <w:rFonts w:ascii="Times New Roman" w:hAnsi="Times New Roman" w:cs="Times New Roman"/>
          <w:sz w:val="24"/>
          <w:szCs w:val="24"/>
        </w:rPr>
        <w:t>.201</w:t>
      </w:r>
      <w:r w:rsidR="0001797C" w:rsidRPr="0001797C">
        <w:rPr>
          <w:rFonts w:ascii="Times New Roman" w:hAnsi="Times New Roman" w:cs="Times New Roman"/>
          <w:sz w:val="24"/>
          <w:szCs w:val="24"/>
        </w:rPr>
        <w:t>8</w:t>
      </w:r>
      <w:r w:rsidRPr="0001797C">
        <w:rPr>
          <w:rFonts w:ascii="Times New Roman" w:hAnsi="Times New Roman" w:cs="Times New Roman"/>
          <w:sz w:val="24"/>
          <w:szCs w:val="24"/>
        </w:rPr>
        <w:t xml:space="preserve">г. № </w:t>
      </w:r>
      <w:r w:rsidR="0001797C" w:rsidRPr="0001797C">
        <w:rPr>
          <w:rFonts w:ascii="Times New Roman" w:hAnsi="Times New Roman" w:cs="Times New Roman"/>
          <w:sz w:val="24"/>
          <w:szCs w:val="24"/>
        </w:rPr>
        <w:t>44</w:t>
      </w:r>
      <w:r w:rsidRPr="0001797C">
        <w:rPr>
          <w:rFonts w:ascii="Times New Roman" w:hAnsi="Times New Roman" w:cs="Times New Roman"/>
          <w:sz w:val="24"/>
          <w:szCs w:val="24"/>
        </w:rPr>
        <w:t xml:space="preserve">, от </w:t>
      </w:r>
      <w:r w:rsidR="00342542" w:rsidRPr="0001797C">
        <w:rPr>
          <w:rFonts w:ascii="Times New Roman" w:hAnsi="Times New Roman" w:cs="Times New Roman"/>
          <w:sz w:val="24"/>
          <w:szCs w:val="24"/>
        </w:rPr>
        <w:t>2</w:t>
      </w:r>
      <w:r w:rsidR="0001797C" w:rsidRPr="0001797C">
        <w:rPr>
          <w:rFonts w:ascii="Times New Roman" w:hAnsi="Times New Roman" w:cs="Times New Roman"/>
          <w:sz w:val="24"/>
          <w:szCs w:val="24"/>
        </w:rPr>
        <w:t>8</w:t>
      </w:r>
      <w:r w:rsidRPr="0001797C">
        <w:rPr>
          <w:rFonts w:ascii="Times New Roman" w:hAnsi="Times New Roman" w:cs="Times New Roman"/>
          <w:sz w:val="24"/>
          <w:szCs w:val="24"/>
        </w:rPr>
        <w:t>.</w:t>
      </w:r>
      <w:r w:rsidR="00E30263" w:rsidRPr="0001797C">
        <w:rPr>
          <w:rFonts w:ascii="Times New Roman" w:hAnsi="Times New Roman" w:cs="Times New Roman"/>
          <w:sz w:val="24"/>
          <w:szCs w:val="24"/>
        </w:rPr>
        <w:t>1</w:t>
      </w:r>
      <w:r w:rsidR="0001797C" w:rsidRPr="0001797C">
        <w:rPr>
          <w:rFonts w:ascii="Times New Roman" w:hAnsi="Times New Roman" w:cs="Times New Roman"/>
          <w:sz w:val="24"/>
          <w:szCs w:val="24"/>
        </w:rPr>
        <w:t>1</w:t>
      </w:r>
      <w:r w:rsidRPr="0001797C">
        <w:rPr>
          <w:rFonts w:ascii="Times New Roman" w:hAnsi="Times New Roman" w:cs="Times New Roman"/>
          <w:sz w:val="24"/>
          <w:szCs w:val="24"/>
        </w:rPr>
        <w:t>.201</w:t>
      </w:r>
      <w:r w:rsidR="0001797C" w:rsidRPr="0001797C">
        <w:rPr>
          <w:rFonts w:ascii="Times New Roman" w:hAnsi="Times New Roman" w:cs="Times New Roman"/>
          <w:sz w:val="24"/>
          <w:szCs w:val="24"/>
        </w:rPr>
        <w:t>8</w:t>
      </w:r>
      <w:r w:rsidRPr="0001797C">
        <w:rPr>
          <w:rFonts w:ascii="Times New Roman" w:hAnsi="Times New Roman" w:cs="Times New Roman"/>
          <w:sz w:val="24"/>
          <w:szCs w:val="24"/>
        </w:rPr>
        <w:t>г. №</w:t>
      </w:r>
      <w:r w:rsidR="0001797C" w:rsidRPr="0001797C">
        <w:rPr>
          <w:rFonts w:ascii="Times New Roman" w:hAnsi="Times New Roman" w:cs="Times New Roman"/>
          <w:sz w:val="24"/>
          <w:szCs w:val="24"/>
        </w:rPr>
        <w:t>49, от 25.12.2018г. №53</w:t>
      </w:r>
      <w:r w:rsidR="00E610D8" w:rsidRPr="00342542">
        <w:rPr>
          <w:rFonts w:ascii="Times New Roman" w:hAnsi="Times New Roman" w:cs="Times New Roman"/>
          <w:sz w:val="24"/>
          <w:szCs w:val="24"/>
        </w:rPr>
        <w:t xml:space="preserve"> </w:t>
      </w:r>
      <w:r w:rsidRPr="00E85669">
        <w:rPr>
          <w:rFonts w:ascii="Times New Roman" w:hAnsi="Times New Roman" w:cs="Times New Roman"/>
          <w:sz w:val="24"/>
          <w:szCs w:val="24"/>
        </w:rPr>
        <w:t xml:space="preserve"> </w:t>
      </w:r>
      <w:r w:rsidR="00FA3F18" w:rsidRPr="00FA3F18">
        <w:rPr>
          <w:rFonts w:ascii="Times New Roman" w:hAnsi="Times New Roman" w:cs="Times New Roman"/>
          <w:sz w:val="24"/>
          <w:szCs w:val="24"/>
        </w:rPr>
        <w:t>районн</w:t>
      </w:r>
      <w:r w:rsidR="004C0D90">
        <w:rPr>
          <w:rFonts w:ascii="Times New Roman" w:hAnsi="Times New Roman" w:cs="Times New Roman"/>
          <w:sz w:val="24"/>
          <w:szCs w:val="24"/>
        </w:rPr>
        <w:t>ый</w:t>
      </w:r>
      <w:r w:rsidR="00FA3F18" w:rsidRPr="00FA3F18">
        <w:rPr>
          <w:rFonts w:ascii="Times New Roman" w:hAnsi="Times New Roman" w:cs="Times New Roman"/>
          <w:sz w:val="24"/>
          <w:szCs w:val="24"/>
        </w:rPr>
        <w:t xml:space="preserve"> бюджет </w:t>
      </w:r>
      <w:r w:rsidR="00FC6171">
        <w:rPr>
          <w:rFonts w:ascii="Times New Roman" w:hAnsi="Times New Roman" w:cs="Times New Roman"/>
          <w:sz w:val="24"/>
          <w:szCs w:val="24"/>
        </w:rPr>
        <w:t xml:space="preserve">в редакции решения районного Совета депутатов </w:t>
      </w:r>
      <w:r w:rsidR="00FA3F18" w:rsidRPr="00FA3F18">
        <w:rPr>
          <w:rFonts w:ascii="Times New Roman" w:hAnsi="Times New Roman" w:cs="Times New Roman"/>
          <w:sz w:val="24"/>
          <w:szCs w:val="24"/>
        </w:rPr>
        <w:t>по доходам составил</w:t>
      </w:r>
      <w:r w:rsidR="004C0D90">
        <w:rPr>
          <w:rFonts w:ascii="Times New Roman" w:hAnsi="Times New Roman" w:cs="Times New Roman"/>
          <w:sz w:val="24"/>
          <w:szCs w:val="24"/>
        </w:rPr>
        <w:t xml:space="preserve"> </w:t>
      </w:r>
      <w:r w:rsidR="0001797C">
        <w:rPr>
          <w:rFonts w:ascii="Times New Roman" w:hAnsi="Times New Roman" w:cs="Times New Roman"/>
          <w:sz w:val="24"/>
          <w:szCs w:val="24"/>
        </w:rPr>
        <w:t>272443,4</w:t>
      </w:r>
      <w:r w:rsidR="00FA3F18" w:rsidRPr="00FA3F18">
        <w:rPr>
          <w:rFonts w:ascii="Times New Roman" w:hAnsi="Times New Roman" w:cs="Times New Roman"/>
          <w:sz w:val="24"/>
          <w:szCs w:val="24"/>
        </w:rPr>
        <w:t xml:space="preserve">тыс. руб. и по расходам </w:t>
      </w:r>
      <w:r w:rsidR="0001797C">
        <w:rPr>
          <w:rFonts w:ascii="Times New Roman" w:hAnsi="Times New Roman" w:cs="Times New Roman"/>
          <w:sz w:val="24"/>
          <w:szCs w:val="24"/>
        </w:rPr>
        <w:t>274460,9</w:t>
      </w:r>
      <w:r w:rsidR="00072DC9" w:rsidRPr="00072DC9">
        <w:rPr>
          <w:rFonts w:ascii="Times New Roman" w:hAnsi="Times New Roman" w:cs="Times New Roman"/>
          <w:sz w:val="24"/>
          <w:szCs w:val="24"/>
        </w:rPr>
        <w:t xml:space="preserve"> </w:t>
      </w:r>
      <w:r w:rsidR="00FA3F18" w:rsidRPr="00072DC9">
        <w:rPr>
          <w:rFonts w:ascii="Times New Roman" w:hAnsi="Times New Roman" w:cs="Times New Roman"/>
          <w:sz w:val="24"/>
          <w:szCs w:val="24"/>
        </w:rPr>
        <w:t>тыс</w:t>
      </w:r>
      <w:r w:rsidR="00FA3F18" w:rsidRPr="00FA3F18">
        <w:rPr>
          <w:rFonts w:ascii="Times New Roman" w:hAnsi="Times New Roman" w:cs="Times New Roman"/>
          <w:sz w:val="24"/>
          <w:szCs w:val="24"/>
        </w:rPr>
        <w:t>. руб.</w:t>
      </w:r>
      <w:r w:rsidR="004C0D90">
        <w:rPr>
          <w:rFonts w:ascii="Times New Roman" w:hAnsi="Times New Roman" w:cs="Times New Roman"/>
          <w:sz w:val="24"/>
          <w:szCs w:val="24"/>
        </w:rPr>
        <w:t xml:space="preserve">, с </w:t>
      </w:r>
      <w:r w:rsidR="00042BD1">
        <w:rPr>
          <w:rFonts w:ascii="Times New Roman" w:hAnsi="Times New Roman" w:cs="Times New Roman"/>
          <w:sz w:val="24"/>
          <w:szCs w:val="24"/>
        </w:rPr>
        <w:t>дефицитом 20</w:t>
      </w:r>
      <w:r w:rsidR="0001797C">
        <w:rPr>
          <w:rFonts w:ascii="Times New Roman" w:hAnsi="Times New Roman" w:cs="Times New Roman"/>
          <w:sz w:val="24"/>
          <w:szCs w:val="24"/>
        </w:rPr>
        <w:t>17,6</w:t>
      </w:r>
      <w:r w:rsidR="00FA3F18" w:rsidRPr="00FA3F18">
        <w:rPr>
          <w:rFonts w:ascii="Times New Roman" w:hAnsi="Times New Roman" w:cs="Times New Roman"/>
          <w:sz w:val="24"/>
          <w:szCs w:val="24"/>
        </w:rPr>
        <w:t xml:space="preserve"> тыс. руб</w:t>
      </w:r>
      <w:r w:rsidR="00FA3F18">
        <w:rPr>
          <w:rFonts w:ascii="Times New Roman" w:hAnsi="Times New Roman" w:cs="Times New Roman"/>
          <w:sz w:val="24"/>
          <w:szCs w:val="24"/>
        </w:rPr>
        <w:t>.</w:t>
      </w:r>
    </w:p>
    <w:p w:rsidR="00FA3F18" w:rsidRPr="005F7D77" w:rsidRDefault="004C0D90" w:rsidP="00FA3F18">
      <w:pPr>
        <w:spacing w:after="0" w:line="240" w:lineRule="auto"/>
        <w:ind w:firstLine="426"/>
        <w:jc w:val="both"/>
        <w:rPr>
          <w:rFonts w:ascii="Times New Roman" w:hAnsi="Times New Roman" w:cs="Times New Roman"/>
          <w:sz w:val="24"/>
          <w:szCs w:val="24"/>
        </w:rPr>
      </w:pPr>
      <w:r w:rsidRPr="005F7D77">
        <w:rPr>
          <w:rFonts w:ascii="Times New Roman" w:hAnsi="Times New Roman" w:cs="Times New Roman"/>
          <w:sz w:val="24"/>
          <w:szCs w:val="24"/>
        </w:rPr>
        <w:t>Фактической исполнение</w:t>
      </w:r>
      <w:r w:rsidR="00FC6171" w:rsidRPr="005F7D77">
        <w:rPr>
          <w:rFonts w:ascii="Times New Roman" w:hAnsi="Times New Roman" w:cs="Times New Roman"/>
          <w:sz w:val="24"/>
          <w:szCs w:val="24"/>
        </w:rPr>
        <w:t xml:space="preserve"> районного бюджета </w:t>
      </w:r>
      <w:r w:rsidRPr="005F7D77">
        <w:rPr>
          <w:rFonts w:ascii="Times New Roman" w:hAnsi="Times New Roman" w:cs="Times New Roman"/>
          <w:sz w:val="24"/>
          <w:szCs w:val="24"/>
        </w:rPr>
        <w:t xml:space="preserve"> </w:t>
      </w:r>
      <w:r w:rsidR="00FC6171" w:rsidRPr="005F7D77">
        <w:rPr>
          <w:rFonts w:ascii="Times New Roman" w:hAnsi="Times New Roman" w:cs="Times New Roman"/>
          <w:sz w:val="24"/>
          <w:szCs w:val="24"/>
        </w:rPr>
        <w:t>по данным годового отчета за 201</w:t>
      </w:r>
      <w:r w:rsidR="00C250AE">
        <w:rPr>
          <w:rFonts w:ascii="Times New Roman" w:hAnsi="Times New Roman" w:cs="Times New Roman"/>
          <w:sz w:val="24"/>
          <w:szCs w:val="24"/>
        </w:rPr>
        <w:t>8</w:t>
      </w:r>
      <w:r w:rsidR="00FC6171" w:rsidRPr="005F7D77">
        <w:rPr>
          <w:rFonts w:ascii="Times New Roman" w:hAnsi="Times New Roman" w:cs="Times New Roman"/>
          <w:sz w:val="24"/>
          <w:szCs w:val="24"/>
        </w:rPr>
        <w:t xml:space="preserve"> год составило по доходам сумме </w:t>
      </w:r>
      <w:r w:rsidR="00042BD1">
        <w:rPr>
          <w:rFonts w:ascii="Times New Roman" w:hAnsi="Times New Roman" w:cs="Times New Roman"/>
          <w:sz w:val="24"/>
          <w:szCs w:val="24"/>
        </w:rPr>
        <w:t>274269,7</w:t>
      </w:r>
      <w:r w:rsidR="00042BD1" w:rsidRPr="00FA3F18">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тыс. руб., по расходам в сумме </w:t>
      </w:r>
      <w:r w:rsidR="00FA3F18" w:rsidRPr="005F7D77">
        <w:rPr>
          <w:rFonts w:ascii="Times New Roman" w:hAnsi="Times New Roman" w:cs="Times New Roman"/>
          <w:sz w:val="24"/>
          <w:szCs w:val="24"/>
        </w:rPr>
        <w:t xml:space="preserve"> </w:t>
      </w:r>
      <w:r w:rsidR="00042BD1">
        <w:rPr>
          <w:rFonts w:ascii="Times New Roman" w:hAnsi="Times New Roman" w:cs="Times New Roman"/>
          <w:sz w:val="24"/>
          <w:szCs w:val="24"/>
        </w:rPr>
        <w:t>272022,8</w:t>
      </w:r>
      <w:r w:rsidR="00042BD1" w:rsidRPr="00072DC9">
        <w:rPr>
          <w:rFonts w:ascii="Times New Roman" w:hAnsi="Times New Roman" w:cs="Times New Roman"/>
          <w:sz w:val="24"/>
          <w:szCs w:val="24"/>
        </w:rPr>
        <w:t xml:space="preserve"> </w:t>
      </w:r>
      <w:r w:rsidR="00FC6171" w:rsidRPr="005F7D77">
        <w:rPr>
          <w:rFonts w:ascii="Times New Roman" w:hAnsi="Times New Roman" w:cs="Times New Roman"/>
          <w:sz w:val="24"/>
          <w:szCs w:val="24"/>
        </w:rPr>
        <w:t xml:space="preserve"> тыс. руб., </w:t>
      </w:r>
      <w:r w:rsidR="00072DC9" w:rsidRPr="005F7D77">
        <w:rPr>
          <w:rFonts w:ascii="Times New Roman" w:hAnsi="Times New Roman" w:cs="Times New Roman"/>
          <w:sz w:val="24"/>
          <w:szCs w:val="24"/>
        </w:rPr>
        <w:t>профицит</w:t>
      </w:r>
      <w:r w:rsidR="00FC6171" w:rsidRPr="005F7D77">
        <w:rPr>
          <w:rFonts w:ascii="Times New Roman" w:hAnsi="Times New Roman" w:cs="Times New Roman"/>
          <w:sz w:val="24"/>
          <w:szCs w:val="24"/>
        </w:rPr>
        <w:t xml:space="preserve"> составил </w:t>
      </w:r>
      <w:r w:rsidR="00042BD1">
        <w:rPr>
          <w:rFonts w:ascii="Times New Roman" w:hAnsi="Times New Roman" w:cs="Times New Roman"/>
          <w:sz w:val="24"/>
          <w:szCs w:val="24"/>
        </w:rPr>
        <w:t>2246,9</w:t>
      </w:r>
      <w:r w:rsidR="00FC6171" w:rsidRPr="005F7D77">
        <w:rPr>
          <w:rFonts w:ascii="Times New Roman" w:hAnsi="Times New Roman" w:cs="Times New Roman"/>
          <w:sz w:val="24"/>
          <w:szCs w:val="24"/>
        </w:rPr>
        <w:t xml:space="preserve"> тыс. руб.</w:t>
      </w:r>
      <w:r w:rsidR="00FA3F18" w:rsidRPr="005F7D77">
        <w:rPr>
          <w:rFonts w:ascii="Times New Roman" w:hAnsi="Times New Roman" w:cs="Times New Roman"/>
          <w:sz w:val="24"/>
          <w:szCs w:val="24"/>
        </w:rPr>
        <w:t xml:space="preserve"> </w:t>
      </w:r>
    </w:p>
    <w:p w:rsidR="00FA3F18" w:rsidRDefault="00FA3F18" w:rsidP="00FA3F18">
      <w:pPr>
        <w:spacing w:after="0" w:line="240" w:lineRule="auto"/>
        <w:ind w:firstLine="426"/>
        <w:jc w:val="both"/>
        <w:rPr>
          <w:rFonts w:ascii="Times New Roman" w:hAnsi="Times New Roman" w:cs="Times New Roman"/>
          <w:sz w:val="24"/>
          <w:szCs w:val="24"/>
        </w:rPr>
      </w:pPr>
    </w:p>
    <w:p w:rsidR="00E85669" w:rsidRPr="00970EC4" w:rsidRDefault="00E85669" w:rsidP="00FA3F18">
      <w:pPr>
        <w:spacing w:after="0" w:line="240" w:lineRule="auto"/>
        <w:ind w:firstLine="426"/>
        <w:jc w:val="both"/>
        <w:rPr>
          <w:rFonts w:ascii="Times New Roman" w:hAnsi="Times New Roman" w:cs="Times New Roman"/>
          <w:color w:val="FF0000"/>
          <w:sz w:val="24"/>
          <w:szCs w:val="24"/>
        </w:rPr>
      </w:pPr>
      <w:r w:rsidRPr="00970EC4">
        <w:rPr>
          <w:rFonts w:ascii="Times New Roman" w:hAnsi="Times New Roman" w:cs="Times New Roman"/>
          <w:color w:val="FF0000"/>
          <w:sz w:val="24"/>
          <w:szCs w:val="24"/>
        </w:rPr>
        <w:t xml:space="preserve"> </w:t>
      </w:r>
      <w:r w:rsidRPr="00FA3F18">
        <w:rPr>
          <w:rFonts w:ascii="Times New Roman" w:hAnsi="Times New Roman" w:cs="Times New Roman"/>
          <w:sz w:val="24"/>
          <w:szCs w:val="24"/>
        </w:rPr>
        <w:t xml:space="preserve"> По видам доходов исполнение составило:</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Тыс.рублей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10"/>
        <w:gridCol w:w="2127"/>
        <w:gridCol w:w="2268"/>
        <w:gridCol w:w="1559"/>
      </w:tblGrid>
      <w:tr w:rsidR="007D3704" w:rsidRPr="00E85669" w:rsidTr="00FA3F18">
        <w:trPr>
          <w:trHeight w:val="693"/>
        </w:trPr>
        <w:tc>
          <w:tcPr>
            <w:tcW w:w="3510" w:type="dxa"/>
          </w:tcPr>
          <w:p w:rsidR="00870CD6"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Вид дохода</w:t>
            </w:r>
          </w:p>
          <w:p w:rsidR="007D3704" w:rsidRPr="00870CD6" w:rsidRDefault="007D3704" w:rsidP="00870CD6">
            <w:pPr>
              <w:rPr>
                <w:rFonts w:ascii="Times New Roman" w:hAnsi="Times New Roman" w:cs="Times New Roman"/>
                <w:sz w:val="24"/>
                <w:szCs w:val="24"/>
              </w:rPr>
            </w:pPr>
          </w:p>
        </w:tc>
        <w:tc>
          <w:tcPr>
            <w:tcW w:w="2127" w:type="dxa"/>
          </w:tcPr>
          <w:p w:rsidR="007D3704" w:rsidRPr="00E85669" w:rsidRDefault="00FA3F18"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Утвержденные бюджетные назначения</w:t>
            </w:r>
          </w:p>
        </w:tc>
        <w:tc>
          <w:tcPr>
            <w:tcW w:w="2268"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Фактическое исполнение </w:t>
            </w:r>
          </w:p>
        </w:tc>
        <w:tc>
          <w:tcPr>
            <w:tcW w:w="1559"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  к утвержденному бюджету</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Налоговые и неналоговые доходы</w:t>
            </w:r>
          </w:p>
        </w:tc>
        <w:tc>
          <w:tcPr>
            <w:tcW w:w="2127" w:type="dxa"/>
            <w:vAlign w:val="center"/>
          </w:tcPr>
          <w:p w:rsidR="007D3704" w:rsidRPr="00E85669" w:rsidRDefault="008124D9"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25418,6</w:t>
            </w:r>
          </w:p>
        </w:tc>
        <w:tc>
          <w:tcPr>
            <w:tcW w:w="2268" w:type="dxa"/>
            <w:vAlign w:val="center"/>
          </w:tcPr>
          <w:p w:rsidR="007D3704" w:rsidRPr="00E85669" w:rsidRDefault="00D05C7C" w:rsidP="00D05C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27294,9</w:t>
            </w:r>
          </w:p>
        </w:tc>
        <w:tc>
          <w:tcPr>
            <w:tcW w:w="1559" w:type="dxa"/>
            <w:vAlign w:val="center"/>
          </w:tcPr>
          <w:p w:rsidR="007D3704" w:rsidRPr="00E85669" w:rsidRDefault="008124D9" w:rsidP="00FA3F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107,4</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Безвозмездные поступления</w:t>
            </w:r>
          </w:p>
        </w:tc>
        <w:tc>
          <w:tcPr>
            <w:tcW w:w="2127" w:type="dxa"/>
            <w:vAlign w:val="center"/>
          </w:tcPr>
          <w:p w:rsidR="007D3704" w:rsidRPr="00E85669" w:rsidRDefault="008124D9" w:rsidP="00FC6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247024,7</w:t>
            </w:r>
          </w:p>
        </w:tc>
        <w:tc>
          <w:tcPr>
            <w:tcW w:w="2268" w:type="dxa"/>
            <w:vAlign w:val="center"/>
          </w:tcPr>
          <w:p w:rsidR="007D3704" w:rsidRPr="00E85669" w:rsidRDefault="00D05C7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246974,8</w:t>
            </w:r>
          </w:p>
        </w:tc>
        <w:tc>
          <w:tcPr>
            <w:tcW w:w="1559" w:type="dxa"/>
            <w:vAlign w:val="center"/>
          </w:tcPr>
          <w:p w:rsidR="007D3704" w:rsidRPr="00E85669" w:rsidRDefault="008124D9" w:rsidP="002A6E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99,98</w:t>
            </w:r>
          </w:p>
        </w:tc>
      </w:tr>
      <w:tr w:rsidR="007D3704" w:rsidRPr="00E85669" w:rsidTr="00FA3F18">
        <w:tc>
          <w:tcPr>
            <w:tcW w:w="3510" w:type="dxa"/>
          </w:tcPr>
          <w:p w:rsidR="007D3704" w:rsidRPr="00E85669" w:rsidRDefault="007D3704"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 xml:space="preserve">И Т О Г О    </w:t>
            </w:r>
          </w:p>
        </w:tc>
        <w:tc>
          <w:tcPr>
            <w:tcW w:w="2127" w:type="dxa"/>
            <w:vAlign w:val="center"/>
          </w:tcPr>
          <w:p w:rsidR="007D3704" w:rsidRPr="00E85669" w:rsidRDefault="008124D9"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272443,4</w:t>
            </w:r>
          </w:p>
        </w:tc>
        <w:tc>
          <w:tcPr>
            <w:tcW w:w="2268" w:type="dxa"/>
            <w:vAlign w:val="center"/>
          </w:tcPr>
          <w:p w:rsidR="007D3704" w:rsidRPr="00D05C7C" w:rsidRDefault="00D05C7C" w:rsidP="00E85669">
            <w:pPr>
              <w:spacing w:after="0"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r w:rsidRPr="00D05C7C">
              <w:rPr>
                <w:rFonts w:ascii="Times New Roman" w:hAnsi="Times New Roman" w:cs="Times New Roman"/>
                <w:b/>
                <w:sz w:val="24"/>
                <w:szCs w:val="24"/>
              </w:rPr>
              <w:t>274261,1</w:t>
            </w:r>
          </w:p>
        </w:tc>
        <w:tc>
          <w:tcPr>
            <w:tcW w:w="1559" w:type="dxa"/>
            <w:vAlign w:val="center"/>
          </w:tcPr>
          <w:p w:rsidR="007D3704" w:rsidRPr="00E85669" w:rsidRDefault="008124D9"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100,7</w:t>
            </w:r>
          </w:p>
        </w:tc>
      </w:tr>
    </w:tbl>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Динамика поступлений доходов бюджета муниципального образования «</w:t>
      </w:r>
      <w:r w:rsidR="00CE6C42">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 201</w:t>
      </w:r>
      <w:r w:rsidR="008124D9">
        <w:rPr>
          <w:rFonts w:ascii="Times New Roman" w:hAnsi="Times New Roman" w:cs="Times New Roman"/>
          <w:sz w:val="24"/>
          <w:szCs w:val="24"/>
        </w:rPr>
        <w:t>7</w:t>
      </w:r>
      <w:r w:rsidRPr="00E85669">
        <w:rPr>
          <w:rFonts w:ascii="Times New Roman" w:hAnsi="Times New Roman" w:cs="Times New Roman"/>
          <w:sz w:val="24"/>
          <w:szCs w:val="24"/>
        </w:rPr>
        <w:t>-</w:t>
      </w:r>
      <w:r w:rsidR="0051595A">
        <w:rPr>
          <w:rFonts w:ascii="Times New Roman" w:hAnsi="Times New Roman" w:cs="Times New Roman"/>
          <w:sz w:val="24"/>
          <w:szCs w:val="24"/>
        </w:rPr>
        <w:t>201</w:t>
      </w:r>
      <w:r w:rsidR="008124D9">
        <w:rPr>
          <w:rFonts w:ascii="Times New Roman" w:hAnsi="Times New Roman" w:cs="Times New Roman"/>
          <w:sz w:val="24"/>
          <w:szCs w:val="24"/>
        </w:rPr>
        <w:t>8</w:t>
      </w:r>
      <w:r w:rsidR="0051595A">
        <w:rPr>
          <w:rFonts w:ascii="Times New Roman" w:hAnsi="Times New Roman" w:cs="Times New Roman"/>
          <w:sz w:val="24"/>
          <w:szCs w:val="24"/>
        </w:rPr>
        <w:t xml:space="preserve"> </w:t>
      </w:r>
      <w:r w:rsidRPr="00E85669">
        <w:rPr>
          <w:rFonts w:ascii="Times New Roman" w:hAnsi="Times New Roman" w:cs="Times New Roman"/>
          <w:sz w:val="24"/>
          <w:szCs w:val="24"/>
        </w:rPr>
        <w:t>годах характеризуется показателями, отраженными ниже:</w:t>
      </w:r>
    </w:p>
    <w:tbl>
      <w:tblPr>
        <w:tblW w:w="10916" w:type="dxa"/>
        <w:tblCellSpacing w:w="20" w:type="dxa"/>
        <w:tblInd w:w="-83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2939"/>
        <w:gridCol w:w="1399"/>
        <w:gridCol w:w="1261"/>
        <w:gridCol w:w="1301"/>
        <w:gridCol w:w="967"/>
        <w:gridCol w:w="40"/>
        <w:gridCol w:w="942"/>
        <w:gridCol w:w="40"/>
        <w:gridCol w:w="1134"/>
        <w:gridCol w:w="788"/>
        <w:gridCol w:w="40"/>
        <w:gridCol w:w="65"/>
      </w:tblGrid>
      <w:tr w:rsidR="00E85669" w:rsidRPr="00E85669" w:rsidTr="000D1D1A">
        <w:trPr>
          <w:gridAfter w:val="1"/>
          <w:trHeight w:val="270"/>
          <w:tblCellSpacing w:w="20" w:type="dxa"/>
        </w:trPr>
        <w:tc>
          <w:tcPr>
            <w:tcW w:w="2885" w:type="dxa"/>
            <w:vMerge w:val="restart"/>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Наименование</w:t>
            </w:r>
          </w:p>
        </w:tc>
        <w:tc>
          <w:tcPr>
            <w:tcW w:w="1362" w:type="dxa"/>
            <w:vMerge w:val="restart"/>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8124D9">
              <w:rPr>
                <w:rFonts w:ascii="Times New Roman" w:hAnsi="Times New Roman" w:cs="Times New Roman"/>
                <w:sz w:val="24"/>
                <w:szCs w:val="24"/>
              </w:rPr>
              <w:t>7</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исполнение</w:t>
            </w:r>
          </w:p>
        </w:tc>
        <w:tc>
          <w:tcPr>
            <w:tcW w:w="1223" w:type="dxa"/>
            <w:vMerge w:val="restart"/>
            <w:shd w:val="clear" w:color="auto" w:fill="auto"/>
          </w:tcPr>
          <w:p w:rsidR="00E85669" w:rsidRPr="00E85669" w:rsidRDefault="00E85669" w:rsidP="008124D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8124D9">
              <w:rPr>
                <w:rFonts w:ascii="Times New Roman" w:hAnsi="Times New Roman" w:cs="Times New Roman"/>
                <w:sz w:val="24"/>
                <w:szCs w:val="24"/>
              </w:rPr>
              <w:t>8</w:t>
            </w:r>
            <w:r w:rsidRPr="00E85669">
              <w:rPr>
                <w:rFonts w:ascii="Times New Roman" w:hAnsi="Times New Roman" w:cs="Times New Roman"/>
                <w:sz w:val="24"/>
                <w:szCs w:val="24"/>
              </w:rPr>
              <w:t xml:space="preserve"> план</w:t>
            </w:r>
            <w:r w:rsidR="001E265F">
              <w:rPr>
                <w:rFonts w:ascii="Times New Roman" w:hAnsi="Times New Roman" w:cs="Times New Roman"/>
                <w:sz w:val="24"/>
                <w:szCs w:val="24"/>
              </w:rPr>
              <w:t>, уточненный</w:t>
            </w:r>
          </w:p>
        </w:tc>
        <w:tc>
          <w:tcPr>
            <w:tcW w:w="3216" w:type="dxa"/>
            <w:gridSpan w:val="4"/>
            <w:shd w:val="clear" w:color="auto" w:fill="auto"/>
          </w:tcPr>
          <w:p w:rsidR="00E85669" w:rsidRPr="00E85669" w:rsidRDefault="00E85669" w:rsidP="008124D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8124D9">
              <w:rPr>
                <w:rFonts w:ascii="Times New Roman" w:hAnsi="Times New Roman" w:cs="Times New Roman"/>
                <w:sz w:val="24"/>
                <w:szCs w:val="24"/>
              </w:rPr>
              <w:t>8</w:t>
            </w:r>
            <w:r w:rsidRPr="00E85669">
              <w:rPr>
                <w:rFonts w:ascii="Times New Roman" w:hAnsi="Times New Roman" w:cs="Times New Roman"/>
                <w:sz w:val="24"/>
                <w:szCs w:val="24"/>
              </w:rPr>
              <w:t xml:space="preserve"> исполнение</w:t>
            </w:r>
          </w:p>
        </w:tc>
        <w:tc>
          <w:tcPr>
            <w:tcW w:w="1965" w:type="dxa"/>
            <w:gridSpan w:val="4"/>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Структура</w:t>
            </w:r>
          </w:p>
        </w:tc>
      </w:tr>
      <w:tr w:rsidR="00A20A7C" w:rsidRPr="00E85669" w:rsidTr="000D1D1A">
        <w:trPr>
          <w:trHeight w:val="255"/>
          <w:tblCellSpacing w:w="20" w:type="dxa"/>
        </w:trPr>
        <w:tc>
          <w:tcPr>
            <w:tcW w:w="2885" w:type="dxa"/>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1362" w:type="dxa"/>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1223" w:type="dxa"/>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1263" w:type="dxa"/>
            <w:vMerge w:val="restart"/>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тыс. руб.</w:t>
            </w:r>
          </w:p>
        </w:tc>
        <w:tc>
          <w:tcPr>
            <w:tcW w:w="969" w:type="dxa"/>
            <w:gridSpan w:val="2"/>
            <w:vMerge w:val="restart"/>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к плану на год, %</w:t>
            </w:r>
          </w:p>
        </w:tc>
        <w:tc>
          <w:tcPr>
            <w:tcW w:w="944" w:type="dxa"/>
            <w:gridSpan w:val="2"/>
            <w:vMerge w:val="restart"/>
            <w:shd w:val="clear" w:color="auto" w:fill="auto"/>
          </w:tcPr>
          <w:p w:rsidR="00E85669" w:rsidRPr="00E85669" w:rsidRDefault="00E85669" w:rsidP="008124D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к факту 201</w:t>
            </w:r>
            <w:r w:rsidR="008124D9">
              <w:rPr>
                <w:rFonts w:ascii="Times New Roman" w:hAnsi="Times New Roman" w:cs="Times New Roman"/>
                <w:sz w:val="24"/>
                <w:szCs w:val="24"/>
              </w:rPr>
              <w:t>7</w:t>
            </w:r>
            <w:r w:rsidRPr="00E85669">
              <w:rPr>
                <w:rFonts w:ascii="Times New Roman" w:hAnsi="Times New Roman" w:cs="Times New Roman"/>
                <w:sz w:val="24"/>
                <w:szCs w:val="24"/>
              </w:rPr>
              <w:t>, %</w:t>
            </w:r>
          </w:p>
        </w:tc>
        <w:tc>
          <w:tcPr>
            <w:tcW w:w="1096" w:type="dxa"/>
            <w:shd w:val="clear" w:color="auto" w:fill="auto"/>
          </w:tcPr>
          <w:p w:rsidR="00E85669" w:rsidRPr="00E85669" w:rsidRDefault="00E85669" w:rsidP="008124D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8124D9">
              <w:rPr>
                <w:rFonts w:ascii="Times New Roman" w:hAnsi="Times New Roman" w:cs="Times New Roman"/>
                <w:sz w:val="24"/>
                <w:szCs w:val="24"/>
              </w:rPr>
              <w:t>7</w:t>
            </w:r>
          </w:p>
        </w:tc>
        <w:tc>
          <w:tcPr>
            <w:tcW w:w="814" w:type="dxa"/>
            <w:gridSpan w:val="3"/>
            <w:shd w:val="clear" w:color="auto" w:fill="auto"/>
          </w:tcPr>
          <w:p w:rsidR="00E85669" w:rsidRPr="00E85669" w:rsidRDefault="00E85669" w:rsidP="008124D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8124D9">
              <w:rPr>
                <w:rFonts w:ascii="Times New Roman" w:hAnsi="Times New Roman" w:cs="Times New Roman"/>
                <w:sz w:val="24"/>
                <w:szCs w:val="24"/>
              </w:rPr>
              <w:t>8</w:t>
            </w:r>
          </w:p>
        </w:tc>
      </w:tr>
      <w:tr w:rsidR="00A20A7C" w:rsidRPr="00E85669" w:rsidTr="000D1D1A">
        <w:trPr>
          <w:trHeight w:val="270"/>
          <w:tblCellSpacing w:w="20" w:type="dxa"/>
        </w:trPr>
        <w:tc>
          <w:tcPr>
            <w:tcW w:w="2885" w:type="dxa"/>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1362" w:type="dxa"/>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1223" w:type="dxa"/>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1263" w:type="dxa"/>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969" w:type="dxa"/>
            <w:gridSpan w:val="2"/>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944" w:type="dxa"/>
            <w:gridSpan w:val="2"/>
            <w:vMerge/>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p>
        </w:tc>
        <w:tc>
          <w:tcPr>
            <w:tcW w:w="1096" w:type="dxa"/>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 %</w:t>
            </w:r>
          </w:p>
        </w:tc>
        <w:tc>
          <w:tcPr>
            <w:tcW w:w="814" w:type="dxa"/>
            <w:gridSpan w:val="3"/>
            <w:shd w:val="clear" w:color="auto" w:fill="auto"/>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 %</w:t>
            </w:r>
          </w:p>
        </w:tc>
      </w:tr>
      <w:tr w:rsidR="00A20A7C" w:rsidRPr="0030412D" w:rsidTr="000D1D1A">
        <w:trPr>
          <w:trHeight w:val="130"/>
          <w:tblCellSpacing w:w="20" w:type="dxa"/>
        </w:trPr>
        <w:tc>
          <w:tcPr>
            <w:tcW w:w="2885" w:type="dxa"/>
            <w:shd w:val="clear" w:color="auto" w:fill="auto"/>
          </w:tcPr>
          <w:p w:rsidR="00EB2DB1" w:rsidRPr="00E85669" w:rsidRDefault="00EB2DB1"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НАЛОГОВЫЕ И НЕНАЛОГОВЫЕ ДОХОДЫ</w:t>
            </w:r>
          </w:p>
        </w:tc>
        <w:tc>
          <w:tcPr>
            <w:tcW w:w="1362" w:type="dxa"/>
            <w:shd w:val="clear" w:color="auto" w:fill="auto"/>
          </w:tcPr>
          <w:p w:rsidR="00EB2DB1" w:rsidRPr="00FF1E97" w:rsidRDefault="008124D9" w:rsidP="008124D9">
            <w:pPr>
              <w:tabs>
                <w:tab w:val="left" w:pos="541"/>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26952,5</w:t>
            </w:r>
          </w:p>
        </w:tc>
        <w:tc>
          <w:tcPr>
            <w:tcW w:w="1223" w:type="dxa"/>
            <w:shd w:val="clear" w:color="auto" w:fill="auto"/>
          </w:tcPr>
          <w:p w:rsidR="00EB2DB1" w:rsidRPr="00E85669" w:rsidRDefault="005135C4"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25418,6</w:t>
            </w:r>
          </w:p>
        </w:tc>
        <w:tc>
          <w:tcPr>
            <w:tcW w:w="1263" w:type="dxa"/>
            <w:shd w:val="clear" w:color="auto" w:fill="auto"/>
          </w:tcPr>
          <w:p w:rsidR="00EB2DB1" w:rsidRPr="00E85669" w:rsidRDefault="00BB030C" w:rsidP="00C73CF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272</w:t>
            </w:r>
            <w:r w:rsidR="00C73CF7">
              <w:rPr>
                <w:rFonts w:ascii="Times New Roman" w:hAnsi="Times New Roman" w:cs="Times New Roman"/>
                <w:b/>
                <w:bCs/>
                <w:sz w:val="24"/>
                <w:szCs w:val="24"/>
              </w:rPr>
              <w:t>95,0</w:t>
            </w:r>
          </w:p>
        </w:tc>
        <w:tc>
          <w:tcPr>
            <w:tcW w:w="969" w:type="dxa"/>
            <w:gridSpan w:val="2"/>
            <w:shd w:val="clear" w:color="auto" w:fill="auto"/>
          </w:tcPr>
          <w:p w:rsidR="00EB2DB1" w:rsidRPr="0051595A" w:rsidRDefault="00DB6EBC" w:rsidP="0030412D">
            <w:pPr>
              <w:spacing w:after="0" w:line="240" w:lineRule="auto"/>
              <w:jc w:val="both"/>
              <w:rPr>
                <w:rFonts w:ascii="Times New Roman" w:hAnsi="Times New Roman" w:cs="Times New Roman"/>
                <w:b/>
                <w:bCs/>
                <w:sz w:val="24"/>
                <w:szCs w:val="24"/>
              </w:rPr>
            </w:pPr>
            <w:r w:rsidRPr="0051595A">
              <w:rPr>
                <w:rFonts w:ascii="Times New Roman" w:hAnsi="Times New Roman" w:cs="Times New Roman"/>
                <w:b/>
                <w:bCs/>
                <w:sz w:val="24"/>
                <w:szCs w:val="24"/>
              </w:rPr>
              <w:t>107,4</w:t>
            </w:r>
          </w:p>
        </w:tc>
        <w:tc>
          <w:tcPr>
            <w:tcW w:w="944" w:type="dxa"/>
            <w:gridSpan w:val="2"/>
            <w:shd w:val="clear" w:color="auto" w:fill="auto"/>
          </w:tcPr>
          <w:p w:rsidR="00EB2DB1" w:rsidRPr="0051595A" w:rsidRDefault="00DB1E0C" w:rsidP="0051595A">
            <w:pPr>
              <w:spacing w:after="0" w:line="240" w:lineRule="auto"/>
              <w:jc w:val="both"/>
              <w:rPr>
                <w:rFonts w:ascii="Times New Roman" w:hAnsi="Times New Roman" w:cs="Times New Roman"/>
                <w:b/>
                <w:bCs/>
                <w:sz w:val="24"/>
                <w:szCs w:val="24"/>
              </w:rPr>
            </w:pPr>
            <w:r w:rsidRPr="0051595A">
              <w:rPr>
                <w:rFonts w:ascii="Times New Roman" w:hAnsi="Times New Roman" w:cs="Times New Roman"/>
                <w:b/>
                <w:bCs/>
                <w:sz w:val="24"/>
                <w:szCs w:val="24"/>
              </w:rPr>
              <w:t>101,</w:t>
            </w:r>
            <w:r w:rsidR="0051595A" w:rsidRPr="0051595A">
              <w:rPr>
                <w:rFonts w:ascii="Times New Roman" w:hAnsi="Times New Roman" w:cs="Times New Roman"/>
                <w:b/>
                <w:bCs/>
                <w:sz w:val="24"/>
                <w:szCs w:val="24"/>
              </w:rPr>
              <w:t>3</w:t>
            </w:r>
          </w:p>
        </w:tc>
        <w:tc>
          <w:tcPr>
            <w:tcW w:w="1096" w:type="dxa"/>
            <w:shd w:val="clear" w:color="auto" w:fill="auto"/>
          </w:tcPr>
          <w:p w:rsidR="00E94AFE" w:rsidRPr="00E94AFE" w:rsidRDefault="00406516" w:rsidP="00406516">
            <w:pPr>
              <w:spacing w:after="0" w:line="240" w:lineRule="auto"/>
              <w:jc w:val="both"/>
              <w:rPr>
                <w:rFonts w:ascii="Times New Roman" w:hAnsi="Times New Roman" w:cs="Times New Roman"/>
                <w:b/>
                <w:bCs/>
                <w:sz w:val="24"/>
                <w:szCs w:val="24"/>
              </w:rPr>
            </w:pPr>
            <w:r w:rsidRPr="00E94AFE">
              <w:rPr>
                <w:rFonts w:ascii="Times New Roman" w:hAnsi="Times New Roman" w:cs="Times New Roman"/>
                <w:b/>
                <w:bCs/>
                <w:sz w:val="24"/>
                <w:szCs w:val="24"/>
              </w:rPr>
              <w:t>9,38</w:t>
            </w:r>
          </w:p>
          <w:p w:rsidR="00EB2DB1" w:rsidRPr="00E94AFE" w:rsidRDefault="00EB2DB1" w:rsidP="00E94AFE">
            <w:pPr>
              <w:rPr>
                <w:rFonts w:ascii="Times New Roman" w:hAnsi="Times New Roman" w:cs="Times New Roman"/>
                <w:sz w:val="24"/>
                <w:szCs w:val="24"/>
              </w:rPr>
            </w:pPr>
          </w:p>
        </w:tc>
        <w:tc>
          <w:tcPr>
            <w:tcW w:w="829" w:type="dxa"/>
            <w:gridSpan w:val="3"/>
            <w:shd w:val="clear" w:color="auto" w:fill="auto"/>
          </w:tcPr>
          <w:p w:rsidR="00EB2DB1" w:rsidRPr="00E94AFE" w:rsidRDefault="00406516" w:rsidP="00987628">
            <w:pPr>
              <w:spacing w:after="0" w:line="240" w:lineRule="auto"/>
              <w:jc w:val="both"/>
              <w:rPr>
                <w:rFonts w:ascii="Times New Roman" w:hAnsi="Times New Roman" w:cs="Times New Roman"/>
                <w:b/>
                <w:bCs/>
                <w:sz w:val="24"/>
                <w:szCs w:val="24"/>
              </w:rPr>
            </w:pPr>
            <w:r w:rsidRPr="00E94AFE">
              <w:rPr>
                <w:rFonts w:ascii="Times New Roman" w:hAnsi="Times New Roman" w:cs="Times New Roman"/>
                <w:b/>
                <w:bCs/>
                <w:sz w:val="24"/>
                <w:szCs w:val="24"/>
              </w:rPr>
              <w:t>9,95</w:t>
            </w:r>
          </w:p>
        </w:tc>
      </w:tr>
      <w:tr w:rsidR="00A20A7C" w:rsidRPr="0030412D" w:rsidTr="000D1D1A">
        <w:trPr>
          <w:trHeight w:val="133"/>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lastRenderedPageBreak/>
              <w:t>НАЛОГИ НА ПРИБЫЛЬ, ДОХОДЫ</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14413,9</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16684,5</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18160,8</w:t>
            </w:r>
          </w:p>
        </w:tc>
        <w:tc>
          <w:tcPr>
            <w:tcW w:w="969" w:type="dxa"/>
            <w:gridSpan w:val="2"/>
            <w:shd w:val="clear" w:color="auto" w:fill="auto"/>
          </w:tcPr>
          <w:p w:rsidR="008124D9" w:rsidRPr="0051595A" w:rsidRDefault="0051595A" w:rsidP="00E85669">
            <w:pPr>
              <w:spacing w:after="0" w:line="240" w:lineRule="auto"/>
              <w:jc w:val="both"/>
              <w:rPr>
                <w:rFonts w:ascii="Times New Roman" w:hAnsi="Times New Roman" w:cs="Times New Roman"/>
                <w:b/>
                <w:bCs/>
                <w:sz w:val="24"/>
                <w:szCs w:val="24"/>
              </w:rPr>
            </w:pPr>
            <w:r w:rsidRPr="0051595A">
              <w:rPr>
                <w:rFonts w:ascii="Times New Roman" w:hAnsi="Times New Roman" w:cs="Times New Roman"/>
                <w:b/>
                <w:bCs/>
                <w:sz w:val="24"/>
                <w:szCs w:val="24"/>
              </w:rPr>
              <w:t>108,8</w:t>
            </w:r>
          </w:p>
        </w:tc>
        <w:tc>
          <w:tcPr>
            <w:tcW w:w="944" w:type="dxa"/>
            <w:gridSpan w:val="2"/>
            <w:shd w:val="clear" w:color="auto" w:fill="auto"/>
          </w:tcPr>
          <w:p w:rsidR="008124D9" w:rsidRPr="0051595A" w:rsidRDefault="0051595A" w:rsidP="00E85669">
            <w:pPr>
              <w:spacing w:after="0" w:line="240" w:lineRule="auto"/>
              <w:jc w:val="both"/>
              <w:rPr>
                <w:rFonts w:ascii="Times New Roman" w:hAnsi="Times New Roman" w:cs="Times New Roman"/>
                <w:b/>
                <w:bCs/>
                <w:sz w:val="24"/>
                <w:szCs w:val="24"/>
              </w:rPr>
            </w:pPr>
            <w:r w:rsidRPr="0051595A">
              <w:rPr>
                <w:rFonts w:ascii="Times New Roman" w:hAnsi="Times New Roman" w:cs="Times New Roman"/>
                <w:b/>
                <w:bCs/>
                <w:sz w:val="24"/>
                <w:szCs w:val="24"/>
              </w:rPr>
              <w:t>126,0</w:t>
            </w:r>
          </w:p>
        </w:tc>
        <w:tc>
          <w:tcPr>
            <w:tcW w:w="1096" w:type="dxa"/>
            <w:shd w:val="clear" w:color="auto" w:fill="auto"/>
          </w:tcPr>
          <w:p w:rsidR="008124D9" w:rsidRPr="00E94AFE" w:rsidRDefault="00406516" w:rsidP="00406516">
            <w:pPr>
              <w:spacing w:after="0" w:line="240" w:lineRule="auto"/>
              <w:jc w:val="both"/>
              <w:rPr>
                <w:rFonts w:ascii="Times New Roman" w:hAnsi="Times New Roman" w:cs="Times New Roman"/>
                <w:b/>
                <w:bCs/>
                <w:sz w:val="24"/>
                <w:szCs w:val="24"/>
              </w:rPr>
            </w:pPr>
            <w:r w:rsidRPr="00E94AFE">
              <w:rPr>
                <w:rFonts w:ascii="Times New Roman" w:hAnsi="Times New Roman" w:cs="Times New Roman"/>
                <w:b/>
                <w:bCs/>
                <w:sz w:val="24"/>
                <w:szCs w:val="24"/>
              </w:rPr>
              <w:t>5,01</w:t>
            </w:r>
          </w:p>
        </w:tc>
        <w:tc>
          <w:tcPr>
            <w:tcW w:w="829" w:type="dxa"/>
            <w:gridSpan w:val="3"/>
            <w:shd w:val="clear" w:color="auto" w:fill="auto"/>
          </w:tcPr>
          <w:p w:rsidR="008124D9" w:rsidRPr="00E94AFE" w:rsidRDefault="00406516" w:rsidP="00E85669">
            <w:pPr>
              <w:spacing w:after="0" w:line="240" w:lineRule="auto"/>
              <w:jc w:val="both"/>
              <w:rPr>
                <w:rFonts w:ascii="Times New Roman" w:hAnsi="Times New Roman" w:cs="Times New Roman"/>
                <w:b/>
                <w:bCs/>
                <w:sz w:val="24"/>
                <w:szCs w:val="24"/>
              </w:rPr>
            </w:pPr>
            <w:r w:rsidRPr="00E94AFE">
              <w:rPr>
                <w:rFonts w:ascii="Times New Roman" w:hAnsi="Times New Roman" w:cs="Times New Roman"/>
                <w:b/>
                <w:bCs/>
                <w:sz w:val="24"/>
                <w:szCs w:val="24"/>
              </w:rPr>
              <w:t>6,62</w:t>
            </w:r>
          </w:p>
        </w:tc>
      </w:tr>
      <w:tr w:rsidR="00A20A7C" w:rsidRPr="0030412D" w:rsidTr="000D1D1A">
        <w:trPr>
          <w:trHeight w:val="124"/>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Налог на доходы физических лиц</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14413,9</w:t>
            </w:r>
          </w:p>
        </w:tc>
        <w:tc>
          <w:tcPr>
            <w:tcW w:w="1223" w:type="dxa"/>
            <w:shd w:val="clear" w:color="auto" w:fill="auto"/>
            <w:noWrap/>
          </w:tcPr>
          <w:p w:rsidR="008124D9" w:rsidRPr="00E85669" w:rsidRDefault="005135C4" w:rsidP="00BF3F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16684,5</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18160,8</w:t>
            </w:r>
          </w:p>
        </w:tc>
        <w:tc>
          <w:tcPr>
            <w:tcW w:w="969" w:type="dxa"/>
            <w:gridSpan w:val="2"/>
            <w:shd w:val="clear" w:color="auto" w:fill="auto"/>
          </w:tcPr>
          <w:p w:rsidR="008124D9" w:rsidRPr="0051595A" w:rsidRDefault="0051595A" w:rsidP="0030412D">
            <w:pPr>
              <w:spacing w:after="0" w:line="240" w:lineRule="auto"/>
              <w:jc w:val="both"/>
              <w:rPr>
                <w:rFonts w:ascii="Times New Roman" w:hAnsi="Times New Roman" w:cs="Times New Roman"/>
                <w:sz w:val="24"/>
                <w:szCs w:val="24"/>
              </w:rPr>
            </w:pPr>
            <w:r w:rsidRPr="0051595A">
              <w:rPr>
                <w:rFonts w:ascii="Times New Roman" w:hAnsi="Times New Roman" w:cs="Times New Roman"/>
                <w:sz w:val="24"/>
                <w:szCs w:val="24"/>
              </w:rPr>
              <w:t>108,0</w:t>
            </w:r>
          </w:p>
        </w:tc>
        <w:tc>
          <w:tcPr>
            <w:tcW w:w="944" w:type="dxa"/>
            <w:gridSpan w:val="2"/>
            <w:shd w:val="clear" w:color="auto" w:fill="auto"/>
          </w:tcPr>
          <w:p w:rsidR="008124D9" w:rsidRPr="0051595A" w:rsidRDefault="0051595A" w:rsidP="0051595A">
            <w:pPr>
              <w:spacing w:after="0" w:line="240" w:lineRule="auto"/>
              <w:jc w:val="both"/>
              <w:rPr>
                <w:rFonts w:ascii="Times New Roman" w:hAnsi="Times New Roman" w:cs="Times New Roman"/>
                <w:sz w:val="24"/>
                <w:szCs w:val="24"/>
              </w:rPr>
            </w:pPr>
            <w:r w:rsidRPr="0051595A">
              <w:rPr>
                <w:rFonts w:ascii="Times New Roman" w:hAnsi="Times New Roman" w:cs="Times New Roman"/>
                <w:sz w:val="24"/>
                <w:szCs w:val="24"/>
              </w:rPr>
              <w:t>126,0</w:t>
            </w:r>
          </w:p>
        </w:tc>
        <w:tc>
          <w:tcPr>
            <w:tcW w:w="1096" w:type="dxa"/>
            <w:shd w:val="clear" w:color="auto" w:fill="auto"/>
          </w:tcPr>
          <w:p w:rsidR="008124D9" w:rsidRPr="00E94AFE" w:rsidRDefault="008124D9" w:rsidP="006B7E40">
            <w:pPr>
              <w:spacing w:after="0" w:line="240" w:lineRule="auto"/>
              <w:jc w:val="both"/>
              <w:rPr>
                <w:rFonts w:ascii="Times New Roman" w:hAnsi="Times New Roman" w:cs="Times New Roman"/>
                <w:sz w:val="24"/>
                <w:szCs w:val="24"/>
              </w:rPr>
            </w:pPr>
          </w:p>
        </w:tc>
        <w:tc>
          <w:tcPr>
            <w:tcW w:w="829" w:type="dxa"/>
            <w:gridSpan w:val="3"/>
            <w:shd w:val="clear" w:color="auto" w:fill="auto"/>
          </w:tcPr>
          <w:p w:rsidR="008124D9" w:rsidRPr="00E94AFE" w:rsidRDefault="008124D9" w:rsidP="00E85669">
            <w:pPr>
              <w:spacing w:after="0" w:line="240" w:lineRule="auto"/>
              <w:jc w:val="both"/>
              <w:rPr>
                <w:rFonts w:ascii="Times New Roman" w:hAnsi="Times New Roman" w:cs="Times New Roman"/>
                <w:sz w:val="24"/>
                <w:szCs w:val="24"/>
              </w:rPr>
            </w:pPr>
          </w:p>
        </w:tc>
      </w:tr>
      <w:tr w:rsidR="00A20A7C" w:rsidRPr="0030412D" w:rsidTr="000D1D1A">
        <w:trPr>
          <w:trHeight w:val="124"/>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Налоги на совокупный доход</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2520,6</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2277,9</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2290,0</w:t>
            </w:r>
          </w:p>
        </w:tc>
        <w:tc>
          <w:tcPr>
            <w:tcW w:w="969" w:type="dxa"/>
            <w:gridSpan w:val="2"/>
            <w:shd w:val="clear" w:color="auto" w:fill="auto"/>
          </w:tcPr>
          <w:p w:rsidR="008124D9" w:rsidRPr="0051595A" w:rsidRDefault="0051595A" w:rsidP="00E85669">
            <w:pPr>
              <w:spacing w:after="0" w:line="240" w:lineRule="auto"/>
              <w:jc w:val="both"/>
              <w:rPr>
                <w:rFonts w:ascii="Times New Roman" w:hAnsi="Times New Roman" w:cs="Times New Roman"/>
                <w:b/>
                <w:sz w:val="24"/>
                <w:szCs w:val="24"/>
              </w:rPr>
            </w:pPr>
            <w:r w:rsidRPr="0051595A">
              <w:rPr>
                <w:rFonts w:ascii="Times New Roman" w:hAnsi="Times New Roman" w:cs="Times New Roman"/>
                <w:b/>
                <w:sz w:val="24"/>
                <w:szCs w:val="24"/>
              </w:rPr>
              <w:t>100,5</w:t>
            </w:r>
          </w:p>
        </w:tc>
        <w:tc>
          <w:tcPr>
            <w:tcW w:w="944" w:type="dxa"/>
            <w:gridSpan w:val="2"/>
            <w:shd w:val="clear" w:color="auto" w:fill="auto"/>
          </w:tcPr>
          <w:p w:rsidR="008124D9" w:rsidRPr="0051595A" w:rsidRDefault="0051595A" w:rsidP="00E85669">
            <w:pPr>
              <w:spacing w:after="0" w:line="240" w:lineRule="auto"/>
              <w:jc w:val="both"/>
              <w:rPr>
                <w:rFonts w:ascii="Times New Roman" w:hAnsi="Times New Roman" w:cs="Times New Roman"/>
                <w:b/>
                <w:sz w:val="24"/>
                <w:szCs w:val="24"/>
              </w:rPr>
            </w:pPr>
            <w:r w:rsidRPr="0051595A">
              <w:rPr>
                <w:rFonts w:ascii="Times New Roman" w:hAnsi="Times New Roman" w:cs="Times New Roman"/>
                <w:b/>
                <w:sz w:val="24"/>
                <w:szCs w:val="24"/>
              </w:rPr>
              <w:t>90,9</w:t>
            </w:r>
          </w:p>
        </w:tc>
        <w:tc>
          <w:tcPr>
            <w:tcW w:w="1096" w:type="dxa"/>
            <w:shd w:val="clear" w:color="auto" w:fill="auto"/>
          </w:tcPr>
          <w:p w:rsidR="008124D9" w:rsidRPr="00E94AFE" w:rsidRDefault="00406516" w:rsidP="00406516">
            <w:pPr>
              <w:spacing w:after="0" w:line="240" w:lineRule="auto"/>
              <w:jc w:val="both"/>
              <w:rPr>
                <w:rFonts w:ascii="Times New Roman" w:hAnsi="Times New Roman" w:cs="Times New Roman"/>
                <w:b/>
                <w:sz w:val="24"/>
                <w:szCs w:val="24"/>
              </w:rPr>
            </w:pPr>
            <w:r w:rsidRPr="00E94AFE">
              <w:rPr>
                <w:rFonts w:ascii="Times New Roman" w:hAnsi="Times New Roman" w:cs="Times New Roman"/>
                <w:b/>
                <w:sz w:val="24"/>
                <w:szCs w:val="24"/>
              </w:rPr>
              <w:t>0,87</w:t>
            </w:r>
          </w:p>
        </w:tc>
        <w:tc>
          <w:tcPr>
            <w:tcW w:w="829" w:type="dxa"/>
            <w:gridSpan w:val="3"/>
            <w:shd w:val="clear" w:color="auto" w:fill="auto"/>
          </w:tcPr>
          <w:p w:rsidR="008124D9" w:rsidRPr="00E94AFE" w:rsidRDefault="00406516" w:rsidP="00E85669">
            <w:pPr>
              <w:spacing w:after="0" w:line="240" w:lineRule="auto"/>
              <w:jc w:val="both"/>
              <w:rPr>
                <w:rFonts w:ascii="Times New Roman" w:hAnsi="Times New Roman" w:cs="Times New Roman"/>
                <w:b/>
                <w:sz w:val="24"/>
                <w:szCs w:val="24"/>
              </w:rPr>
            </w:pPr>
            <w:r w:rsidRPr="00E94AFE">
              <w:rPr>
                <w:rFonts w:ascii="Times New Roman" w:hAnsi="Times New Roman" w:cs="Times New Roman"/>
                <w:b/>
                <w:sz w:val="24"/>
                <w:szCs w:val="24"/>
              </w:rPr>
              <w:t>0,83</w:t>
            </w:r>
          </w:p>
        </w:tc>
      </w:tr>
      <w:tr w:rsidR="00A20A7C" w:rsidRPr="0030412D" w:rsidTr="000D1D1A">
        <w:trPr>
          <w:trHeight w:val="124"/>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налог на вмененный доход</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1918,3</w:t>
            </w:r>
          </w:p>
        </w:tc>
        <w:tc>
          <w:tcPr>
            <w:tcW w:w="1223" w:type="dxa"/>
            <w:shd w:val="clear" w:color="auto" w:fill="auto"/>
            <w:noWrap/>
          </w:tcPr>
          <w:p w:rsidR="008124D9" w:rsidRPr="00E85669" w:rsidRDefault="005135C4" w:rsidP="005135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1827,1</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1827,1</w:t>
            </w:r>
          </w:p>
        </w:tc>
        <w:tc>
          <w:tcPr>
            <w:tcW w:w="969" w:type="dxa"/>
            <w:gridSpan w:val="2"/>
            <w:shd w:val="clear" w:color="auto" w:fill="auto"/>
          </w:tcPr>
          <w:p w:rsidR="008124D9" w:rsidRPr="0051595A" w:rsidRDefault="008124D9" w:rsidP="0051595A">
            <w:pPr>
              <w:spacing w:after="0" w:line="240" w:lineRule="auto"/>
              <w:jc w:val="both"/>
              <w:rPr>
                <w:rFonts w:ascii="Times New Roman" w:hAnsi="Times New Roman" w:cs="Times New Roman"/>
                <w:sz w:val="24"/>
                <w:szCs w:val="24"/>
              </w:rPr>
            </w:pPr>
            <w:r w:rsidRPr="0051595A">
              <w:rPr>
                <w:rFonts w:ascii="Times New Roman" w:hAnsi="Times New Roman" w:cs="Times New Roman"/>
                <w:sz w:val="24"/>
                <w:szCs w:val="24"/>
              </w:rPr>
              <w:t>100,</w:t>
            </w:r>
            <w:r w:rsidR="0051595A" w:rsidRPr="0051595A">
              <w:rPr>
                <w:rFonts w:ascii="Times New Roman" w:hAnsi="Times New Roman" w:cs="Times New Roman"/>
                <w:sz w:val="24"/>
                <w:szCs w:val="24"/>
              </w:rPr>
              <w:t>0</w:t>
            </w:r>
          </w:p>
        </w:tc>
        <w:tc>
          <w:tcPr>
            <w:tcW w:w="944" w:type="dxa"/>
            <w:gridSpan w:val="2"/>
            <w:shd w:val="clear" w:color="auto" w:fill="auto"/>
          </w:tcPr>
          <w:p w:rsidR="008124D9" w:rsidRPr="0051595A" w:rsidRDefault="0051595A" w:rsidP="00E85669">
            <w:pPr>
              <w:spacing w:after="0" w:line="240" w:lineRule="auto"/>
              <w:jc w:val="both"/>
              <w:rPr>
                <w:rFonts w:ascii="Times New Roman" w:hAnsi="Times New Roman" w:cs="Times New Roman"/>
                <w:sz w:val="24"/>
                <w:szCs w:val="24"/>
              </w:rPr>
            </w:pPr>
            <w:r w:rsidRPr="0051595A">
              <w:rPr>
                <w:rFonts w:ascii="Times New Roman" w:hAnsi="Times New Roman" w:cs="Times New Roman"/>
                <w:sz w:val="24"/>
                <w:szCs w:val="24"/>
              </w:rPr>
              <w:t>95,2</w:t>
            </w:r>
          </w:p>
        </w:tc>
        <w:tc>
          <w:tcPr>
            <w:tcW w:w="1096" w:type="dxa"/>
            <w:shd w:val="clear" w:color="auto" w:fill="auto"/>
          </w:tcPr>
          <w:p w:rsidR="008124D9" w:rsidRPr="0088263E" w:rsidRDefault="008124D9" w:rsidP="006B7E40">
            <w:pPr>
              <w:spacing w:after="0" w:line="240" w:lineRule="auto"/>
              <w:jc w:val="both"/>
              <w:rPr>
                <w:rFonts w:ascii="Times New Roman" w:hAnsi="Times New Roman" w:cs="Times New Roman"/>
                <w:color w:val="C00000"/>
                <w:sz w:val="24"/>
                <w:szCs w:val="24"/>
              </w:rPr>
            </w:pPr>
          </w:p>
        </w:tc>
        <w:tc>
          <w:tcPr>
            <w:tcW w:w="829" w:type="dxa"/>
            <w:gridSpan w:val="3"/>
            <w:shd w:val="clear" w:color="auto" w:fill="auto"/>
          </w:tcPr>
          <w:p w:rsidR="008124D9" w:rsidRPr="0088263E" w:rsidRDefault="008124D9" w:rsidP="00E85669">
            <w:pPr>
              <w:spacing w:after="0" w:line="240" w:lineRule="auto"/>
              <w:jc w:val="both"/>
              <w:rPr>
                <w:rFonts w:ascii="Times New Roman" w:hAnsi="Times New Roman" w:cs="Times New Roman"/>
                <w:color w:val="C00000"/>
                <w:sz w:val="24"/>
                <w:szCs w:val="24"/>
              </w:rPr>
            </w:pPr>
          </w:p>
        </w:tc>
      </w:tr>
      <w:tr w:rsidR="00A20A7C" w:rsidRPr="0030412D" w:rsidTr="000D1D1A">
        <w:trPr>
          <w:trHeight w:val="124"/>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Налог, взимаемый в связи с применением патентной системы налогообложения</w:t>
            </w:r>
          </w:p>
        </w:tc>
        <w:tc>
          <w:tcPr>
            <w:tcW w:w="1362" w:type="dxa"/>
            <w:shd w:val="clear" w:color="auto" w:fill="auto"/>
            <w:noWrap/>
          </w:tcPr>
          <w:p w:rsidR="008124D9"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531,9</w:t>
            </w:r>
          </w:p>
        </w:tc>
        <w:tc>
          <w:tcPr>
            <w:tcW w:w="1223" w:type="dxa"/>
            <w:shd w:val="clear" w:color="auto" w:fill="auto"/>
            <w:noWrap/>
          </w:tcPr>
          <w:p w:rsidR="008124D9" w:rsidRDefault="005135C4"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432,0</w:t>
            </w:r>
          </w:p>
        </w:tc>
        <w:tc>
          <w:tcPr>
            <w:tcW w:w="1263" w:type="dxa"/>
            <w:shd w:val="clear" w:color="auto" w:fill="auto"/>
            <w:noWrap/>
          </w:tcPr>
          <w:p w:rsidR="00BB030C" w:rsidRDefault="00BB030C" w:rsidP="00054B68">
            <w:pPr>
              <w:spacing w:after="0" w:line="240" w:lineRule="auto"/>
              <w:jc w:val="both"/>
              <w:rPr>
                <w:rFonts w:ascii="Times New Roman" w:hAnsi="Times New Roman" w:cs="Times New Roman"/>
                <w:sz w:val="24"/>
                <w:szCs w:val="24"/>
              </w:rPr>
            </w:pPr>
          </w:p>
          <w:p w:rsidR="008124D9" w:rsidRPr="00BB030C" w:rsidRDefault="00BB030C" w:rsidP="00BB030C">
            <w:pPr>
              <w:tabs>
                <w:tab w:val="left" w:pos="622"/>
              </w:tabs>
              <w:rPr>
                <w:rFonts w:ascii="Times New Roman" w:hAnsi="Times New Roman" w:cs="Times New Roman"/>
                <w:sz w:val="24"/>
                <w:szCs w:val="24"/>
              </w:rPr>
            </w:pPr>
            <w:r>
              <w:rPr>
                <w:rFonts w:ascii="Times New Roman" w:hAnsi="Times New Roman" w:cs="Times New Roman"/>
                <w:sz w:val="24"/>
                <w:szCs w:val="24"/>
              </w:rPr>
              <w:t>444,1</w:t>
            </w:r>
          </w:p>
        </w:tc>
        <w:tc>
          <w:tcPr>
            <w:tcW w:w="969" w:type="dxa"/>
            <w:gridSpan w:val="2"/>
            <w:shd w:val="clear" w:color="auto" w:fill="auto"/>
          </w:tcPr>
          <w:p w:rsidR="008124D9" w:rsidRPr="0051595A" w:rsidRDefault="0051595A" w:rsidP="00E85669">
            <w:pPr>
              <w:spacing w:after="0" w:line="240" w:lineRule="auto"/>
              <w:jc w:val="both"/>
              <w:rPr>
                <w:rFonts w:ascii="Times New Roman" w:hAnsi="Times New Roman" w:cs="Times New Roman"/>
                <w:sz w:val="24"/>
                <w:szCs w:val="24"/>
              </w:rPr>
            </w:pPr>
            <w:r w:rsidRPr="0051595A">
              <w:rPr>
                <w:rFonts w:ascii="Times New Roman" w:hAnsi="Times New Roman" w:cs="Times New Roman"/>
                <w:sz w:val="24"/>
                <w:szCs w:val="24"/>
              </w:rPr>
              <w:t>102,8</w:t>
            </w:r>
          </w:p>
        </w:tc>
        <w:tc>
          <w:tcPr>
            <w:tcW w:w="944" w:type="dxa"/>
            <w:gridSpan w:val="2"/>
            <w:shd w:val="clear" w:color="auto" w:fill="auto"/>
          </w:tcPr>
          <w:p w:rsidR="008124D9" w:rsidRPr="0051595A" w:rsidRDefault="0051595A" w:rsidP="00797466">
            <w:pPr>
              <w:spacing w:after="0" w:line="240" w:lineRule="auto"/>
              <w:jc w:val="both"/>
              <w:rPr>
                <w:rFonts w:ascii="Times New Roman" w:hAnsi="Times New Roman" w:cs="Times New Roman"/>
                <w:sz w:val="24"/>
                <w:szCs w:val="24"/>
              </w:rPr>
            </w:pPr>
            <w:r w:rsidRPr="0051595A">
              <w:rPr>
                <w:rFonts w:ascii="Times New Roman" w:hAnsi="Times New Roman" w:cs="Times New Roman"/>
                <w:sz w:val="24"/>
                <w:szCs w:val="24"/>
              </w:rPr>
              <w:t>83,5</w:t>
            </w:r>
          </w:p>
        </w:tc>
        <w:tc>
          <w:tcPr>
            <w:tcW w:w="1096" w:type="dxa"/>
            <w:shd w:val="clear" w:color="auto" w:fill="auto"/>
          </w:tcPr>
          <w:p w:rsidR="008124D9" w:rsidRPr="0088263E" w:rsidRDefault="008124D9" w:rsidP="006B7E40">
            <w:pPr>
              <w:spacing w:after="0" w:line="240" w:lineRule="auto"/>
              <w:jc w:val="both"/>
              <w:rPr>
                <w:rFonts w:ascii="Times New Roman" w:hAnsi="Times New Roman" w:cs="Times New Roman"/>
                <w:color w:val="C00000"/>
                <w:sz w:val="24"/>
                <w:szCs w:val="24"/>
              </w:rPr>
            </w:pPr>
          </w:p>
        </w:tc>
        <w:tc>
          <w:tcPr>
            <w:tcW w:w="829" w:type="dxa"/>
            <w:gridSpan w:val="3"/>
            <w:shd w:val="clear" w:color="auto" w:fill="auto"/>
          </w:tcPr>
          <w:p w:rsidR="008124D9" w:rsidRPr="0088263E" w:rsidRDefault="008124D9" w:rsidP="00E85669">
            <w:pPr>
              <w:spacing w:after="0" w:line="240" w:lineRule="auto"/>
              <w:jc w:val="both"/>
              <w:rPr>
                <w:rFonts w:ascii="Times New Roman" w:hAnsi="Times New Roman" w:cs="Times New Roman"/>
                <w:color w:val="C00000"/>
                <w:sz w:val="24"/>
                <w:szCs w:val="24"/>
              </w:rPr>
            </w:pPr>
          </w:p>
        </w:tc>
      </w:tr>
      <w:tr w:rsidR="00A20A7C" w:rsidRPr="0030412D" w:rsidTr="000D1D1A">
        <w:trPr>
          <w:trHeight w:val="124"/>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Единый сельхозналог</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70,4</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18,8</w:t>
            </w:r>
          </w:p>
        </w:tc>
        <w:tc>
          <w:tcPr>
            <w:tcW w:w="1263" w:type="dxa"/>
            <w:shd w:val="clear" w:color="auto" w:fill="auto"/>
            <w:noWrap/>
          </w:tcPr>
          <w:p w:rsidR="008124D9" w:rsidRPr="00E85669" w:rsidRDefault="00BB030C" w:rsidP="00054B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18,8</w:t>
            </w:r>
          </w:p>
        </w:tc>
        <w:tc>
          <w:tcPr>
            <w:tcW w:w="969" w:type="dxa"/>
            <w:gridSpan w:val="2"/>
            <w:shd w:val="clear" w:color="auto" w:fill="auto"/>
          </w:tcPr>
          <w:p w:rsidR="008124D9" w:rsidRPr="0051595A" w:rsidRDefault="0051595A" w:rsidP="00E85669">
            <w:pPr>
              <w:spacing w:after="0" w:line="240" w:lineRule="auto"/>
              <w:jc w:val="both"/>
              <w:rPr>
                <w:rFonts w:ascii="Times New Roman" w:hAnsi="Times New Roman" w:cs="Times New Roman"/>
                <w:sz w:val="24"/>
                <w:szCs w:val="24"/>
              </w:rPr>
            </w:pPr>
            <w:r w:rsidRPr="0051595A">
              <w:rPr>
                <w:rFonts w:ascii="Times New Roman" w:hAnsi="Times New Roman" w:cs="Times New Roman"/>
                <w:sz w:val="24"/>
                <w:szCs w:val="24"/>
              </w:rPr>
              <w:t>100,0</w:t>
            </w:r>
          </w:p>
        </w:tc>
        <w:tc>
          <w:tcPr>
            <w:tcW w:w="944" w:type="dxa"/>
            <w:gridSpan w:val="2"/>
            <w:shd w:val="clear" w:color="auto" w:fill="auto"/>
          </w:tcPr>
          <w:p w:rsidR="008124D9" w:rsidRPr="0051595A" w:rsidRDefault="0051595A" w:rsidP="00E85669">
            <w:pPr>
              <w:spacing w:after="0" w:line="240" w:lineRule="auto"/>
              <w:jc w:val="both"/>
              <w:rPr>
                <w:rFonts w:ascii="Times New Roman" w:hAnsi="Times New Roman" w:cs="Times New Roman"/>
                <w:sz w:val="24"/>
                <w:szCs w:val="24"/>
              </w:rPr>
            </w:pPr>
            <w:r w:rsidRPr="0051595A">
              <w:rPr>
                <w:rFonts w:ascii="Times New Roman" w:hAnsi="Times New Roman" w:cs="Times New Roman"/>
                <w:sz w:val="24"/>
                <w:szCs w:val="24"/>
              </w:rPr>
              <w:t>26,7</w:t>
            </w:r>
          </w:p>
        </w:tc>
        <w:tc>
          <w:tcPr>
            <w:tcW w:w="1096" w:type="dxa"/>
            <w:shd w:val="clear" w:color="auto" w:fill="auto"/>
          </w:tcPr>
          <w:p w:rsidR="008124D9" w:rsidRPr="0088263E" w:rsidRDefault="008124D9" w:rsidP="006B7E40">
            <w:pPr>
              <w:spacing w:after="0" w:line="240" w:lineRule="auto"/>
              <w:jc w:val="both"/>
              <w:rPr>
                <w:rFonts w:ascii="Times New Roman" w:hAnsi="Times New Roman" w:cs="Times New Roman"/>
                <w:color w:val="C00000"/>
                <w:sz w:val="24"/>
                <w:szCs w:val="24"/>
              </w:rPr>
            </w:pPr>
          </w:p>
        </w:tc>
        <w:tc>
          <w:tcPr>
            <w:tcW w:w="829" w:type="dxa"/>
            <w:gridSpan w:val="3"/>
            <w:shd w:val="clear" w:color="auto" w:fill="auto"/>
          </w:tcPr>
          <w:p w:rsidR="008124D9" w:rsidRPr="0088263E" w:rsidRDefault="008124D9" w:rsidP="00E85669">
            <w:pPr>
              <w:spacing w:after="0" w:line="240" w:lineRule="auto"/>
              <w:jc w:val="both"/>
              <w:rPr>
                <w:rFonts w:ascii="Times New Roman" w:hAnsi="Times New Roman" w:cs="Times New Roman"/>
                <w:color w:val="C00000"/>
                <w:sz w:val="24"/>
                <w:szCs w:val="24"/>
              </w:rPr>
            </w:pPr>
          </w:p>
        </w:tc>
      </w:tr>
      <w:tr w:rsidR="00A20A7C" w:rsidRPr="0030412D" w:rsidTr="000D1D1A">
        <w:trPr>
          <w:trHeight w:val="18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Налоги,</w:t>
            </w:r>
            <w:r w:rsidR="005135C4">
              <w:rPr>
                <w:rFonts w:ascii="Times New Roman" w:hAnsi="Times New Roman" w:cs="Times New Roman"/>
                <w:b/>
                <w:bCs/>
                <w:sz w:val="24"/>
                <w:szCs w:val="24"/>
              </w:rPr>
              <w:t xml:space="preserve"> </w:t>
            </w:r>
            <w:r w:rsidRPr="00E85669">
              <w:rPr>
                <w:rFonts w:ascii="Times New Roman" w:hAnsi="Times New Roman" w:cs="Times New Roman"/>
                <w:b/>
                <w:bCs/>
                <w:sz w:val="24"/>
                <w:szCs w:val="24"/>
              </w:rPr>
              <w:t>сборы и регулярные платежи за пользование природными ресурсами</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2588,8</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2740,0</w:t>
            </w:r>
          </w:p>
        </w:tc>
        <w:tc>
          <w:tcPr>
            <w:tcW w:w="1263" w:type="dxa"/>
            <w:shd w:val="clear" w:color="auto" w:fill="auto"/>
            <w:noWrap/>
          </w:tcPr>
          <w:p w:rsidR="00BB030C" w:rsidRDefault="00BB030C" w:rsidP="00E85669">
            <w:pPr>
              <w:spacing w:after="0" w:line="240" w:lineRule="auto"/>
              <w:jc w:val="both"/>
              <w:rPr>
                <w:rFonts w:ascii="Times New Roman" w:hAnsi="Times New Roman" w:cs="Times New Roman"/>
                <w:b/>
                <w:bCs/>
                <w:sz w:val="24"/>
                <w:szCs w:val="24"/>
              </w:rPr>
            </w:pPr>
          </w:p>
          <w:p w:rsidR="008124D9" w:rsidRPr="00BB030C" w:rsidRDefault="00BB030C" w:rsidP="00BB030C">
            <w:pPr>
              <w:rPr>
                <w:rFonts w:ascii="Times New Roman" w:hAnsi="Times New Roman" w:cs="Times New Roman"/>
                <w:sz w:val="24"/>
                <w:szCs w:val="24"/>
              </w:rPr>
            </w:pPr>
            <w:r>
              <w:rPr>
                <w:rFonts w:ascii="Times New Roman" w:hAnsi="Times New Roman" w:cs="Times New Roman"/>
                <w:sz w:val="24"/>
                <w:szCs w:val="24"/>
              </w:rPr>
              <w:t>2856,5</w:t>
            </w:r>
          </w:p>
        </w:tc>
        <w:tc>
          <w:tcPr>
            <w:tcW w:w="969" w:type="dxa"/>
            <w:gridSpan w:val="2"/>
            <w:shd w:val="clear" w:color="auto" w:fill="auto"/>
          </w:tcPr>
          <w:p w:rsidR="008124D9" w:rsidRPr="0030412D" w:rsidRDefault="0051595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104,2</w:t>
            </w:r>
          </w:p>
        </w:tc>
        <w:tc>
          <w:tcPr>
            <w:tcW w:w="944" w:type="dxa"/>
            <w:gridSpan w:val="2"/>
            <w:shd w:val="clear" w:color="auto" w:fill="auto"/>
          </w:tcPr>
          <w:p w:rsidR="008124D9" w:rsidRPr="0030412D" w:rsidRDefault="0051595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110,3</w:t>
            </w:r>
          </w:p>
        </w:tc>
        <w:tc>
          <w:tcPr>
            <w:tcW w:w="1096" w:type="dxa"/>
            <w:shd w:val="clear" w:color="auto" w:fill="auto"/>
          </w:tcPr>
          <w:p w:rsidR="008124D9" w:rsidRPr="0030412D" w:rsidRDefault="00406516" w:rsidP="0040651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0,90</w:t>
            </w:r>
          </w:p>
        </w:tc>
        <w:tc>
          <w:tcPr>
            <w:tcW w:w="829" w:type="dxa"/>
            <w:gridSpan w:val="3"/>
            <w:shd w:val="clear" w:color="auto" w:fill="auto"/>
          </w:tcPr>
          <w:p w:rsidR="008124D9" w:rsidRPr="0030412D" w:rsidRDefault="00406516"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1,04</w:t>
            </w:r>
          </w:p>
        </w:tc>
      </w:tr>
      <w:tr w:rsidR="00A20A7C" w:rsidRPr="0030412D" w:rsidTr="000D1D1A">
        <w:trPr>
          <w:trHeight w:val="18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sz w:val="24"/>
                <w:szCs w:val="24"/>
              </w:rPr>
              <w:t>Налог на добычу полезных ископаемых</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2588,8</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2740,0</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2856,5</w:t>
            </w:r>
          </w:p>
        </w:tc>
        <w:tc>
          <w:tcPr>
            <w:tcW w:w="969" w:type="dxa"/>
            <w:gridSpan w:val="2"/>
            <w:shd w:val="clear" w:color="auto" w:fill="auto"/>
          </w:tcPr>
          <w:p w:rsidR="008124D9" w:rsidRPr="0030412D" w:rsidRDefault="0051595A" w:rsidP="0051595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104,2</w:t>
            </w:r>
          </w:p>
        </w:tc>
        <w:tc>
          <w:tcPr>
            <w:tcW w:w="944" w:type="dxa"/>
            <w:gridSpan w:val="2"/>
            <w:shd w:val="clear" w:color="auto" w:fill="auto"/>
          </w:tcPr>
          <w:p w:rsidR="008124D9" w:rsidRPr="0030412D" w:rsidRDefault="0051595A"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110,3</w:t>
            </w: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p>
        </w:tc>
      </w:tr>
      <w:tr w:rsidR="00A20A7C" w:rsidRPr="0030412D" w:rsidTr="000D1D1A">
        <w:trPr>
          <w:trHeight w:val="18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Государственная пошлина</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415,1</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273,1</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298,2</w:t>
            </w:r>
          </w:p>
        </w:tc>
        <w:tc>
          <w:tcPr>
            <w:tcW w:w="969" w:type="dxa"/>
            <w:gridSpan w:val="2"/>
            <w:shd w:val="clear" w:color="auto" w:fill="auto"/>
          </w:tcPr>
          <w:p w:rsidR="008124D9" w:rsidRPr="0030412D" w:rsidRDefault="0051595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109,2</w:t>
            </w:r>
          </w:p>
        </w:tc>
        <w:tc>
          <w:tcPr>
            <w:tcW w:w="944" w:type="dxa"/>
            <w:gridSpan w:val="2"/>
            <w:shd w:val="clear" w:color="auto" w:fill="auto"/>
          </w:tcPr>
          <w:p w:rsidR="008124D9" w:rsidRPr="0030412D" w:rsidRDefault="003D5E3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72,0</w:t>
            </w:r>
          </w:p>
        </w:tc>
        <w:tc>
          <w:tcPr>
            <w:tcW w:w="1096" w:type="dxa"/>
            <w:shd w:val="clear" w:color="auto" w:fill="auto"/>
          </w:tcPr>
          <w:p w:rsidR="008124D9" w:rsidRPr="0030412D" w:rsidRDefault="00406516" w:rsidP="0040651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0,14</w:t>
            </w:r>
          </w:p>
        </w:tc>
        <w:tc>
          <w:tcPr>
            <w:tcW w:w="829" w:type="dxa"/>
            <w:gridSpan w:val="3"/>
            <w:shd w:val="clear" w:color="auto" w:fill="auto"/>
          </w:tcPr>
          <w:p w:rsidR="008124D9" w:rsidRPr="0030412D" w:rsidRDefault="00406516"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0,11</w:t>
            </w:r>
          </w:p>
        </w:tc>
      </w:tr>
      <w:tr w:rsidR="00A20A7C" w:rsidRPr="0030412D" w:rsidTr="000D1D1A">
        <w:trPr>
          <w:trHeight w:val="235"/>
          <w:tblCellSpacing w:w="20" w:type="dxa"/>
        </w:trPr>
        <w:tc>
          <w:tcPr>
            <w:tcW w:w="2885" w:type="dxa"/>
            <w:shd w:val="clear" w:color="auto" w:fill="auto"/>
          </w:tcPr>
          <w:p w:rsidR="008124D9" w:rsidRPr="00B80FBC" w:rsidRDefault="008124D9" w:rsidP="00E85669">
            <w:pPr>
              <w:spacing w:after="0" w:line="240" w:lineRule="auto"/>
              <w:jc w:val="both"/>
              <w:rPr>
                <w:rFonts w:ascii="Times New Roman" w:hAnsi="Times New Roman" w:cs="Times New Roman"/>
                <w:b/>
                <w:bCs/>
                <w:sz w:val="20"/>
                <w:szCs w:val="20"/>
              </w:rPr>
            </w:pPr>
            <w:r w:rsidRPr="00B80FBC">
              <w:rPr>
                <w:rFonts w:ascii="Times New Roman" w:hAnsi="Times New Roman" w:cs="Times New Roman"/>
                <w:b/>
                <w:bCs/>
                <w:sz w:val="20"/>
                <w:szCs w:val="20"/>
              </w:rPr>
              <w:t>ЗАДОЛЖЕННОСТЬ И ПЕРЕРАСЧЕТЫ ПО ОТМЕНЕННЫМ НАЛОГАМ И СБОРАМ</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1223" w:type="dxa"/>
            <w:shd w:val="clear" w:color="auto" w:fill="auto"/>
            <w:noWrap/>
          </w:tcPr>
          <w:p w:rsidR="008124D9" w:rsidRPr="00E85669" w:rsidRDefault="008124D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1263" w:type="dxa"/>
            <w:shd w:val="clear" w:color="auto" w:fill="auto"/>
            <w:noWrap/>
          </w:tcPr>
          <w:p w:rsidR="008124D9" w:rsidRPr="00E85669" w:rsidRDefault="008124D9" w:rsidP="00E85669">
            <w:pPr>
              <w:spacing w:after="0" w:line="240" w:lineRule="auto"/>
              <w:jc w:val="both"/>
              <w:rPr>
                <w:rFonts w:ascii="Times New Roman" w:hAnsi="Times New Roman" w:cs="Times New Roman"/>
                <w:b/>
                <w:bCs/>
                <w:sz w:val="24"/>
                <w:szCs w:val="24"/>
              </w:rPr>
            </w:pPr>
          </w:p>
        </w:tc>
        <w:tc>
          <w:tcPr>
            <w:tcW w:w="969" w:type="dxa"/>
            <w:gridSpan w:val="2"/>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944" w:type="dxa"/>
            <w:gridSpan w:val="2"/>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p>
        </w:tc>
      </w:tr>
      <w:tr w:rsidR="00A20A7C" w:rsidRPr="0030412D" w:rsidTr="000D1D1A">
        <w:trPr>
          <w:trHeight w:val="190"/>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Налог с продаж</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p>
        </w:tc>
        <w:tc>
          <w:tcPr>
            <w:tcW w:w="1223" w:type="dxa"/>
            <w:shd w:val="clear" w:color="auto" w:fill="auto"/>
            <w:noWrap/>
          </w:tcPr>
          <w:p w:rsidR="008124D9" w:rsidRPr="00E85669" w:rsidRDefault="008124D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p>
        </w:tc>
        <w:tc>
          <w:tcPr>
            <w:tcW w:w="1263" w:type="dxa"/>
            <w:shd w:val="clear" w:color="auto" w:fill="auto"/>
            <w:noWrap/>
          </w:tcPr>
          <w:p w:rsidR="008124D9" w:rsidRPr="00E85669" w:rsidRDefault="008124D9" w:rsidP="009865B5">
            <w:pPr>
              <w:spacing w:after="0" w:line="240" w:lineRule="auto"/>
              <w:jc w:val="both"/>
              <w:rPr>
                <w:rFonts w:ascii="Times New Roman" w:hAnsi="Times New Roman" w:cs="Times New Roman"/>
                <w:bCs/>
                <w:sz w:val="24"/>
                <w:szCs w:val="24"/>
              </w:rPr>
            </w:pPr>
          </w:p>
        </w:tc>
        <w:tc>
          <w:tcPr>
            <w:tcW w:w="969" w:type="dxa"/>
            <w:gridSpan w:val="2"/>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p>
        </w:tc>
        <w:tc>
          <w:tcPr>
            <w:tcW w:w="944" w:type="dxa"/>
            <w:gridSpan w:val="2"/>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p>
        </w:tc>
      </w:tr>
      <w:tr w:rsidR="00A20A7C" w:rsidRPr="0030412D" w:rsidTr="000D1D1A">
        <w:trPr>
          <w:trHeight w:val="190"/>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Прочие налоги и сборы (по отмененным местным налогам и сборам)</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p>
        </w:tc>
        <w:tc>
          <w:tcPr>
            <w:tcW w:w="1223" w:type="dxa"/>
            <w:shd w:val="clear" w:color="auto" w:fill="auto"/>
            <w:noWrap/>
          </w:tcPr>
          <w:p w:rsidR="008124D9" w:rsidRPr="00E85669" w:rsidRDefault="008124D9" w:rsidP="009865B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p>
        </w:tc>
        <w:tc>
          <w:tcPr>
            <w:tcW w:w="1263" w:type="dxa"/>
            <w:shd w:val="clear" w:color="auto" w:fill="auto"/>
            <w:noWrap/>
          </w:tcPr>
          <w:p w:rsidR="008124D9" w:rsidRPr="00E85669" w:rsidRDefault="008124D9" w:rsidP="009865B5">
            <w:pPr>
              <w:spacing w:after="0" w:line="240" w:lineRule="auto"/>
              <w:jc w:val="both"/>
              <w:rPr>
                <w:rFonts w:ascii="Times New Roman" w:hAnsi="Times New Roman" w:cs="Times New Roman"/>
                <w:bCs/>
                <w:sz w:val="24"/>
                <w:szCs w:val="24"/>
              </w:rPr>
            </w:pPr>
          </w:p>
        </w:tc>
        <w:tc>
          <w:tcPr>
            <w:tcW w:w="969" w:type="dxa"/>
            <w:gridSpan w:val="2"/>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p>
        </w:tc>
        <w:tc>
          <w:tcPr>
            <w:tcW w:w="944" w:type="dxa"/>
            <w:gridSpan w:val="2"/>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p>
        </w:tc>
      </w:tr>
      <w:tr w:rsidR="00A20A7C" w:rsidRPr="0030412D" w:rsidTr="000D1D1A">
        <w:trPr>
          <w:trHeight w:val="545"/>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ИСПОЛЬЗОВАНИЯ ИМУЩЕСТВА, НАХОДЯЩЕГОСЯ В ГОСУДАРСТВЕННОЙ И МУНИЦИПАЛЬНОЙ СОБСТВЕННОСТИ</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1706,7</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1562,9</w:t>
            </w:r>
          </w:p>
        </w:tc>
        <w:tc>
          <w:tcPr>
            <w:tcW w:w="1263" w:type="dxa"/>
            <w:shd w:val="clear" w:color="auto" w:fill="auto"/>
            <w:noWrap/>
          </w:tcPr>
          <w:p w:rsidR="008124D9" w:rsidRPr="00E85669" w:rsidRDefault="005135C4"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1675,5</w:t>
            </w:r>
          </w:p>
        </w:tc>
        <w:tc>
          <w:tcPr>
            <w:tcW w:w="969" w:type="dxa"/>
            <w:gridSpan w:val="2"/>
            <w:shd w:val="clear" w:color="auto" w:fill="auto"/>
          </w:tcPr>
          <w:p w:rsidR="008124D9" w:rsidRPr="003D5E3E" w:rsidRDefault="003D5E3E" w:rsidP="003D5E3E">
            <w:pPr>
              <w:tabs>
                <w:tab w:val="left" w:pos="611"/>
              </w:tabs>
              <w:rPr>
                <w:rFonts w:ascii="Times New Roman" w:hAnsi="Times New Roman" w:cs="Times New Roman"/>
                <w:sz w:val="24"/>
                <w:szCs w:val="24"/>
              </w:rPr>
            </w:pPr>
            <w:r>
              <w:rPr>
                <w:rFonts w:ascii="Times New Roman" w:hAnsi="Times New Roman" w:cs="Times New Roman"/>
                <w:b/>
                <w:bCs/>
                <w:sz w:val="24"/>
                <w:szCs w:val="24"/>
              </w:rPr>
              <w:t>107,2</w:t>
            </w:r>
          </w:p>
        </w:tc>
        <w:tc>
          <w:tcPr>
            <w:tcW w:w="944" w:type="dxa"/>
            <w:gridSpan w:val="2"/>
            <w:shd w:val="clear" w:color="auto" w:fill="auto"/>
          </w:tcPr>
          <w:p w:rsidR="008124D9" w:rsidRPr="0030412D" w:rsidRDefault="003D5E3E" w:rsidP="00CA4B5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98,2</w:t>
            </w:r>
          </w:p>
        </w:tc>
        <w:tc>
          <w:tcPr>
            <w:tcW w:w="1096" w:type="dxa"/>
            <w:shd w:val="clear" w:color="auto" w:fill="auto"/>
          </w:tcPr>
          <w:p w:rsidR="008124D9" w:rsidRPr="0030412D" w:rsidRDefault="008124D9" w:rsidP="0040651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w:t>
            </w:r>
            <w:r w:rsidR="00406516">
              <w:rPr>
                <w:rFonts w:ascii="Times New Roman" w:hAnsi="Times New Roman" w:cs="Times New Roman"/>
                <w:b/>
                <w:bCs/>
                <w:sz w:val="24"/>
                <w:szCs w:val="24"/>
              </w:rPr>
              <w:t>60</w:t>
            </w:r>
          </w:p>
        </w:tc>
        <w:tc>
          <w:tcPr>
            <w:tcW w:w="829" w:type="dxa"/>
            <w:gridSpan w:val="3"/>
            <w:shd w:val="clear" w:color="auto" w:fill="auto"/>
          </w:tcPr>
          <w:p w:rsidR="008124D9" w:rsidRPr="0030412D" w:rsidRDefault="008104A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0,61</w:t>
            </w:r>
          </w:p>
        </w:tc>
      </w:tr>
      <w:tr w:rsidR="00A20A7C" w:rsidRPr="0030412D" w:rsidTr="000D1D1A">
        <w:trPr>
          <w:trHeight w:val="545"/>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получаемые в виде арендной платы за земельные участки</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1606,9</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1439,2</w:t>
            </w:r>
          </w:p>
        </w:tc>
        <w:tc>
          <w:tcPr>
            <w:tcW w:w="1263" w:type="dxa"/>
            <w:shd w:val="clear" w:color="auto" w:fill="auto"/>
            <w:noWrap/>
          </w:tcPr>
          <w:p w:rsidR="008124D9" w:rsidRPr="00E85669" w:rsidRDefault="005135C4" w:rsidP="005135C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1569,6</w:t>
            </w:r>
          </w:p>
        </w:tc>
        <w:tc>
          <w:tcPr>
            <w:tcW w:w="969" w:type="dxa"/>
            <w:gridSpan w:val="2"/>
            <w:shd w:val="clear" w:color="auto" w:fill="auto"/>
          </w:tcPr>
          <w:p w:rsidR="008124D9" w:rsidRPr="003D5E3E" w:rsidRDefault="003D5E3E" w:rsidP="003D5E3E">
            <w:pPr>
              <w:rPr>
                <w:rFonts w:ascii="Times New Roman" w:hAnsi="Times New Roman" w:cs="Times New Roman"/>
                <w:sz w:val="24"/>
                <w:szCs w:val="24"/>
              </w:rPr>
            </w:pPr>
            <w:r>
              <w:rPr>
                <w:rFonts w:ascii="Times New Roman" w:hAnsi="Times New Roman" w:cs="Times New Roman"/>
                <w:sz w:val="24"/>
                <w:szCs w:val="24"/>
              </w:rPr>
              <w:t>109,1</w:t>
            </w:r>
          </w:p>
        </w:tc>
        <w:tc>
          <w:tcPr>
            <w:tcW w:w="944" w:type="dxa"/>
            <w:gridSpan w:val="2"/>
            <w:shd w:val="clear" w:color="auto" w:fill="auto"/>
          </w:tcPr>
          <w:p w:rsidR="008124D9" w:rsidRPr="0030412D" w:rsidRDefault="003D5E3E"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97,7</w:t>
            </w:r>
          </w:p>
        </w:tc>
        <w:tc>
          <w:tcPr>
            <w:tcW w:w="1096" w:type="dxa"/>
            <w:shd w:val="clear" w:color="auto" w:fill="auto"/>
          </w:tcPr>
          <w:p w:rsidR="008124D9" w:rsidRPr="0030412D" w:rsidRDefault="008124D9" w:rsidP="008104AA">
            <w:pPr>
              <w:spacing w:after="0" w:line="240" w:lineRule="auto"/>
              <w:jc w:val="both"/>
              <w:rPr>
                <w:rFonts w:ascii="Times New Roman" w:hAnsi="Times New Roman" w:cs="Times New Roman"/>
                <w:b/>
                <w:bCs/>
                <w:sz w:val="24"/>
                <w:szCs w:val="24"/>
              </w:rPr>
            </w:pPr>
          </w:p>
        </w:tc>
        <w:tc>
          <w:tcPr>
            <w:tcW w:w="829" w:type="dxa"/>
            <w:gridSpan w:val="3"/>
            <w:shd w:val="clear" w:color="auto" w:fill="auto"/>
          </w:tcPr>
          <w:p w:rsidR="008124D9" w:rsidRPr="0030412D" w:rsidRDefault="008124D9" w:rsidP="008104AA">
            <w:pPr>
              <w:spacing w:after="0" w:line="240" w:lineRule="auto"/>
              <w:jc w:val="both"/>
              <w:rPr>
                <w:rFonts w:ascii="Times New Roman" w:hAnsi="Times New Roman" w:cs="Times New Roman"/>
                <w:b/>
                <w:bCs/>
                <w:sz w:val="24"/>
                <w:szCs w:val="24"/>
              </w:rPr>
            </w:pPr>
          </w:p>
        </w:tc>
      </w:tr>
      <w:tr w:rsidR="00A20A7C" w:rsidRPr="0030412D" w:rsidTr="000D1D1A">
        <w:trPr>
          <w:trHeight w:val="545"/>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сдачи в аренду имущества</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99,8</w:t>
            </w:r>
          </w:p>
        </w:tc>
        <w:tc>
          <w:tcPr>
            <w:tcW w:w="1223" w:type="dxa"/>
            <w:shd w:val="clear" w:color="auto" w:fill="auto"/>
            <w:noWrap/>
          </w:tcPr>
          <w:p w:rsidR="008124D9" w:rsidRPr="00E85669" w:rsidRDefault="005135C4"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123,7</w:t>
            </w:r>
          </w:p>
        </w:tc>
        <w:tc>
          <w:tcPr>
            <w:tcW w:w="1263" w:type="dxa"/>
            <w:shd w:val="clear" w:color="auto" w:fill="auto"/>
            <w:noWrap/>
          </w:tcPr>
          <w:p w:rsidR="008124D9" w:rsidRPr="00E85669" w:rsidRDefault="005135C4" w:rsidP="005135C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105,8</w:t>
            </w:r>
          </w:p>
        </w:tc>
        <w:tc>
          <w:tcPr>
            <w:tcW w:w="969" w:type="dxa"/>
            <w:gridSpan w:val="2"/>
            <w:shd w:val="clear" w:color="auto" w:fill="auto"/>
          </w:tcPr>
          <w:p w:rsidR="008124D9" w:rsidRPr="0030412D" w:rsidRDefault="003D5E3E"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85,5</w:t>
            </w:r>
          </w:p>
        </w:tc>
        <w:tc>
          <w:tcPr>
            <w:tcW w:w="944" w:type="dxa"/>
            <w:gridSpan w:val="2"/>
            <w:shd w:val="clear" w:color="auto" w:fill="auto"/>
          </w:tcPr>
          <w:p w:rsidR="008124D9" w:rsidRPr="0030412D" w:rsidRDefault="003D5E3E"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106,0</w:t>
            </w: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p>
        </w:tc>
      </w:tr>
      <w:tr w:rsidR="00A20A7C" w:rsidRPr="0030412D" w:rsidTr="000D1D1A">
        <w:trPr>
          <w:trHeight w:val="25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Платежи при пользовании природными ресурсами</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41,4</w:t>
            </w:r>
          </w:p>
        </w:tc>
        <w:tc>
          <w:tcPr>
            <w:tcW w:w="122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14,9</w:t>
            </w:r>
          </w:p>
        </w:tc>
        <w:tc>
          <w:tcPr>
            <w:tcW w:w="1263" w:type="dxa"/>
            <w:shd w:val="clear" w:color="auto" w:fill="auto"/>
            <w:noWrap/>
          </w:tcPr>
          <w:p w:rsidR="008124D9" w:rsidRPr="00E85669" w:rsidRDefault="00BB030C" w:rsidP="009865B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14,9</w:t>
            </w:r>
          </w:p>
        </w:tc>
        <w:tc>
          <w:tcPr>
            <w:tcW w:w="969" w:type="dxa"/>
            <w:gridSpan w:val="2"/>
            <w:shd w:val="clear" w:color="auto" w:fill="auto"/>
          </w:tcPr>
          <w:p w:rsidR="008124D9" w:rsidRPr="0030412D" w:rsidRDefault="003D5E3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100,0</w:t>
            </w:r>
          </w:p>
        </w:tc>
        <w:tc>
          <w:tcPr>
            <w:tcW w:w="944" w:type="dxa"/>
            <w:gridSpan w:val="2"/>
            <w:shd w:val="clear" w:color="auto" w:fill="auto"/>
          </w:tcPr>
          <w:p w:rsidR="008124D9" w:rsidRPr="0030412D" w:rsidRDefault="003D5E3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36,0</w:t>
            </w:r>
          </w:p>
        </w:tc>
        <w:tc>
          <w:tcPr>
            <w:tcW w:w="1096" w:type="dxa"/>
            <w:shd w:val="clear" w:color="auto" w:fill="auto"/>
          </w:tcPr>
          <w:p w:rsidR="008124D9" w:rsidRPr="0030412D" w:rsidRDefault="008124D9" w:rsidP="008104AA">
            <w:pPr>
              <w:spacing w:after="0" w:line="240" w:lineRule="auto"/>
              <w:jc w:val="both"/>
              <w:rPr>
                <w:rFonts w:ascii="Times New Roman" w:hAnsi="Times New Roman" w:cs="Times New Roman"/>
                <w:b/>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p>
        </w:tc>
      </w:tr>
      <w:tr w:rsidR="00A20A7C" w:rsidRPr="0030412D" w:rsidTr="000D1D1A">
        <w:trPr>
          <w:trHeight w:val="25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Плата за негативное воздействие на окружающую среду</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41,4</w:t>
            </w:r>
          </w:p>
        </w:tc>
        <w:tc>
          <w:tcPr>
            <w:tcW w:w="1223" w:type="dxa"/>
            <w:shd w:val="clear" w:color="auto" w:fill="auto"/>
            <w:noWrap/>
          </w:tcPr>
          <w:p w:rsidR="008124D9" w:rsidRPr="00E85669" w:rsidRDefault="00BB030C"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14,9</w:t>
            </w:r>
          </w:p>
        </w:tc>
        <w:tc>
          <w:tcPr>
            <w:tcW w:w="1263" w:type="dxa"/>
            <w:shd w:val="clear" w:color="auto" w:fill="auto"/>
            <w:noWrap/>
          </w:tcPr>
          <w:p w:rsidR="008124D9" w:rsidRPr="00E85669" w:rsidRDefault="00BB030C" w:rsidP="009865B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14,9</w:t>
            </w:r>
          </w:p>
        </w:tc>
        <w:tc>
          <w:tcPr>
            <w:tcW w:w="969" w:type="dxa"/>
            <w:gridSpan w:val="2"/>
            <w:shd w:val="clear" w:color="auto" w:fill="auto"/>
          </w:tcPr>
          <w:p w:rsidR="003D5E3E" w:rsidRDefault="003D5E3E" w:rsidP="00E85669">
            <w:pPr>
              <w:spacing w:after="0" w:line="240" w:lineRule="auto"/>
              <w:jc w:val="both"/>
              <w:rPr>
                <w:rFonts w:ascii="Times New Roman" w:hAnsi="Times New Roman" w:cs="Times New Roman"/>
                <w:bCs/>
                <w:sz w:val="24"/>
                <w:szCs w:val="24"/>
              </w:rPr>
            </w:pPr>
          </w:p>
          <w:p w:rsidR="008124D9" w:rsidRPr="003D5E3E" w:rsidRDefault="003D5E3E" w:rsidP="003D5E3E">
            <w:pPr>
              <w:rPr>
                <w:rFonts w:ascii="Times New Roman" w:hAnsi="Times New Roman" w:cs="Times New Roman"/>
                <w:sz w:val="24"/>
                <w:szCs w:val="24"/>
              </w:rPr>
            </w:pPr>
            <w:r>
              <w:rPr>
                <w:rFonts w:ascii="Times New Roman" w:hAnsi="Times New Roman" w:cs="Times New Roman"/>
                <w:sz w:val="24"/>
                <w:szCs w:val="24"/>
              </w:rPr>
              <w:t>100,0</w:t>
            </w:r>
          </w:p>
        </w:tc>
        <w:tc>
          <w:tcPr>
            <w:tcW w:w="944" w:type="dxa"/>
            <w:gridSpan w:val="2"/>
            <w:shd w:val="clear" w:color="auto" w:fill="auto"/>
          </w:tcPr>
          <w:p w:rsidR="003D5E3E" w:rsidRDefault="003D5E3E" w:rsidP="003D5E3E">
            <w:pPr>
              <w:spacing w:after="0" w:line="240" w:lineRule="auto"/>
              <w:jc w:val="both"/>
              <w:rPr>
                <w:rFonts w:ascii="Times New Roman" w:hAnsi="Times New Roman" w:cs="Times New Roman"/>
                <w:bCs/>
                <w:sz w:val="24"/>
                <w:szCs w:val="24"/>
              </w:rPr>
            </w:pPr>
          </w:p>
          <w:p w:rsidR="008124D9" w:rsidRPr="003D5E3E" w:rsidRDefault="003D5E3E" w:rsidP="003D5E3E">
            <w:pPr>
              <w:rPr>
                <w:rFonts w:ascii="Times New Roman" w:hAnsi="Times New Roman" w:cs="Times New Roman"/>
                <w:sz w:val="24"/>
                <w:szCs w:val="24"/>
              </w:rPr>
            </w:pPr>
            <w:r>
              <w:rPr>
                <w:rFonts w:ascii="Times New Roman" w:hAnsi="Times New Roman" w:cs="Times New Roman"/>
                <w:sz w:val="24"/>
                <w:szCs w:val="24"/>
              </w:rPr>
              <w:t>36,0</w:t>
            </w: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p>
        </w:tc>
      </w:tr>
      <w:tr w:rsidR="00A20A7C" w:rsidRPr="0030412D" w:rsidTr="000D1D1A">
        <w:trPr>
          <w:trHeight w:val="256"/>
          <w:tblCellSpacing w:w="20" w:type="dxa"/>
        </w:trPr>
        <w:tc>
          <w:tcPr>
            <w:tcW w:w="2885" w:type="dxa"/>
            <w:shd w:val="clear" w:color="auto" w:fill="auto"/>
          </w:tcPr>
          <w:p w:rsidR="008124D9" w:rsidRPr="00CA4B58" w:rsidRDefault="008124D9" w:rsidP="00E85669">
            <w:pPr>
              <w:spacing w:after="0" w:line="240" w:lineRule="auto"/>
              <w:jc w:val="both"/>
              <w:rPr>
                <w:rFonts w:ascii="Times New Roman" w:hAnsi="Times New Roman" w:cs="Times New Roman"/>
                <w:b/>
                <w:bCs/>
                <w:sz w:val="24"/>
                <w:szCs w:val="24"/>
              </w:rPr>
            </w:pPr>
            <w:r w:rsidRPr="00CA4B58">
              <w:rPr>
                <w:rFonts w:ascii="Times New Roman" w:hAnsi="Times New Roman" w:cs="Times New Roman"/>
                <w:b/>
                <w:bCs/>
                <w:sz w:val="24"/>
                <w:szCs w:val="24"/>
              </w:rPr>
              <w:lastRenderedPageBreak/>
              <w:t>Доходы от оказания платных услуг и компенсации затрат</w:t>
            </w:r>
          </w:p>
        </w:tc>
        <w:tc>
          <w:tcPr>
            <w:tcW w:w="1362" w:type="dxa"/>
            <w:shd w:val="clear" w:color="auto" w:fill="auto"/>
            <w:noWrap/>
          </w:tcPr>
          <w:p w:rsidR="008124D9" w:rsidRPr="00CA4B58"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756,8</w:t>
            </w:r>
          </w:p>
        </w:tc>
        <w:tc>
          <w:tcPr>
            <w:tcW w:w="1223" w:type="dxa"/>
            <w:shd w:val="clear" w:color="auto" w:fill="auto"/>
            <w:noWrap/>
          </w:tcPr>
          <w:p w:rsidR="008124D9" w:rsidRPr="00CA4B58"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264,3</w:t>
            </w:r>
          </w:p>
        </w:tc>
        <w:tc>
          <w:tcPr>
            <w:tcW w:w="1263" w:type="dxa"/>
            <w:shd w:val="clear" w:color="auto" w:fill="auto"/>
            <w:noWrap/>
          </w:tcPr>
          <w:p w:rsidR="008124D9" w:rsidRPr="00CA4B58"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368,6</w:t>
            </w:r>
          </w:p>
        </w:tc>
        <w:tc>
          <w:tcPr>
            <w:tcW w:w="969" w:type="dxa"/>
            <w:gridSpan w:val="2"/>
            <w:shd w:val="clear" w:color="auto" w:fill="auto"/>
          </w:tcPr>
          <w:p w:rsidR="008124D9" w:rsidRPr="0030412D" w:rsidRDefault="003D5E3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139,5</w:t>
            </w:r>
          </w:p>
        </w:tc>
        <w:tc>
          <w:tcPr>
            <w:tcW w:w="944" w:type="dxa"/>
            <w:gridSpan w:val="2"/>
            <w:shd w:val="clear" w:color="auto" w:fill="auto"/>
          </w:tcPr>
          <w:p w:rsidR="008124D9" w:rsidRPr="0030412D" w:rsidRDefault="003D5E3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48,7</w:t>
            </w:r>
          </w:p>
        </w:tc>
        <w:tc>
          <w:tcPr>
            <w:tcW w:w="1096" w:type="dxa"/>
            <w:shd w:val="clear" w:color="auto" w:fill="auto"/>
          </w:tcPr>
          <w:p w:rsidR="008124D9" w:rsidRPr="00B80FBC" w:rsidRDefault="008104AA" w:rsidP="008104A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0,26</w:t>
            </w:r>
          </w:p>
        </w:tc>
        <w:tc>
          <w:tcPr>
            <w:tcW w:w="829" w:type="dxa"/>
            <w:gridSpan w:val="3"/>
            <w:shd w:val="clear" w:color="auto" w:fill="auto"/>
          </w:tcPr>
          <w:p w:rsidR="008124D9" w:rsidRPr="0030412D" w:rsidRDefault="008124D9" w:rsidP="008104A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w:t>
            </w:r>
            <w:r w:rsidR="008104AA">
              <w:rPr>
                <w:rFonts w:ascii="Times New Roman" w:hAnsi="Times New Roman" w:cs="Times New Roman"/>
                <w:bCs/>
                <w:sz w:val="24"/>
                <w:szCs w:val="24"/>
              </w:rPr>
              <w:t>13</w:t>
            </w:r>
          </w:p>
        </w:tc>
      </w:tr>
      <w:tr w:rsidR="00A20A7C" w:rsidRPr="0030412D" w:rsidTr="000D1D1A">
        <w:trPr>
          <w:trHeight w:val="25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ДОХОДЫ ОТ ПРОДАЖИ МАТЕРИАЛЬНЫХ И НЕМАТЕРИАЛЬНЫХ АКТИВОВ</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4071,9</w:t>
            </w:r>
          </w:p>
        </w:tc>
        <w:tc>
          <w:tcPr>
            <w:tcW w:w="122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1302,6</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1326,2</w:t>
            </w:r>
          </w:p>
        </w:tc>
        <w:tc>
          <w:tcPr>
            <w:tcW w:w="969" w:type="dxa"/>
            <w:gridSpan w:val="2"/>
            <w:shd w:val="clear" w:color="auto" w:fill="auto"/>
          </w:tcPr>
          <w:p w:rsidR="008124D9" w:rsidRPr="0030412D" w:rsidRDefault="003D5E3E" w:rsidP="003D5E3E">
            <w:pPr>
              <w:tabs>
                <w:tab w:val="left" w:pos="772"/>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t>101,8</w:t>
            </w:r>
          </w:p>
        </w:tc>
        <w:tc>
          <w:tcPr>
            <w:tcW w:w="944" w:type="dxa"/>
            <w:gridSpan w:val="2"/>
            <w:shd w:val="clear" w:color="auto" w:fill="auto"/>
          </w:tcPr>
          <w:p w:rsidR="003D5E3E" w:rsidRDefault="003D5E3E" w:rsidP="003D5E3E">
            <w:pPr>
              <w:spacing w:after="0" w:line="240" w:lineRule="auto"/>
              <w:jc w:val="both"/>
              <w:rPr>
                <w:rFonts w:ascii="Times New Roman" w:hAnsi="Times New Roman" w:cs="Times New Roman"/>
                <w:b/>
                <w:bCs/>
                <w:sz w:val="24"/>
                <w:szCs w:val="24"/>
              </w:rPr>
            </w:pPr>
          </w:p>
          <w:p w:rsidR="008124D9" w:rsidRPr="003D5E3E" w:rsidRDefault="003D5E3E" w:rsidP="003D5E3E">
            <w:pPr>
              <w:rPr>
                <w:rFonts w:ascii="Times New Roman" w:hAnsi="Times New Roman" w:cs="Times New Roman"/>
                <w:sz w:val="24"/>
                <w:szCs w:val="24"/>
              </w:rPr>
            </w:pPr>
            <w:r>
              <w:rPr>
                <w:rFonts w:ascii="Times New Roman" w:hAnsi="Times New Roman" w:cs="Times New Roman"/>
                <w:sz w:val="24"/>
                <w:szCs w:val="24"/>
              </w:rPr>
              <w:t>32,6</w:t>
            </w:r>
          </w:p>
        </w:tc>
        <w:tc>
          <w:tcPr>
            <w:tcW w:w="1096" w:type="dxa"/>
            <w:shd w:val="clear" w:color="auto" w:fill="auto"/>
          </w:tcPr>
          <w:p w:rsidR="008124D9" w:rsidRPr="0030412D" w:rsidRDefault="008124D9" w:rsidP="008104A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w:t>
            </w:r>
            <w:r w:rsidR="008104AA">
              <w:rPr>
                <w:rFonts w:ascii="Times New Roman" w:hAnsi="Times New Roman" w:cs="Times New Roman"/>
                <w:b/>
                <w:bCs/>
                <w:sz w:val="24"/>
                <w:szCs w:val="24"/>
              </w:rPr>
              <w:t>42</w:t>
            </w:r>
          </w:p>
        </w:tc>
        <w:tc>
          <w:tcPr>
            <w:tcW w:w="829" w:type="dxa"/>
            <w:gridSpan w:val="3"/>
            <w:shd w:val="clear" w:color="auto" w:fill="auto"/>
          </w:tcPr>
          <w:p w:rsidR="008124D9" w:rsidRPr="0030412D" w:rsidRDefault="008104AA" w:rsidP="008104A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0,48</w:t>
            </w:r>
          </w:p>
        </w:tc>
      </w:tr>
      <w:tr w:rsidR="00A20A7C" w:rsidRPr="0030412D" w:rsidTr="000D1D1A">
        <w:trPr>
          <w:trHeight w:val="25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реализации имущества, находящегося в муниципальной собственности</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1979,9</w:t>
            </w:r>
          </w:p>
        </w:tc>
        <w:tc>
          <w:tcPr>
            <w:tcW w:w="1223" w:type="dxa"/>
            <w:shd w:val="clear" w:color="auto" w:fill="auto"/>
            <w:noWrap/>
          </w:tcPr>
          <w:p w:rsidR="008124D9" w:rsidRPr="00E85669" w:rsidRDefault="008124D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0,0</w:t>
            </w:r>
          </w:p>
        </w:tc>
        <w:tc>
          <w:tcPr>
            <w:tcW w:w="1263" w:type="dxa"/>
            <w:shd w:val="clear" w:color="auto" w:fill="auto"/>
            <w:noWrap/>
          </w:tcPr>
          <w:p w:rsidR="008124D9" w:rsidRPr="00E85669" w:rsidRDefault="003D5E3E"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0,0</w:t>
            </w:r>
          </w:p>
        </w:tc>
        <w:tc>
          <w:tcPr>
            <w:tcW w:w="969" w:type="dxa"/>
            <w:gridSpan w:val="2"/>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p>
        </w:tc>
        <w:tc>
          <w:tcPr>
            <w:tcW w:w="944" w:type="dxa"/>
            <w:gridSpan w:val="2"/>
            <w:shd w:val="clear" w:color="auto" w:fill="auto"/>
          </w:tcPr>
          <w:p w:rsidR="008124D9" w:rsidRPr="0030412D" w:rsidRDefault="008124D9" w:rsidP="00E85669">
            <w:pPr>
              <w:spacing w:after="0" w:line="240" w:lineRule="auto"/>
              <w:jc w:val="both"/>
              <w:rPr>
                <w:rFonts w:ascii="Times New Roman" w:hAnsi="Times New Roman" w:cs="Times New Roman"/>
                <w:bCs/>
                <w:sz w:val="24"/>
                <w:szCs w:val="24"/>
              </w:rPr>
            </w:pP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p>
        </w:tc>
      </w:tr>
      <w:tr w:rsidR="00A20A7C" w:rsidRPr="0030412D" w:rsidTr="000D1D1A">
        <w:trPr>
          <w:trHeight w:val="25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Cs/>
                <w:sz w:val="24"/>
                <w:szCs w:val="24"/>
              </w:rPr>
            </w:pPr>
            <w:r w:rsidRPr="00E85669">
              <w:rPr>
                <w:rFonts w:ascii="Times New Roman" w:hAnsi="Times New Roman" w:cs="Times New Roman"/>
                <w:bCs/>
                <w:sz w:val="24"/>
                <w:szCs w:val="24"/>
              </w:rPr>
              <w:t>Доходы от продажи земельных участков, находящихся в государственной и муниципальной собственности</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2092,0</w:t>
            </w:r>
          </w:p>
        </w:tc>
        <w:tc>
          <w:tcPr>
            <w:tcW w:w="1223" w:type="dxa"/>
            <w:shd w:val="clear" w:color="auto" w:fill="auto"/>
            <w:noWrap/>
          </w:tcPr>
          <w:p w:rsidR="008124D9" w:rsidRPr="00E85669" w:rsidRDefault="00BB030C"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1302,6</w:t>
            </w:r>
          </w:p>
        </w:tc>
        <w:tc>
          <w:tcPr>
            <w:tcW w:w="1263" w:type="dxa"/>
            <w:shd w:val="clear" w:color="auto" w:fill="auto"/>
            <w:noWrap/>
          </w:tcPr>
          <w:p w:rsidR="008124D9" w:rsidRPr="00E85669" w:rsidRDefault="00BB030C" w:rsidP="009865B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1326,2</w:t>
            </w:r>
          </w:p>
        </w:tc>
        <w:tc>
          <w:tcPr>
            <w:tcW w:w="969" w:type="dxa"/>
            <w:gridSpan w:val="2"/>
            <w:shd w:val="clear" w:color="auto" w:fill="auto"/>
          </w:tcPr>
          <w:p w:rsidR="008124D9" w:rsidRPr="0030412D" w:rsidRDefault="003D5E3E" w:rsidP="003D5E3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101,8</w:t>
            </w:r>
          </w:p>
        </w:tc>
        <w:tc>
          <w:tcPr>
            <w:tcW w:w="944" w:type="dxa"/>
            <w:gridSpan w:val="2"/>
            <w:shd w:val="clear" w:color="auto" w:fill="auto"/>
          </w:tcPr>
          <w:p w:rsidR="008124D9" w:rsidRPr="0030412D" w:rsidRDefault="003D5E3E"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63,4</w:t>
            </w: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p>
        </w:tc>
      </w:tr>
      <w:tr w:rsidR="00A20A7C" w:rsidRPr="0030412D" w:rsidTr="000D1D1A">
        <w:trPr>
          <w:trHeight w:val="25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Штрафы, санкции, возмещение ущерба</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435,5</w:t>
            </w:r>
          </w:p>
        </w:tc>
        <w:tc>
          <w:tcPr>
            <w:tcW w:w="122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287,3</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292,9</w:t>
            </w:r>
          </w:p>
        </w:tc>
        <w:tc>
          <w:tcPr>
            <w:tcW w:w="969" w:type="dxa"/>
            <w:gridSpan w:val="2"/>
            <w:shd w:val="clear" w:color="auto" w:fill="auto"/>
          </w:tcPr>
          <w:p w:rsidR="008124D9" w:rsidRPr="0030412D" w:rsidRDefault="003D5E3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101,9</w:t>
            </w:r>
          </w:p>
        </w:tc>
        <w:tc>
          <w:tcPr>
            <w:tcW w:w="944" w:type="dxa"/>
            <w:gridSpan w:val="2"/>
            <w:shd w:val="clear" w:color="auto" w:fill="auto"/>
          </w:tcPr>
          <w:p w:rsidR="008124D9" w:rsidRPr="0030412D" w:rsidRDefault="003D5E3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67,3</w:t>
            </w:r>
          </w:p>
        </w:tc>
        <w:tc>
          <w:tcPr>
            <w:tcW w:w="1096" w:type="dxa"/>
            <w:shd w:val="clear" w:color="auto" w:fill="auto"/>
          </w:tcPr>
          <w:p w:rsidR="008124D9" w:rsidRPr="0030412D" w:rsidRDefault="008124D9" w:rsidP="008104A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w:t>
            </w:r>
            <w:r w:rsidR="008104AA">
              <w:rPr>
                <w:rFonts w:ascii="Times New Roman" w:hAnsi="Times New Roman" w:cs="Times New Roman"/>
                <w:b/>
                <w:bCs/>
                <w:sz w:val="24"/>
                <w:szCs w:val="24"/>
              </w:rPr>
              <w:t>15</w:t>
            </w:r>
          </w:p>
        </w:tc>
        <w:tc>
          <w:tcPr>
            <w:tcW w:w="829" w:type="dxa"/>
            <w:gridSpan w:val="3"/>
            <w:shd w:val="clear" w:color="auto" w:fill="auto"/>
          </w:tcPr>
          <w:p w:rsidR="008124D9" w:rsidRPr="0030412D" w:rsidRDefault="008104A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0,11</w:t>
            </w:r>
          </w:p>
        </w:tc>
      </w:tr>
      <w:tr w:rsidR="00A20A7C" w:rsidRPr="0030412D" w:rsidTr="000D1D1A">
        <w:trPr>
          <w:trHeight w:val="25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Прочие неналоговые доходы бюджетов поселений</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1,83</w:t>
            </w:r>
          </w:p>
        </w:tc>
        <w:tc>
          <w:tcPr>
            <w:tcW w:w="122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11,1</w:t>
            </w:r>
          </w:p>
        </w:tc>
        <w:tc>
          <w:tcPr>
            <w:tcW w:w="1263" w:type="dxa"/>
            <w:shd w:val="clear" w:color="auto" w:fill="auto"/>
            <w:noWrap/>
          </w:tcPr>
          <w:p w:rsidR="008124D9" w:rsidRPr="00E85669" w:rsidRDefault="00BB030C"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11,2</w:t>
            </w:r>
          </w:p>
        </w:tc>
        <w:tc>
          <w:tcPr>
            <w:tcW w:w="969" w:type="dxa"/>
            <w:gridSpan w:val="2"/>
            <w:shd w:val="clear" w:color="auto" w:fill="auto"/>
          </w:tcPr>
          <w:p w:rsidR="008124D9" w:rsidRPr="0030412D" w:rsidRDefault="008B6557"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100,9</w:t>
            </w:r>
          </w:p>
        </w:tc>
        <w:tc>
          <w:tcPr>
            <w:tcW w:w="944" w:type="dxa"/>
            <w:gridSpan w:val="2"/>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b/>
                <w:bCs/>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
                <w:bCs/>
                <w:sz w:val="24"/>
                <w:szCs w:val="24"/>
              </w:rPr>
            </w:pPr>
          </w:p>
        </w:tc>
      </w:tr>
      <w:tr w:rsidR="00A20A7C" w:rsidRPr="0030412D" w:rsidTr="000D1D1A">
        <w:trPr>
          <w:trHeight w:val="86"/>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БЕЗВОЗМЕЗДНЫЕ ПОСТУПЛЕНИЯ</w:t>
            </w:r>
          </w:p>
        </w:tc>
        <w:tc>
          <w:tcPr>
            <w:tcW w:w="1362" w:type="dxa"/>
            <w:shd w:val="clear" w:color="auto" w:fill="auto"/>
            <w:noWrap/>
          </w:tcPr>
          <w:p w:rsidR="008124D9" w:rsidRPr="00E85669" w:rsidRDefault="008124D9" w:rsidP="008A625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260313,7</w:t>
            </w:r>
          </w:p>
        </w:tc>
        <w:tc>
          <w:tcPr>
            <w:tcW w:w="1223" w:type="dxa"/>
            <w:shd w:val="clear" w:color="auto" w:fill="auto"/>
            <w:noWrap/>
          </w:tcPr>
          <w:p w:rsidR="008124D9" w:rsidRPr="00E85669" w:rsidRDefault="00905056"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247024,7</w:t>
            </w:r>
          </w:p>
        </w:tc>
        <w:tc>
          <w:tcPr>
            <w:tcW w:w="1263" w:type="dxa"/>
            <w:shd w:val="clear" w:color="auto" w:fill="auto"/>
            <w:noWrap/>
          </w:tcPr>
          <w:p w:rsidR="008124D9" w:rsidRPr="00E85669" w:rsidRDefault="00905056"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246974,8</w:t>
            </w:r>
          </w:p>
        </w:tc>
        <w:tc>
          <w:tcPr>
            <w:tcW w:w="969" w:type="dxa"/>
            <w:gridSpan w:val="2"/>
            <w:shd w:val="clear" w:color="auto" w:fill="auto"/>
          </w:tcPr>
          <w:p w:rsidR="008124D9" w:rsidRPr="0030412D" w:rsidRDefault="008B6557"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99,9</w:t>
            </w:r>
          </w:p>
        </w:tc>
        <w:tc>
          <w:tcPr>
            <w:tcW w:w="944" w:type="dxa"/>
            <w:gridSpan w:val="2"/>
            <w:shd w:val="clear" w:color="auto" w:fill="auto"/>
          </w:tcPr>
          <w:p w:rsidR="008124D9" w:rsidRPr="0030412D" w:rsidRDefault="008B6557"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95,0</w:t>
            </w:r>
          </w:p>
        </w:tc>
        <w:tc>
          <w:tcPr>
            <w:tcW w:w="1096" w:type="dxa"/>
            <w:shd w:val="clear" w:color="auto" w:fill="auto"/>
          </w:tcPr>
          <w:p w:rsidR="008124D9" w:rsidRPr="0030412D" w:rsidRDefault="008104AA" w:rsidP="006B7E4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90,6</w:t>
            </w:r>
          </w:p>
        </w:tc>
        <w:tc>
          <w:tcPr>
            <w:tcW w:w="829" w:type="dxa"/>
            <w:gridSpan w:val="3"/>
            <w:shd w:val="clear" w:color="auto" w:fill="auto"/>
          </w:tcPr>
          <w:p w:rsidR="008124D9" w:rsidRPr="0030412D" w:rsidRDefault="008104AA" w:rsidP="009876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90,0</w:t>
            </w:r>
          </w:p>
        </w:tc>
      </w:tr>
      <w:tr w:rsidR="00A20A7C" w:rsidRPr="0030412D" w:rsidTr="000D1D1A">
        <w:trPr>
          <w:gridAfter w:val="2"/>
          <w:wAfter w:w="25" w:type="dxa"/>
          <w:trHeight w:val="324"/>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Дотации бюджетам муниципальных образований</w:t>
            </w:r>
          </w:p>
        </w:tc>
        <w:tc>
          <w:tcPr>
            <w:tcW w:w="1362" w:type="dxa"/>
            <w:shd w:val="clear" w:color="auto" w:fill="auto"/>
            <w:noWrap/>
          </w:tcPr>
          <w:p w:rsidR="008124D9" w:rsidRPr="00A56A81"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69507,0</w:t>
            </w:r>
          </w:p>
        </w:tc>
        <w:tc>
          <w:tcPr>
            <w:tcW w:w="1223" w:type="dxa"/>
            <w:shd w:val="clear" w:color="auto" w:fill="auto"/>
            <w:noWrap/>
          </w:tcPr>
          <w:p w:rsidR="008124D9"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85973,6</w:t>
            </w:r>
          </w:p>
        </w:tc>
        <w:tc>
          <w:tcPr>
            <w:tcW w:w="1263" w:type="dxa"/>
            <w:shd w:val="clear" w:color="auto" w:fill="auto"/>
            <w:noWrap/>
          </w:tcPr>
          <w:p w:rsidR="008124D9"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85973,6</w:t>
            </w:r>
          </w:p>
        </w:tc>
        <w:tc>
          <w:tcPr>
            <w:tcW w:w="929" w:type="dxa"/>
            <w:shd w:val="clear" w:color="auto" w:fill="auto"/>
          </w:tcPr>
          <w:p w:rsidR="008124D9" w:rsidRPr="0030412D" w:rsidRDefault="008B655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100,0</w:t>
            </w:r>
          </w:p>
        </w:tc>
        <w:tc>
          <w:tcPr>
            <w:tcW w:w="944" w:type="dxa"/>
            <w:gridSpan w:val="2"/>
            <w:shd w:val="clear" w:color="auto" w:fill="auto"/>
          </w:tcPr>
          <w:p w:rsidR="008124D9" w:rsidRPr="0030412D" w:rsidRDefault="008B655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123,7</w:t>
            </w:r>
          </w:p>
        </w:tc>
        <w:tc>
          <w:tcPr>
            <w:tcW w:w="1136" w:type="dxa"/>
            <w:gridSpan w:val="2"/>
            <w:shd w:val="clear" w:color="auto" w:fill="auto"/>
          </w:tcPr>
          <w:p w:rsidR="008124D9" w:rsidRPr="0030412D" w:rsidRDefault="00A20A7C" w:rsidP="006B7E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24,2</w:t>
            </w:r>
          </w:p>
        </w:tc>
        <w:tc>
          <w:tcPr>
            <w:tcW w:w="749" w:type="dxa"/>
            <w:shd w:val="clear" w:color="auto" w:fill="auto"/>
          </w:tcPr>
          <w:p w:rsidR="00A20A7C" w:rsidRDefault="00A20A7C" w:rsidP="00E85669">
            <w:pPr>
              <w:spacing w:after="0" w:line="240" w:lineRule="auto"/>
              <w:jc w:val="both"/>
              <w:rPr>
                <w:rFonts w:ascii="Times New Roman" w:hAnsi="Times New Roman" w:cs="Times New Roman"/>
                <w:sz w:val="24"/>
                <w:szCs w:val="24"/>
              </w:rPr>
            </w:pPr>
          </w:p>
          <w:p w:rsidR="008124D9" w:rsidRPr="00A20A7C" w:rsidRDefault="00A20A7C" w:rsidP="00A20A7C">
            <w:pPr>
              <w:rPr>
                <w:rFonts w:ascii="Times New Roman" w:hAnsi="Times New Roman" w:cs="Times New Roman"/>
                <w:sz w:val="24"/>
                <w:szCs w:val="24"/>
              </w:rPr>
            </w:pPr>
            <w:r>
              <w:rPr>
                <w:rFonts w:ascii="Times New Roman" w:hAnsi="Times New Roman" w:cs="Times New Roman"/>
                <w:sz w:val="24"/>
                <w:szCs w:val="24"/>
              </w:rPr>
              <w:t>31,3</w:t>
            </w:r>
          </w:p>
        </w:tc>
      </w:tr>
      <w:tr w:rsidR="00A20A7C" w:rsidRPr="0030412D" w:rsidTr="000D1D1A">
        <w:trPr>
          <w:trHeight w:val="324"/>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Субсидии бюджетам муниципальных районов</w:t>
            </w:r>
          </w:p>
        </w:tc>
        <w:tc>
          <w:tcPr>
            <w:tcW w:w="1362" w:type="dxa"/>
            <w:shd w:val="clear" w:color="auto" w:fill="auto"/>
            <w:noWrap/>
          </w:tcPr>
          <w:p w:rsidR="008124D9" w:rsidRPr="00A56A81"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119813,9</w:t>
            </w:r>
          </w:p>
        </w:tc>
        <w:tc>
          <w:tcPr>
            <w:tcW w:w="1223" w:type="dxa"/>
            <w:shd w:val="clear" w:color="auto" w:fill="auto"/>
            <w:noWrap/>
          </w:tcPr>
          <w:p w:rsidR="008124D9"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80533,8</w:t>
            </w:r>
          </w:p>
        </w:tc>
        <w:tc>
          <w:tcPr>
            <w:tcW w:w="1263" w:type="dxa"/>
            <w:shd w:val="clear" w:color="auto" w:fill="auto"/>
            <w:noWrap/>
          </w:tcPr>
          <w:p w:rsidR="008124D9" w:rsidRPr="00A56A81" w:rsidRDefault="0088263E" w:rsidP="008826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80533,8</w:t>
            </w:r>
          </w:p>
        </w:tc>
        <w:tc>
          <w:tcPr>
            <w:tcW w:w="969" w:type="dxa"/>
            <w:gridSpan w:val="2"/>
            <w:shd w:val="clear" w:color="auto" w:fill="auto"/>
          </w:tcPr>
          <w:p w:rsidR="008124D9" w:rsidRPr="0030412D" w:rsidRDefault="008B6557" w:rsidP="00CE18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100,0</w:t>
            </w:r>
          </w:p>
        </w:tc>
        <w:tc>
          <w:tcPr>
            <w:tcW w:w="944" w:type="dxa"/>
            <w:gridSpan w:val="2"/>
            <w:shd w:val="clear" w:color="auto" w:fill="auto"/>
          </w:tcPr>
          <w:p w:rsidR="008124D9" w:rsidRPr="0030412D" w:rsidRDefault="008B655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67,2</w:t>
            </w:r>
          </w:p>
        </w:tc>
        <w:tc>
          <w:tcPr>
            <w:tcW w:w="1096" w:type="dxa"/>
            <w:shd w:val="clear" w:color="auto" w:fill="auto"/>
          </w:tcPr>
          <w:p w:rsidR="008124D9" w:rsidRPr="0030412D" w:rsidRDefault="00A20A7C" w:rsidP="006B7E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41,7</w:t>
            </w:r>
          </w:p>
        </w:tc>
        <w:tc>
          <w:tcPr>
            <w:tcW w:w="829" w:type="dxa"/>
            <w:gridSpan w:val="3"/>
            <w:shd w:val="clear" w:color="auto" w:fill="auto"/>
          </w:tcPr>
          <w:p w:rsidR="008124D9" w:rsidRPr="0030412D" w:rsidRDefault="00A20A7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29,4</w:t>
            </w:r>
          </w:p>
        </w:tc>
      </w:tr>
      <w:tr w:rsidR="00A20A7C" w:rsidRPr="0030412D" w:rsidTr="000D1D1A">
        <w:trPr>
          <w:trHeight w:val="423"/>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Субвенции бюджетам муниципальных образований</w:t>
            </w:r>
          </w:p>
        </w:tc>
        <w:tc>
          <w:tcPr>
            <w:tcW w:w="1362" w:type="dxa"/>
            <w:shd w:val="clear" w:color="auto" w:fill="auto"/>
            <w:noWrap/>
          </w:tcPr>
          <w:p w:rsidR="008124D9" w:rsidRPr="00A56A81"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70497,0</w:t>
            </w:r>
          </w:p>
        </w:tc>
        <w:tc>
          <w:tcPr>
            <w:tcW w:w="1223" w:type="dxa"/>
            <w:shd w:val="clear" w:color="auto" w:fill="auto"/>
            <w:noWrap/>
          </w:tcPr>
          <w:p w:rsidR="008124D9" w:rsidRPr="00A56A81" w:rsidRDefault="0088263E" w:rsidP="001466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79180,4</w:t>
            </w:r>
          </w:p>
        </w:tc>
        <w:tc>
          <w:tcPr>
            <w:tcW w:w="1263" w:type="dxa"/>
            <w:shd w:val="clear" w:color="auto" w:fill="auto"/>
            <w:noWrap/>
          </w:tcPr>
          <w:p w:rsidR="008124D9"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79076,3</w:t>
            </w:r>
          </w:p>
        </w:tc>
        <w:tc>
          <w:tcPr>
            <w:tcW w:w="969" w:type="dxa"/>
            <w:gridSpan w:val="2"/>
            <w:shd w:val="clear" w:color="auto" w:fill="auto"/>
          </w:tcPr>
          <w:p w:rsidR="008124D9" w:rsidRPr="0030412D" w:rsidRDefault="008B655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99,9</w:t>
            </w:r>
          </w:p>
        </w:tc>
        <w:tc>
          <w:tcPr>
            <w:tcW w:w="944" w:type="dxa"/>
            <w:gridSpan w:val="2"/>
            <w:shd w:val="clear" w:color="auto" w:fill="auto"/>
          </w:tcPr>
          <w:p w:rsidR="008124D9" w:rsidRPr="0030412D" w:rsidRDefault="008B6557" w:rsidP="008B6557">
            <w:pPr>
              <w:tabs>
                <w:tab w:val="left" w:pos="66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112,2</w:t>
            </w:r>
          </w:p>
        </w:tc>
        <w:tc>
          <w:tcPr>
            <w:tcW w:w="1096" w:type="dxa"/>
            <w:shd w:val="clear" w:color="auto" w:fill="auto"/>
          </w:tcPr>
          <w:p w:rsidR="00A20A7C" w:rsidRDefault="00A20A7C" w:rsidP="006B7E40">
            <w:pPr>
              <w:spacing w:after="0" w:line="240" w:lineRule="auto"/>
              <w:jc w:val="both"/>
              <w:rPr>
                <w:rFonts w:ascii="Times New Roman" w:hAnsi="Times New Roman" w:cs="Times New Roman"/>
                <w:sz w:val="24"/>
                <w:szCs w:val="24"/>
              </w:rPr>
            </w:pPr>
          </w:p>
          <w:p w:rsidR="008124D9" w:rsidRPr="00A20A7C" w:rsidRDefault="00A20A7C" w:rsidP="00A20A7C">
            <w:pPr>
              <w:rPr>
                <w:rFonts w:ascii="Times New Roman" w:hAnsi="Times New Roman" w:cs="Times New Roman"/>
                <w:sz w:val="24"/>
                <w:szCs w:val="24"/>
              </w:rPr>
            </w:pPr>
            <w:r>
              <w:rPr>
                <w:rFonts w:ascii="Times New Roman" w:hAnsi="Times New Roman" w:cs="Times New Roman"/>
                <w:sz w:val="24"/>
                <w:szCs w:val="24"/>
              </w:rPr>
              <w:t>24,5</w:t>
            </w:r>
          </w:p>
        </w:tc>
        <w:tc>
          <w:tcPr>
            <w:tcW w:w="829" w:type="dxa"/>
            <w:gridSpan w:val="3"/>
            <w:shd w:val="clear" w:color="auto" w:fill="auto"/>
          </w:tcPr>
          <w:p w:rsidR="008124D9" w:rsidRPr="0030412D" w:rsidRDefault="00A20A7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28,8</w:t>
            </w:r>
          </w:p>
        </w:tc>
      </w:tr>
      <w:tr w:rsidR="00A20A7C" w:rsidRPr="0030412D" w:rsidTr="000D1D1A">
        <w:trPr>
          <w:trHeight w:val="423"/>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Иные межбюджетные трансферты</w:t>
            </w:r>
          </w:p>
        </w:tc>
        <w:tc>
          <w:tcPr>
            <w:tcW w:w="1362" w:type="dxa"/>
            <w:shd w:val="clear" w:color="auto" w:fill="auto"/>
            <w:noWrap/>
          </w:tcPr>
          <w:p w:rsidR="008124D9" w:rsidRPr="00A56A81"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284,6</w:t>
            </w:r>
          </w:p>
        </w:tc>
        <w:tc>
          <w:tcPr>
            <w:tcW w:w="1223" w:type="dxa"/>
            <w:shd w:val="clear" w:color="auto" w:fill="auto"/>
            <w:noWrap/>
          </w:tcPr>
          <w:p w:rsidR="008124D9"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1217,0</w:t>
            </w:r>
          </w:p>
        </w:tc>
        <w:tc>
          <w:tcPr>
            <w:tcW w:w="1263" w:type="dxa"/>
            <w:shd w:val="clear" w:color="auto" w:fill="auto"/>
            <w:noWrap/>
          </w:tcPr>
          <w:p w:rsidR="008124D9"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1217,0</w:t>
            </w:r>
          </w:p>
        </w:tc>
        <w:tc>
          <w:tcPr>
            <w:tcW w:w="969" w:type="dxa"/>
            <w:gridSpan w:val="2"/>
            <w:shd w:val="clear" w:color="auto" w:fill="auto"/>
          </w:tcPr>
          <w:p w:rsidR="008124D9" w:rsidRPr="0030412D" w:rsidRDefault="008B6557" w:rsidP="008B6557">
            <w:pPr>
              <w:tabs>
                <w:tab w:val="left" w:pos="70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100,0</w:t>
            </w:r>
          </w:p>
        </w:tc>
        <w:tc>
          <w:tcPr>
            <w:tcW w:w="944" w:type="dxa"/>
            <w:gridSpan w:val="2"/>
            <w:shd w:val="clear" w:color="auto" w:fill="auto"/>
          </w:tcPr>
          <w:p w:rsidR="008124D9" w:rsidRPr="0030412D" w:rsidRDefault="008B655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427,6</w:t>
            </w:r>
          </w:p>
        </w:tc>
        <w:tc>
          <w:tcPr>
            <w:tcW w:w="1096" w:type="dxa"/>
            <w:shd w:val="clear" w:color="auto" w:fill="auto"/>
          </w:tcPr>
          <w:p w:rsidR="008124D9" w:rsidRPr="0030412D" w:rsidRDefault="00A20A7C" w:rsidP="006B7E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0,1</w:t>
            </w:r>
          </w:p>
        </w:tc>
        <w:tc>
          <w:tcPr>
            <w:tcW w:w="829" w:type="dxa"/>
            <w:gridSpan w:val="3"/>
            <w:shd w:val="clear" w:color="auto" w:fill="auto"/>
          </w:tcPr>
          <w:p w:rsidR="008124D9" w:rsidRPr="0030412D" w:rsidRDefault="00A20A7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0,44</w:t>
            </w:r>
          </w:p>
        </w:tc>
      </w:tr>
      <w:tr w:rsidR="00A20A7C" w:rsidRPr="0030412D" w:rsidTr="000D1D1A">
        <w:trPr>
          <w:trHeight w:val="423"/>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Прочие безвозмездные поступления</w:t>
            </w:r>
          </w:p>
        </w:tc>
        <w:tc>
          <w:tcPr>
            <w:tcW w:w="1362" w:type="dxa"/>
            <w:shd w:val="clear" w:color="auto" w:fill="auto"/>
            <w:noWrap/>
          </w:tcPr>
          <w:p w:rsidR="008124D9" w:rsidRPr="00A56A81"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216,3</w:t>
            </w:r>
          </w:p>
        </w:tc>
        <w:tc>
          <w:tcPr>
            <w:tcW w:w="1223" w:type="dxa"/>
            <w:shd w:val="clear" w:color="auto" w:fill="auto"/>
            <w:noWrap/>
          </w:tcPr>
          <w:p w:rsidR="008124D9"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120,0</w:t>
            </w:r>
          </w:p>
        </w:tc>
        <w:tc>
          <w:tcPr>
            <w:tcW w:w="1263" w:type="dxa"/>
            <w:shd w:val="clear" w:color="auto" w:fill="auto"/>
            <w:noWrap/>
          </w:tcPr>
          <w:p w:rsidR="008124D9"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130,0</w:t>
            </w:r>
          </w:p>
        </w:tc>
        <w:tc>
          <w:tcPr>
            <w:tcW w:w="969" w:type="dxa"/>
            <w:gridSpan w:val="2"/>
            <w:shd w:val="clear" w:color="auto" w:fill="auto"/>
          </w:tcPr>
          <w:p w:rsidR="008124D9" w:rsidRPr="0030412D" w:rsidRDefault="008B655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108,3</w:t>
            </w:r>
          </w:p>
        </w:tc>
        <w:tc>
          <w:tcPr>
            <w:tcW w:w="944" w:type="dxa"/>
            <w:gridSpan w:val="2"/>
            <w:shd w:val="clear" w:color="auto" w:fill="auto"/>
          </w:tcPr>
          <w:p w:rsidR="008124D9" w:rsidRPr="0030412D" w:rsidRDefault="008B6557"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60,1</w:t>
            </w:r>
          </w:p>
        </w:tc>
        <w:tc>
          <w:tcPr>
            <w:tcW w:w="1096" w:type="dxa"/>
            <w:shd w:val="clear" w:color="auto" w:fill="auto"/>
          </w:tcPr>
          <w:p w:rsidR="008124D9" w:rsidRPr="0030412D" w:rsidRDefault="00A20A7C" w:rsidP="006B7E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0,07</w:t>
            </w:r>
          </w:p>
        </w:tc>
        <w:tc>
          <w:tcPr>
            <w:tcW w:w="829" w:type="dxa"/>
            <w:gridSpan w:val="3"/>
            <w:shd w:val="clear" w:color="auto" w:fill="auto"/>
          </w:tcPr>
          <w:p w:rsidR="008124D9" w:rsidRPr="0030412D" w:rsidRDefault="00A20A7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0,04</w:t>
            </w:r>
          </w:p>
        </w:tc>
      </w:tr>
      <w:tr w:rsidR="00A20A7C" w:rsidRPr="0030412D" w:rsidTr="000D1D1A">
        <w:trPr>
          <w:trHeight w:val="423"/>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Возврат остатков субсидий, субвенций и иных межбюджетных трансфертов</w:t>
            </w:r>
          </w:p>
        </w:tc>
        <w:tc>
          <w:tcPr>
            <w:tcW w:w="1362" w:type="dxa"/>
            <w:shd w:val="clear" w:color="auto" w:fill="auto"/>
            <w:noWrap/>
          </w:tcPr>
          <w:p w:rsidR="008124D9" w:rsidRPr="00A56A81" w:rsidRDefault="008124D9" w:rsidP="008A62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1223" w:type="dxa"/>
            <w:shd w:val="clear" w:color="auto" w:fill="auto"/>
            <w:noWrap/>
          </w:tcPr>
          <w:p w:rsidR="008124D9" w:rsidRPr="00A56A81" w:rsidRDefault="008124D9" w:rsidP="00E85669">
            <w:pPr>
              <w:spacing w:after="0" w:line="240" w:lineRule="auto"/>
              <w:jc w:val="both"/>
              <w:rPr>
                <w:rFonts w:ascii="Times New Roman" w:hAnsi="Times New Roman" w:cs="Times New Roman"/>
                <w:sz w:val="24"/>
                <w:szCs w:val="24"/>
              </w:rPr>
            </w:pPr>
          </w:p>
        </w:tc>
        <w:tc>
          <w:tcPr>
            <w:tcW w:w="1263" w:type="dxa"/>
            <w:shd w:val="clear" w:color="auto" w:fill="auto"/>
            <w:noWrap/>
          </w:tcPr>
          <w:p w:rsidR="0088263E" w:rsidRDefault="0088263E" w:rsidP="00A56A81">
            <w:pPr>
              <w:spacing w:after="0" w:line="240" w:lineRule="auto"/>
              <w:jc w:val="both"/>
              <w:rPr>
                <w:rFonts w:ascii="Times New Roman" w:hAnsi="Times New Roman" w:cs="Times New Roman"/>
                <w:sz w:val="24"/>
                <w:szCs w:val="24"/>
              </w:rPr>
            </w:pPr>
          </w:p>
          <w:p w:rsidR="008124D9" w:rsidRPr="0088263E" w:rsidRDefault="0088263E" w:rsidP="0088263E">
            <w:pPr>
              <w:tabs>
                <w:tab w:val="left" w:pos="576"/>
              </w:tabs>
              <w:rPr>
                <w:rFonts w:ascii="Times New Roman" w:hAnsi="Times New Roman" w:cs="Times New Roman"/>
                <w:sz w:val="24"/>
                <w:szCs w:val="24"/>
              </w:rPr>
            </w:pPr>
            <w:r>
              <w:rPr>
                <w:rFonts w:ascii="Times New Roman" w:hAnsi="Times New Roman" w:cs="Times New Roman"/>
                <w:sz w:val="24"/>
                <w:szCs w:val="24"/>
              </w:rPr>
              <w:t>-5,9</w:t>
            </w:r>
          </w:p>
        </w:tc>
        <w:tc>
          <w:tcPr>
            <w:tcW w:w="969" w:type="dxa"/>
            <w:gridSpan w:val="2"/>
            <w:shd w:val="clear" w:color="auto" w:fill="auto"/>
          </w:tcPr>
          <w:p w:rsidR="008124D9" w:rsidRPr="0030412D" w:rsidRDefault="008124D9" w:rsidP="00E85669">
            <w:pPr>
              <w:spacing w:after="0" w:line="240" w:lineRule="auto"/>
              <w:jc w:val="both"/>
              <w:rPr>
                <w:rFonts w:ascii="Times New Roman" w:hAnsi="Times New Roman" w:cs="Times New Roman"/>
                <w:sz w:val="24"/>
                <w:szCs w:val="24"/>
              </w:rPr>
            </w:pPr>
          </w:p>
        </w:tc>
        <w:tc>
          <w:tcPr>
            <w:tcW w:w="944" w:type="dxa"/>
            <w:gridSpan w:val="2"/>
            <w:shd w:val="clear" w:color="auto" w:fill="auto"/>
          </w:tcPr>
          <w:p w:rsidR="008124D9" w:rsidRPr="0030412D" w:rsidRDefault="008124D9" w:rsidP="00E85669">
            <w:pPr>
              <w:spacing w:after="0" w:line="240" w:lineRule="auto"/>
              <w:jc w:val="both"/>
              <w:rPr>
                <w:rFonts w:ascii="Times New Roman" w:hAnsi="Times New Roman" w:cs="Times New Roman"/>
                <w:sz w:val="24"/>
                <w:szCs w:val="24"/>
              </w:rPr>
            </w:pPr>
          </w:p>
        </w:tc>
        <w:tc>
          <w:tcPr>
            <w:tcW w:w="1096" w:type="dxa"/>
            <w:shd w:val="clear" w:color="auto" w:fill="auto"/>
          </w:tcPr>
          <w:p w:rsidR="008124D9" w:rsidRPr="0030412D" w:rsidRDefault="008124D9" w:rsidP="006B7E40">
            <w:pPr>
              <w:spacing w:after="0" w:line="240" w:lineRule="auto"/>
              <w:jc w:val="both"/>
              <w:rPr>
                <w:rFonts w:ascii="Times New Roman" w:hAnsi="Times New Roman" w:cs="Times New Roman"/>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sz w:val="24"/>
                <w:szCs w:val="24"/>
              </w:rPr>
            </w:pPr>
          </w:p>
        </w:tc>
      </w:tr>
      <w:tr w:rsidR="00A20A7C" w:rsidRPr="0030412D" w:rsidTr="000D1D1A">
        <w:trPr>
          <w:trHeight w:val="423"/>
          <w:tblCellSpacing w:w="20" w:type="dxa"/>
        </w:trPr>
        <w:tc>
          <w:tcPr>
            <w:tcW w:w="2885" w:type="dxa"/>
            <w:shd w:val="clear" w:color="auto" w:fill="auto"/>
          </w:tcPr>
          <w:p w:rsidR="0088263E" w:rsidRPr="00E85669"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Доходы от возврата целевых прошлых лет</w:t>
            </w:r>
          </w:p>
        </w:tc>
        <w:tc>
          <w:tcPr>
            <w:tcW w:w="1362" w:type="dxa"/>
            <w:shd w:val="clear" w:color="auto" w:fill="auto"/>
            <w:noWrap/>
          </w:tcPr>
          <w:p w:rsidR="0088263E" w:rsidRDefault="0088263E" w:rsidP="008A6251">
            <w:pPr>
              <w:spacing w:after="0" w:line="240" w:lineRule="auto"/>
              <w:jc w:val="both"/>
              <w:rPr>
                <w:rFonts w:ascii="Times New Roman" w:hAnsi="Times New Roman" w:cs="Times New Roman"/>
                <w:sz w:val="24"/>
                <w:szCs w:val="24"/>
              </w:rPr>
            </w:pPr>
          </w:p>
        </w:tc>
        <w:tc>
          <w:tcPr>
            <w:tcW w:w="1223" w:type="dxa"/>
            <w:shd w:val="clear" w:color="auto" w:fill="auto"/>
            <w:noWrap/>
          </w:tcPr>
          <w:p w:rsidR="0088263E" w:rsidRPr="00A56A81" w:rsidRDefault="0088263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263" w:type="dxa"/>
            <w:shd w:val="clear" w:color="auto" w:fill="auto"/>
            <w:noWrap/>
          </w:tcPr>
          <w:p w:rsidR="0088263E" w:rsidRDefault="0088263E" w:rsidP="00A56A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50,1</w:t>
            </w:r>
          </w:p>
        </w:tc>
        <w:tc>
          <w:tcPr>
            <w:tcW w:w="969" w:type="dxa"/>
            <w:gridSpan w:val="2"/>
            <w:shd w:val="clear" w:color="auto" w:fill="auto"/>
          </w:tcPr>
          <w:p w:rsidR="0088263E" w:rsidRPr="0030412D" w:rsidRDefault="0088263E" w:rsidP="00E85669">
            <w:pPr>
              <w:spacing w:after="0" w:line="240" w:lineRule="auto"/>
              <w:jc w:val="both"/>
              <w:rPr>
                <w:rFonts w:ascii="Times New Roman" w:hAnsi="Times New Roman" w:cs="Times New Roman"/>
                <w:sz w:val="24"/>
                <w:szCs w:val="24"/>
              </w:rPr>
            </w:pPr>
          </w:p>
        </w:tc>
        <w:tc>
          <w:tcPr>
            <w:tcW w:w="944" w:type="dxa"/>
            <w:gridSpan w:val="2"/>
            <w:shd w:val="clear" w:color="auto" w:fill="auto"/>
          </w:tcPr>
          <w:p w:rsidR="0088263E" w:rsidRPr="0030412D" w:rsidRDefault="0088263E" w:rsidP="00E85669">
            <w:pPr>
              <w:spacing w:after="0" w:line="240" w:lineRule="auto"/>
              <w:jc w:val="both"/>
              <w:rPr>
                <w:rFonts w:ascii="Times New Roman" w:hAnsi="Times New Roman" w:cs="Times New Roman"/>
                <w:sz w:val="24"/>
                <w:szCs w:val="24"/>
              </w:rPr>
            </w:pPr>
          </w:p>
        </w:tc>
        <w:tc>
          <w:tcPr>
            <w:tcW w:w="1096" w:type="dxa"/>
            <w:shd w:val="clear" w:color="auto" w:fill="auto"/>
          </w:tcPr>
          <w:p w:rsidR="0088263E" w:rsidRPr="0030412D" w:rsidRDefault="0088263E" w:rsidP="006B7E40">
            <w:pPr>
              <w:spacing w:after="0" w:line="240" w:lineRule="auto"/>
              <w:jc w:val="both"/>
              <w:rPr>
                <w:rFonts w:ascii="Times New Roman" w:hAnsi="Times New Roman" w:cs="Times New Roman"/>
                <w:sz w:val="24"/>
                <w:szCs w:val="24"/>
              </w:rPr>
            </w:pPr>
          </w:p>
        </w:tc>
        <w:tc>
          <w:tcPr>
            <w:tcW w:w="829" w:type="dxa"/>
            <w:gridSpan w:val="3"/>
            <w:shd w:val="clear" w:color="auto" w:fill="auto"/>
          </w:tcPr>
          <w:p w:rsidR="0088263E" w:rsidRPr="0030412D" w:rsidRDefault="0088263E" w:rsidP="00E85669">
            <w:pPr>
              <w:spacing w:after="0" w:line="240" w:lineRule="auto"/>
              <w:jc w:val="both"/>
              <w:rPr>
                <w:rFonts w:ascii="Times New Roman" w:hAnsi="Times New Roman" w:cs="Times New Roman"/>
                <w:sz w:val="24"/>
                <w:szCs w:val="24"/>
              </w:rPr>
            </w:pPr>
          </w:p>
        </w:tc>
      </w:tr>
      <w:tr w:rsidR="00A20A7C" w:rsidRPr="0030412D" w:rsidTr="000D1D1A">
        <w:trPr>
          <w:trHeight w:val="423"/>
          <w:tblCellSpacing w:w="20" w:type="dxa"/>
        </w:trPr>
        <w:tc>
          <w:tcPr>
            <w:tcW w:w="2885" w:type="dxa"/>
            <w:shd w:val="clear" w:color="auto" w:fill="auto"/>
          </w:tcPr>
          <w:p w:rsidR="008124D9" w:rsidRPr="00E85669" w:rsidRDefault="008124D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Всего доходов</w:t>
            </w:r>
          </w:p>
        </w:tc>
        <w:tc>
          <w:tcPr>
            <w:tcW w:w="1362" w:type="dxa"/>
            <w:shd w:val="clear" w:color="auto" w:fill="auto"/>
            <w:noWrap/>
          </w:tcPr>
          <w:p w:rsidR="008124D9" w:rsidRPr="00A56A81" w:rsidRDefault="008124D9" w:rsidP="008A625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287266,2</w:t>
            </w:r>
          </w:p>
        </w:tc>
        <w:tc>
          <w:tcPr>
            <w:tcW w:w="1223" w:type="dxa"/>
            <w:shd w:val="clear" w:color="auto" w:fill="auto"/>
            <w:noWrap/>
          </w:tcPr>
          <w:p w:rsidR="008124D9" w:rsidRPr="00A56A81" w:rsidRDefault="0088263E"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272443,3</w:t>
            </w:r>
          </w:p>
        </w:tc>
        <w:tc>
          <w:tcPr>
            <w:tcW w:w="1263" w:type="dxa"/>
            <w:shd w:val="clear" w:color="auto" w:fill="auto"/>
            <w:noWrap/>
          </w:tcPr>
          <w:p w:rsidR="008124D9" w:rsidRPr="00A56A81" w:rsidRDefault="0088263E"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274269,8</w:t>
            </w:r>
          </w:p>
        </w:tc>
        <w:tc>
          <w:tcPr>
            <w:tcW w:w="969" w:type="dxa"/>
            <w:gridSpan w:val="2"/>
            <w:shd w:val="clear" w:color="auto" w:fill="auto"/>
          </w:tcPr>
          <w:p w:rsidR="008124D9" w:rsidRPr="0030412D" w:rsidRDefault="008B6557"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100,7</w:t>
            </w:r>
          </w:p>
        </w:tc>
        <w:tc>
          <w:tcPr>
            <w:tcW w:w="944" w:type="dxa"/>
            <w:gridSpan w:val="2"/>
            <w:shd w:val="clear" w:color="auto" w:fill="auto"/>
          </w:tcPr>
          <w:p w:rsidR="008124D9" w:rsidRPr="0030412D" w:rsidRDefault="008B6557" w:rsidP="00E856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95,5</w:t>
            </w:r>
          </w:p>
        </w:tc>
        <w:tc>
          <w:tcPr>
            <w:tcW w:w="1096" w:type="dxa"/>
            <w:shd w:val="clear" w:color="auto" w:fill="auto"/>
          </w:tcPr>
          <w:p w:rsidR="008124D9" w:rsidRPr="0030412D" w:rsidRDefault="008124D9" w:rsidP="00E85669">
            <w:pPr>
              <w:spacing w:after="0" w:line="240" w:lineRule="auto"/>
              <w:jc w:val="both"/>
              <w:rPr>
                <w:rFonts w:ascii="Times New Roman" w:hAnsi="Times New Roman" w:cs="Times New Roman"/>
                <w:b/>
                <w:sz w:val="24"/>
                <w:szCs w:val="24"/>
              </w:rPr>
            </w:pPr>
          </w:p>
        </w:tc>
        <w:tc>
          <w:tcPr>
            <w:tcW w:w="829" w:type="dxa"/>
            <w:gridSpan w:val="3"/>
            <w:shd w:val="clear" w:color="auto" w:fill="auto"/>
          </w:tcPr>
          <w:p w:rsidR="008124D9" w:rsidRPr="0030412D" w:rsidRDefault="008124D9" w:rsidP="00E85669">
            <w:pPr>
              <w:spacing w:after="0" w:line="240" w:lineRule="auto"/>
              <w:jc w:val="both"/>
              <w:rPr>
                <w:rFonts w:ascii="Times New Roman" w:hAnsi="Times New Roman" w:cs="Times New Roman"/>
                <w:b/>
                <w:sz w:val="24"/>
                <w:szCs w:val="24"/>
              </w:rPr>
            </w:pPr>
          </w:p>
        </w:tc>
      </w:tr>
    </w:tbl>
    <w:p w:rsidR="00C46A7D" w:rsidRDefault="00C46A7D" w:rsidP="00E85669">
      <w:pPr>
        <w:spacing w:after="0" w:line="240" w:lineRule="auto"/>
        <w:jc w:val="both"/>
        <w:rPr>
          <w:rFonts w:ascii="Times New Roman" w:hAnsi="Times New Roman" w:cs="Times New Roman"/>
          <w:sz w:val="24"/>
          <w:szCs w:val="24"/>
        </w:rPr>
      </w:pPr>
    </w:p>
    <w:p w:rsidR="00C46A7D" w:rsidRDefault="00C46A7D" w:rsidP="00E85669">
      <w:pPr>
        <w:spacing w:after="0" w:line="240" w:lineRule="auto"/>
        <w:jc w:val="both"/>
        <w:rPr>
          <w:rFonts w:ascii="Times New Roman" w:hAnsi="Times New Roman" w:cs="Times New Roman"/>
          <w:sz w:val="24"/>
          <w:szCs w:val="24"/>
        </w:rPr>
      </w:pPr>
    </w:p>
    <w:p w:rsidR="00E85669" w:rsidRPr="00AF761F" w:rsidRDefault="00E85669" w:rsidP="00E85669">
      <w:pPr>
        <w:spacing w:after="0" w:line="240" w:lineRule="auto"/>
        <w:jc w:val="both"/>
        <w:rPr>
          <w:rFonts w:ascii="Times New Roman" w:hAnsi="Times New Roman" w:cs="Times New Roman"/>
          <w:sz w:val="24"/>
          <w:szCs w:val="24"/>
        </w:rPr>
      </w:pPr>
      <w:r w:rsidRPr="00AF761F">
        <w:rPr>
          <w:rFonts w:ascii="Times New Roman" w:hAnsi="Times New Roman" w:cs="Times New Roman"/>
          <w:sz w:val="24"/>
          <w:szCs w:val="24"/>
        </w:rPr>
        <w:lastRenderedPageBreak/>
        <w:t xml:space="preserve">В структуре налоговых и неналоговых  платежей основными доходными источниками являются  налог на доходы физических лиц </w:t>
      </w:r>
      <w:r w:rsidR="005815ED">
        <w:rPr>
          <w:rFonts w:ascii="Times New Roman" w:hAnsi="Times New Roman" w:cs="Times New Roman"/>
          <w:sz w:val="24"/>
          <w:szCs w:val="24"/>
        </w:rPr>
        <w:t>6,62</w:t>
      </w:r>
      <w:r w:rsidR="009334BF">
        <w:rPr>
          <w:rFonts w:ascii="Times New Roman" w:hAnsi="Times New Roman" w:cs="Times New Roman"/>
          <w:sz w:val="24"/>
          <w:szCs w:val="24"/>
        </w:rPr>
        <w:t xml:space="preserve"> </w:t>
      </w:r>
      <w:r w:rsidRPr="00AF761F">
        <w:rPr>
          <w:rFonts w:ascii="Times New Roman" w:hAnsi="Times New Roman" w:cs="Times New Roman"/>
          <w:sz w:val="24"/>
          <w:szCs w:val="24"/>
        </w:rPr>
        <w:t>% .</w:t>
      </w:r>
    </w:p>
    <w:p w:rsidR="00E85669" w:rsidRPr="00940BFE" w:rsidRDefault="00E85669" w:rsidP="00E85669">
      <w:pPr>
        <w:spacing w:after="0" w:line="240" w:lineRule="auto"/>
        <w:jc w:val="both"/>
        <w:rPr>
          <w:rFonts w:ascii="Times New Roman" w:hAnsi="Times New Roman" w:cs="Times New Roman"/>
          <w:sz w:val="24"/>
          <w:szCs w:val="24"/>
        </w:rPr>
      </w:pPr>
      <w:r w:rsidRPr="00AF761F">
        <w:rPr>
          <w:rFonts w:ascii="Times New Roman" w:hAnsi="Times New Roman" w:cs="Times New Roman"/>
          <w:sz w:val="24"/>
          <w:szCs w:val="24"/>
        </w:rPr>
        <w:t xml:space="preserve">Сумма поступлений в бюджет </w:t>
      </w:r>
      <w:r w:rsidRPr="00AF761F">
        <w:rPr>
          <w:rFonts w:ascii="Times New Roman" w:hAnsi="Times New Roman" w:cs="Times New Roman"/>
          <w:i/>
          <w:iCs/>
          <w:sz w:val="24"/>
          <w:szCs w:val="24"/>
        </w:rPr>
        <w:t>налога на доходы физических лиц</w:t>
      </w:r>
      <w:r w:rsidRPr="00AF761F">
        <w:rPr>
          <w:rFonts w:ascii="Times New Roman" w:hAnsi="Times New Roman" w:cs="Times New Roman"/>
          <w:sz w:val="24"/>
          <w:szCs w:val="24"/>
        </w:rPr>
        <w:t xml:space="preserve"> за 201</w:t>
      </w:r>
      <w:r w:rsidR="005815ED">
        <w:rPr>
          <w:rFonts w:ascii="Times New Roman" w:hAnsi="Times New Roman" w:cs="Times New Roman"/>
          <w:sz w:val="24"/>
          <w:szCs w:val="24"/>
        </w:rPr>
        <w:t>8</w:t>
      </w:r>
      <w:r w:rsidRPr="00AF761F">
        <w:rPr>
          <w:rFonts w:ascii="Times New Roman" w:hAnsi="Times New Roman" w:cs="Times New Roman"/>
          <w:sz w:val="24"/>
          <w:szCs w:val="24"/>
        </w:rPr>
        <w:t xml:space="preserve"> год составила </w:t>
      </w:r>
      <w:r w:rsidR="005815ED">
        <w:rPr>
          <w:rFonts w:ascii="Times New Roman" w:hAnsi="Times New Roman" w:cs="Times New Roman"/>
          <w:sz w:val="24"/>
          <w:szCs w:val="24"/>
        </w:rPr>
        <w:t>18160,8</w:t>
      </w:r>
      <w:r w:rsidR="009334BF">
        <w:rPr>
          <w:rFonts w:ascii="Times New Roman" w:hAnsi="Times New Roman" w:cs="Times New Roman"/>
          <w:sz w:val="24"/>
          <w:szCs w:val="24"/>
        </w:rPr>
        <w:t xml:space="preserve"> </w:t>
      </w:r>
      <w:r w:rsidRPr="00AF761F">
        <w:rPr>
          <w:rFonts w:ascii="Times New Roman" w:hAnsi="Times New Roman" w:cs="Times New Roman"/>
          <w:sz w:val="24"/>
          <w:szCs w:val="24"/>
        </w:rPr>
        <w:t>тыс.руб., (</w:t>
      </w:r>
      <w:r w:rsidR="005815ED">
        <w:rPr>
          <w:rFonts w:ascii="Times New Roman" w:hAnsi="Times New Roman" w:cs="Times New Roman"/>
          <w:sz w:val="24"/>
          <w:szCs w:val="24"/>
        </w:rPr>
        <w:t>108</w:t>
      </w:r>
      <w:r w:rsidR="00AF761F">
        <w:rPr>
          <w:rFonts w:ascii="Times New Roman" w:hAnsi="Times New Roman" w:cs="Times New Roman"/>
          <w:sz w:val="24"/>
          <w:szCs w:val="24"/>
        </w:rPr>
        <w:t xml:space="preserve">% </w:t>
      </w:r>
      <w:r w:rsidRPr="00AF761F">
        <w:rPr>
          <w:rFonts w:ascii="Times New Roman" w:hAnsi="Times New Roman" w:cs="Times New Roman"/>
          <w:sz w:val="24"/>
          <w:szCs w:val="24"/>
        </w:rPr>
        <w:t>от уточненного плана на 201</w:t>
      </w:r>
      <w:r w:rsidR="005815ED">
        <w:rPr>
          <w:rFonts w:ascii="Times New Roman" w:hAnsi="Times New Roman" w:cs="Times New Roman"/>
          <w:sz w:val="24"/>
          <w:szCs w:val="24"/>
        </w:rPr>
        <w:t>8</w:t>
      </w:r>
      <w:r w:rsidRPr="00AF761F">
        <w:rPr>
          <w:rFonts w:ascii="Times New Roman" w:hAnsi="Times New Roman" w:cs="Times New Roman"/>
          <w:sz w:val="24"/>
          <w:szCs w:val="24"/>
        </w:rPr>
        <w:t xml:space="preserve"> год) </w:t>
      </w:r>
      <w:r w:rsidRPr="00940BFE">
        <w:rPr>
          <w:rFonts w:ascii="Times New Roman" w:hAnsi="Times New Roman" w:cs="Times New Roman"/>
          <w:sz w:val="24"/>
          <w:szCs w:val="24"/>
        </w:rPr>
        <w:t xml:space="preserve">или с </w:t>
      </w:r>
      <w:r w:rsidR="005815ED">
        <w:rPr>
          <w:rFonts w:ascii="Times New Roman" w:hAnsi="Times New Roman" w:cs="Times New Roman"/>
          <w:sz w:val="24"/>
          <w:szCs w:val="24"/>
        </w:rPr>
        <w:t xml:space="preserve">увеличением </w:t>
      </w:r>
      <w:r w:rsidRPr="00940BFE">
        <w:rPr>
          <w:rFonts w:ascii="Times New Roman" w:hAnsi="Times New Roman" w:cs="Times New Roman"/>
          <w:sz w:val="24"/>
          <w:szCs w:val="24"/>
        </w:rPr>
        <w:t xml:space="preserve"> на </w:t>
      </w:r>
      <w:r w:rsidR="005815ED">
        <w:rPr>
          <w:rFonts w:ascii="Times New Roman" w:hAnsi="Times New Roman" w:cs="Times New Roman"/>
          <w:sz w:val="24"/>
          <w:szCs w:val="24"/>
        </w:rPr>
        <w:t>3,7</w:t>
      </w:r>
      <w:r w:rsidR="00AF761F" w:rsidRPr="00940BFE">
        <w:rPr>
          <w:rFonts w:ascii="Times New Roman" w:hAnsi="Times New Roman" w:cs="Times New Roman"/>
          <w:sz w:val="24"/>
          <w:szCs w:val="24"/>
        </w:rPr>
        <w:t xml:space="preserve"> </w:t>
      </w:r>
      <w:r w:rsidRPr="00940BFE">
        <w:rPr>
          <w:rFonts w:ascii="Times New Roman" w:hAnsi="Times New Roman" w:cs="Times New Roman"/>
          <w:sz w:val="24"/>
          <w:szCs w:val="24"/>
        </w:rPr>
        <w:t>тыс.</w:t>
      </w:r>
      <w:r w:rsidR="009334BF" w:rsidRPr="00940BFE">
        <w:rPr>
          <w:rFonts w:ascii="Times New Roman" w:hAnsi="Times New Roman" w:cs="Times New Roman"/>
          <w:sz w:val="24"/>
          <w:szCs w:val="24"/>
        </w:rPr>
        <w:t xml:space="preserve"> </w:t>
      </w:r>
      <w:r w:rsidRPr="00940BFE">
        <w:rPr>
          <w:rFonts w:ascii="Times New Roman" w:hAnsi="Times New Roman" w:cs="Times New Roman"/>
          <w:sz w:val="24"/>
          <w:szCs w:val="24"/>
        </w:rPr>
        <w:t>руб. к уровню 201</w:t>
      </w:r>
      <w:r w:rsidR="005815ED">
        <w:rPr>
          <w:rFonts w:ascii="Times New Roman" w:hAnsi="Times New Roman" w:cs="Times New Roman"/>
          <w:sz w:val="24"/>
          <w:szCs w:val="24"/>
        </w:rPr>
        <w:t>7</w:t>
      </w:r>
      <w:r w:rsidRPr="00940BFE">
        <w:rPr>
          <w:rFonts w:ascii="Times New Roman" w:hAnsi="Times New Roman" w:cs="Times New Roman"/>
          <w:sz w:val="24"/>
          <w:szCs w:val="24"/>
        </w:rPr>
        <w:t xml:space="preserve"> года.  </w:t>
      </w:r>
      <w:r w:rsidR="005815ED">
        <w:rPr>
          <w:rFonts w:ascii="Times New Roman" w:hAnsi="Times New Roman" w:cs="Times New Roman"/>
          <w:sz w:val="24"/>
          <w:szCs w:val="24"/>
        </w:rPr>
        <w:t>Причиной перевыполнения плановых показателей послужило увеличение зарплаты работников муниципальных учреждений (согласно майскому Указу Президента РФ), а так же поступление дивидендов от ООО «Альтаир».</w:t>
      </w:r>
    </w:p>
    <w:p w:rsidR="006B7E40" w:rsidRDefault="00E85669" w:rsidP="00E85669">
      <w:pPr>
        <w:spacing w:after="0" w:line="240" w:lineRule="auto"/>
        <w:jc w:val="both"/>
        <w:rPr>
          <w:rFonts w:ascii="Times New Roman" w:hAnsi="Times New Roman" w:cs="Times New Roman"/>
          <w:iCs/>
          <w:sz w:val="24"/>
          <w:szCs w:val="24"/>
        </w:rPr>
      </w:pPr>
      <w:r w:rsidRPr="006B7E40">
        <w:rPr>
          <w:rFonts w:ascii="Times New Roman" w:hAnsi="Times New Roman" w:cs="Times New Roman"/>
          <w:sz w:val="24"/>
          <w:szCs w:val="24"/>
        </w:rPr>
        <w:t xml:space="preserve">Поступление </w:t>
      </w:r>
      <w:r w:rsidRPr="006B7E40">
        <w:rPr>
          <w:rFonts w:ascii="Times New Roman" w:hAnsi="Times New Roman" w:cs="Times New Roman"/>
          <w:i/>
          <w:sz w:val="24"/>
          <w:szCs w:val="24"/>
        </w:rPr>
        <w:t>по единому налогу на вмененный доход</w:t>
      </w:r>
      <w:r w:rsidRPr="006B7E40">
        <w:rPr>
          <w:rFonts w:ascii="Times New Roman" w:hAnsi="Times New Roman" w:cs="Times New Roman"/>
          <w:sz w:val="24"/>
          <w:szCs w:val="24"/>
        </w:rPr>
        <w:t xml:space="preserve">  за 201</w:t>
      </w:r>
      <w:r w:rsidR="005815ED">
        <w:rPr>
          <w:rFonts w:ascii="Times New Roman" w:hAnsi="Times New Roman" w:cs="Times New Roman"/>
          <w:sz w:val="24"/>
          <w:szCs w:val="24"/>
        </w:rPr>
        <w:t>8</w:t>
      </w:r>
      <w:r w:rsidRPr="006B7E40">
        <w:rPr>
          <w:rFonts w:ascii="Times New Roman" w:hAnsi="Times New Roman" w:cs="Times New Roman"/>
          <w:sz w:val="24"/>
          <w:szCs w:val="24"/>
        </w:rPr>
        <w:t xml:space="preserve">год составило </w:t>
      </w:r>
      <w:r w:rsidR="00AF761F" w:rsidRPr="006B7E40">
        <w:rPr>
          <w:rFonts w:ascii="Times New Roman" w:hAnsi="Times New Roman" w:cs="Times New Roman"/>
          <w:sz w:val="24"/>
          <w:szCs w:val="24"/>
        </w:rPr>
        <w:t xml:space="preserve"> </w:t>
      </w:r>
      <w:r w:rsidR="005815ED">
        <w:rPr>
          <w:rFonts w:ascii="Times New Roman" w:hAnsi="Times New Roman" w:cs="Times New Roman"/>
          <w:sz w:val="24"/>
          <w:szCs w:val="24"/>
        </w:rPr>
        <w:t>1827,1</w:t>
      </w:r>
      <w:r w:rsidRPr="006B7E40">
        <w:rPr>
          <w:rFonts w:ascii="Times New Roman" w:hAnsi="Times New Roman" w:cs="Times New Roman"/>
          <w:iCs/>
          <w:sz w:val="24"/>
          <w:szCs w:val="24"/>
        </w:rPr>
        <w:t xml:space="preserve"> тыс. руб.(</w:t>
      </w:r>
      <w:r w:rsidR="006B7E40">
        <w:rPr>
          <w:rFonts w:ascii="Times New Roman" w:hAnsi="Times New Roman" w:cs="Times New Roman"/>
          <w:iCs/>
          <w:sz w:val="24"/>
          <w:szCs w:val="24"/>
        </w:rPr>
        <w:t>100,</w:t>
      </w:r>
      <w:r w:rsidR="005815ED">
        <w:rPr>
          <w:rFonts w:ascii="Times New Roman" w:hAnsi="Times New Roman" w:cs="Times New Roman"/>
          <w:iCs/>
          <w:sz w:val="24"/>
          <w:szCs w:val="24"/>
        </w:rPr>
        <w:t>0</w:t>
      </w:r>
      <w:r w:rsidRPr="006B7E40">
        <w:rPr>
          <w:rFonts w:ascii="Times New Roman" w:hAnsi="Times New Roman" w:cs="Times New Roman"/>
          <w:iCs/>
          <w:sz w:val="24"/>
          <w:szCs w:val="24"/>
        </w:rPr>
        <w:t>% от уточненного плана на 201</w:t>
      </w:r>
      <w:r w:rsidR="005815ED">
        <w:rPr>
          <w:rFonts w:ascii="Times New Roman" w:hAnsi="Times New Roman" w:cs="Times New Roman"/>
          <w:iCs/>
          <w:sz w:val="24"/>
          <w:szCs w:val="24"/>
        </w:rPr>
        <w:t>8</w:t>
      </w:r>
      <w:r w:rsidRPr="006B7E40">
        <w:rPr>
          <w:rFonts w:ascii="Times New Roman" w:hAnsi="Times New Roman" w:cs="Times New Roman"/>
          <w:iCs/>
          <w:sz w:val="24"/>
          <w:szCs w:val="24"/>
        </w:rPr>
        <w:t xml:space="preserve"> год), или  на </w:t>
      </w:r>
      <w:r w:rsidR="005815ED">
        <w:rPr>
          <w:rFonts w:ascii="Times New Roman" w:hAnsi="Times New Roman" w:cs="Times New Roman"/>
          <w:iCs/>
          <w:sz w:val="24"/>
          <w:szCs w:val="24"/>
        </w:rPr>
        <w:t>91,2</w:t>
      </w:r>
      <w:r w:rsidRPr="006B7E40">
        <w:rPr>
          <w:rFonts w:ascii="Times New Roman" w:hAnsi="Times New Roman" w:cs="Times New Roman"/>
          <w:iCs/>
          <w:sz w:val="24"/>
          <w:szCs w:val="24"/>
        </w:rPr>
        <w:t xml:space="preserve"> тыс.</w:t>
      </w:r>
      <w:r w:rsidR="009334BF"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руб</w:t>
      </w:r>
      <w:r w:rsidR="00A1290C">
        <w:rPr>
          <w:rFonts w:ascii="Times New Roman" w:hAnsi="Times New Roman" w:cs="Times New Roman"/>
          <w:iCs/>
          <w:sz w:val="24"/>
          <w:szCs w:val="24"/>
        </w:rPr>
        <w:t>.</w:t>
      </w:r>
      <w:r w:rsidRPr="006B7E40">
        <w:rPr>
          <w:rFonts w:ascii="Times New Roman" w:hAnsi="Times New Roman" w:cs="Times New Roman"/>
          <w:iCs/>
          <w:sz w:val="24"/>
          <w:szCs w:val="24"/>
        </w:rPr>
        <w:t xml:space="preserve"> </w:t>
      </w:r>
      <w:r w:rsidR="0037679A">
        <w:rPr>
          <w:rFonts w:ascii="Times New Roman" w:hAnsi="Times New Roman" w:cs="Times New Roman"/>
          <w:iCs/>
          <w:sz w:val="24"/>
          <w:szCs w:val="24"/>
        </w:rPr>
        <w:t>ниже</w:t>
      </w:r>
      <w:r w:rsidRPr="006B7E40">
        <w:rPr>
          <w:rFonts w:ascii="Times New Roman" w:hAnsi="Times New Roman" w:cs="Times New Roman"/>
          <w:iCs/>
          <w:sz w:val="24"/>
          <w:szCs w:val="24"/>
        </w:rPr>
        <w:t xml:space="preserve">  уровня 201</w:t>
      </w:r>
      <w:r w:rsidR="005815ED">
        <w:rPr>
          <w:rFonts w:ascii="Times New Roman" w:hAnsi="Times New Roman" w:cs="Times New Roman"/>
          <w:iCs/>
          <w:sz w:val="24"/>
          <w:szCs w:val="24"/>
        </w:rPr>
        <w:t>7</w:t>
      </w:r>
      <w:r w:rsidRPr="006B7E40">
        <w:rPr>
          <w:rFonts w:ascii="Times New Roman" w:hAnsi="Times New Roman" w:cs="Times New Roman"/>
          <w:iCs/>
          <w:sz w:val="24"/>
          <w:szCs w:val="24"/>
        </w:rPr>
        <w:t xml:space="preserve"> года.</w:t>
      </w:r>
      <w:r w:rsidR="003138DD">
        <w:rPr>
          <w:rFonts w:ascii="Times New Roman" w:hAnsi="Times New Roman" w:cs="Times New Roman"/>
          <w:iCs/>
          <w:sz w:val="24"/>
          <w:szCs w:val="24"/>
        </w:rPr>
        <w:t xml:space="preserve"> </w:t>
      </w:r>
    </w:p>
    <w:p w:rsidR="00A1290C" w:rsidRDefault="006B7E40" w:rsidP="003138D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Поступление </w:t>
      </w:r>
      <w:r w:rsidRPr="00A1290C">
        <w:rPr>
          <w:rFonts w:ascii="Times New Roman" w:hAnsi="Times New Roman" w:cs="Times New Roman"/>
          <w:i/>
          <w:iCs/>
          <w:sz w:val="24"/>
          <w:szCs w:val="24"/>
        </w:rPr>
        <w:t xml:space="preserve">по </w:t>
      </w:r>
      <w:r w:rsidR="00C543C8" w:rsidRPr="00A1290C">
        <w:rPr>
          <w:rFonts w:ascii="Times New Roman" w:hAnsi="Times New Roman" w:cs="Times New Roman"/>
          <w:i/>
          <w:iCs/>
          <w:sz w:val="24"/>
          <w:szCs w:val="24"/>
        </w:rPr>
        <w:t xml:space="preserve"> </w:t>
      </w:r>
      <w:r w:rsidR="00A1290C" w:rsidRPr="00A1290C">
        <w:rPr>
          <w:rFonts w:ascii="Times New Roman" w:hAnsi="Times New Roman" w:cs="Times New Roman"/>
          <w:i/>
          <w:iCs/>
          <w:sz w:val="24"/>
          <w:szCs w:val="24"/>
        </w:rPr>
        <w:t>налогу, взимаемому в связи с  применением патентной системы налогообложения</w:t>
      </w:r>
      <w:r w:rsidR="00A1290C">
        <w:rPr>
          <w:rFonts w:ascii="Times New Roman" w:hAnsi="Times New Roman" w:cs="Times New Roman"/>
          <w:iCs/>
          <w:sz w:val="24"/>
          <w:szCs w:val="24"/>
        </w:rPr>
        <w:t xml:space="preserve"> за 201</w:t>
      </w:r>
      <w:r w:rsidR="005815ED">
        <w:rPr>
          <w:rFonts w:ascii="Times New Roman" w:hAnsi="Times New Roman" w:cs="Times New Roman"/>
          <w:iCs/>
          <w:sz w:val="24"/>
          <w:szCs w:val="24"/>
        </w:rPr>
        <w:t>8</w:t>
      </w:r>
      <w:r w:rsidR="00A1290C">
        <w:rPr>
          <w:rFonts w:ascii="Times New Roman" w:hAnsi="Times New Roman" w:cs="Times New Roman"/>
          <w:iCs/>
          <w:sz w:val="24"/>
          <w:szCs w:val="24"/>
        </w:rPr>
        <w:t xml:space="preserve"> год составило </w:t>
      </w:r>
      <w:r w:rsidR="005815ED">
        <w:rPr>
          <w:rFonts w:ascii="Times New Roman" w:hAnsi="Times New Roman" w:cs="Times New Roman"/>
          <w:iCs/>
          <w:sz w:val="24"/>
          <w:szCs w:val="24"/>
        </w:rPr>
        <w:t>444,1</w:t>
      </w:r>
      <w:r w:rsidR="00A1290C">
        <w:rPr>
          <w:rFonts w:ascii="Times New Roman" w:hAnsi="Times New Roman" w:cs="Times New Roman"/>
          <w:iCs/>
          <w:sz w:val="24"/>
          <w:szCs w:val="24"/>
        </w:rPr>
        <w:t xml:space="preserve">тыс.руб. </w:t>
      </w:r>
      <w:r w:rsidR="003138DD">
        <w:rPr>
          <w:rFonts w:ascii="Times New Roman" w:hAnsi="Times New Roman" w:cs="Times New Roman"/>
          <w:iCs/>
          <w:sz w:val="24"/>
          <w:szCs w:val="24"/>
        </w:rPr>
        <w:t>(10</w:t>
      </w:r>
      <w:r w:rsidR="005815ED">
        <w:rPr>
          <w:rFonts w:ascii="Times New Roman" w:hAnsi="Times New Roman" w:cs="Times New Roman"/>
          <w:iCs/>
          <w:sz w:val="24"/>
          <w:szCs w:val="24"/>
        </w:rPr>
        <w:t>2,8</w:t>
      </w:r>
      <w:r w:rsidR="003138DD">
        <w:rPr>
          <w:rFonts w:ascii="Times New Roman" w:hAnsi="Times New Roman" w:cs="Times New Roman"/>
          <w:iCs/>
          <w:sz w:val="24"/>
          <w:szCs w:val="24"/>
        </w:rPr>
        <w:t>% от уточненного плана на 201</w:t>
      </w:r>
      <w:r w:rsidR="005815ED">
        <w:rPr>
          <w:rFonts w:ascii="Times New Roman" w:hAnsi="Times New Roman" w:cs="Times New Roman"/>
          <w:iCs/>
          <w:sz w:val="24"/>
          <w:szCs w:val="24"/>
        </w:rPr>
        <w:t>8</w:t>
      </w:r>
      <w:r w:rsidR="003138DD">
        <w:rPr>
          <w:rFonts w:ascii="Times New Roman" w:hAnsi="Times New Roman" w:cs="Times New Roman"/>
          <w:iCs/>
          <w:sz w:val="24"/>
          <w:szCs w:val="24"/>
        </w:rPr>
        <w:t xml:space="preserve"> год). </w:t>
      </w:r>
    </w:p>
    <w:p w:rsidR="00961E09" w:rsidRDefault="00A1290C" w:rsidP="00E8566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Поступления </w:t>
      </w:r>
      <w:r w:rsidR="00C543C8" w:rsidRPr="006B7E40">
        <w:rPr>
          <w:rFonts w:ascii="Times New Roman" w:hAnsi="Times New Roman" w:cs="Times New Roman"/>
          <w:iCs/>
          <w:sz w:val="24"/>
          <w:szCs w:val="24"/>
        </w:rPr>
        <w:t xml:space="preserve">от уплаты  ЕСХН </w:t>
      </w:r>
      <w:r w:rsidR="00961E09">
        <w:rPr>
          <w:rFonts w:ascii="Times New Roman" w:hAnsi="Times New Roman" w:cs="Times New Roman"/>
          <w:iCs/>
          <w:sz w:val="24"/>
          <w:szCs w:val="24"/>
        </w:rPr>
        <w:t xml:space="preserve"> за 201</w:t>
      </w:r>
      <w:r w:rsidR="005815ED">
        <w:rPr>
          <w:rFonts w:ascii="Times New Roman" w:hAnsi="Times New Roman" w:cs="Times New Roman"/>
          <w:iCs/>
          <w:sz w:val="24"/>
          <w:szCs w:val="24"/>
        </w:rPr>
        <w:t>8</w:t>
      </w:r>
      <w:r w:rsidR="00961E09">
        <w:rPr>
          <w:rFonts w:ascii="Times New Roman" w:hAnsi="Times New Roman" w:cs="Times New Roman"/>
          <w:iCs/>
          <w:sz w:val="24"/>
          <w:szCs w:val="24"/>
        </w:rPr>
        <w:t xml:space="preserve"> год составило </w:t>
      </w:r>
      <w:r w:rsidR="005815ED">
        <w:rPr>
          <w:rFonts w:ascii="Times New Roman" w:hAnsi="Times New Roman" w:cs="Times New Roman"/>
          <w:iCs/>
          <w:sz w:val="24"/>
          <w:szCs w:val="24"/>
        </w:rPr>
        <w:t>18,8</w:t>
      </w:r>
      <w:r w:rsidR="00961E09">
        <w:rPr>
          <w:rFonts w:ascii="Times New Roman" w:hAnsi="Times New Roman" w:cs="Times New Roman"/>
          <w:iCs/>
          <w:sz w:val="24"/>
          <w:szCs w:val="24"/>
        </w:rPr>
        <w:t xml:space="preserve"> тыс.руб., </w:t>
      </w:r>
      <w:r w:rsidR="005815ED">
        <w:rPr>
          <w:rFonts w:ascii="Times New Roman" w:hAnsi="Times New Roman" w:cs="Times New Roman"/>
          <w:iCs/>
          <w:sz w:val="24"/>
          <w:szCs w:val="24"/>
        </w:rPr>
        <w:t>100</w:t>
      </w:r>
      <w:r w:rsidR="003138DD">
        <w:rPr>
          <w:rFonts w:ascii="Times New Roman" w:hAnsi="Times New Roman" w:cs="Times New Roman"/>
          <w:iCs/>
          <w:sz w:val="24"/>
          <w:szCs w:val="24"/>
        </w:rPr>
        <w:t>% от уточненного плана на 201</w:t>
      </w:r>
      <w:r w:rsidR="005815ED">
        <w:rPr>
          <w:rFonts w:ascii="Times New Roman" w:hAnsi="Times New Roman" w:cs="Times New Roman"/>
          <w:iCs/>
          <w:sz w:val="24"/>
          <w:szCs w:val="24"/>
        </w:rPr>
        <w:t>8</w:t>
      </w:r>
      <w:r w:rsidR="003138DD">
        <w:rPr>
          <w:rFonts w:ascii="Times New Roman" w:hAnsi="Times New Roman" w:cs="Times New Roman"/>
          <w:iCs/>
          <w:sz w:val="24"/>
          <w:szCs w:val="24"/>
        </w:rPr>
        <w:t xml:space="preserve"> год). </w:t>
      </w:r>
      <w:r w:rsidR="005815ED">
        <w:rPr>
          <w:rFonts w:ascii="Times New Roman" w:hAnsi="Times New Roman" w:cs="Times New Roman"/>
          <w:iCs/>
          <w:sz w:val="24"/>
          <w:szCs w:val="24"/>
        </w:rPr>
        <w:t xml:space="preserve">в сравнении с 2017 годом поступление данного налога сократилось </w:t>
      </w:r>
      <w:r w:rsidR="00B37792">
        <w:rPr>
          <w:rFonts w:ascii="Times New Roman" w:hAnsi="Times New Roman" w:cs="Times New Roman"/>
          <w:iCs/>
          <w:sz w:val="24"/>
          <w:szCs w:val="24"/>
        </w:rPr>
        <w:t>в три раза. Причиной послужило снижение налогоплательщиков и переход на другую систему налогообложения.</w:t>
      </w:r>
      <w:r w:rsidR="00961E09">
        <w:rPr>
          <w:rFonts w:ascii="Times New Roman" w:hAnsi="Times New Roman" w:cs="Times New Roman"/>
          <w:iCs/>
          <w:sz w:val="24"/>
          <w:szCs w:val="24"/>
        </w:rPr>
        <w:t xml:space="preserve"> </w:t>
      </w:r>
      <w:r w:rsidR="00C543C8" w:rsidRPr="006B7E40">
        <w:rPr>
          <w:rFonts w:ascii="Times New Roman" w:hAnsi="Times New Roman" w:cs="Times New Roman"/>
          <w:iCs/>
          <w:sz w:val="24"/>
          <w:szCs w:val="24"/>
        </w:rPr>
        <w:t xml:space="preserve"> </w:t>
      </w:r>
    </w:p>
    <w:p w:rsidR="00B37792"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
          <w:iCs/>
          <w:sz w:val="24"/>
          <w:szCs w:val="24"/>
        </w:rPr>
        <w:t>Налог на добычу полезных ископаемых</w:t>
      </w:r>
      <w:r w:rsidRPr="003141C0">
        <w:rPr>
          <w:rFonts w:ascii="Times New Roman" w:hAnsi="Times New Roman" w:cs="Times New Roman"/>
          <w:iCs/>
          <w:sz w:val="24"/>
          <w:szCs w:val="24"/>
        </w:rPr>
        <w:t xml:space="preserve">  исполнен в сумме </w:t>
      </w:r>
      <w:r w:rsidR="00B37792">
        <w:rPr>
          <w:rFonts w:ascii="Times New Roman" w:hAnsi="Times New Roman" w:cs="Times New Roman"/>
          <w:iCs/>
          <w:sz w:val="24"/>
          <w:szCs w:val="24"/>
        </w:rPr>
        <w:t>2856,5</w:t>
      </w:r>
      <w:r w:rsidRPr="003141C0">
        <w:rPr>
          <w:rFonts w:ascii="Times New Roman" w:hAnsi="Times New Roman" w:cs="Times New Roman"/>
          <w:iCs/>
          <w:sz w:val="24"/>
          <w:szCs w:val="24"/>
        </w:rPr>
        <w:t xml:space="preserve"> тыс.руб.(</w:t>
      </w:r>
      <w:r w:rsidR="003138DD">
        <w:rPr>
          <w:rFonts w:ascii="Times New Roman" w:hAnsi="Times New Roman" w:cs="Times New Roman"/>
          <w:iCs/>
          <w:sz w:val="24"/>
          <w:szCs w:val="24"/>
        </w:rPr>
        <w:t>10</w:t>
      </w:r>
      <w:r w:rsidR="00B37792">
        <w:rPr>
          <w:rFonts w:ascii="Times New Roman" w:hAnsi="Times New Roman" w:cs="Times New Roman"/>
          <w:iCs/>
          <w:sz w:val="24"/>
          <w:szCs w:val="24"/>
        </w:rPr>
        <w:t>4,2</w:t>
      </w:r>
      <w:r w:rsidRPr="003141C0">
        <w:rPr>
          <w:rFonts w:ascii="Times New Roman" w:hAnsi="Times New Roman" w:cs="Times New Roman"/>
          <w:iCs/>
          <w:sz w:val="24"/>
          <w:szCs w:val="24"/>
        </w:rPr>
        <w:t>% от уточненного плана на 20</w:t>
      </w:r>
      <w:r w:rsidR="008542EE" w:rsidRPr="003141C0">
        <w:rPr>
          <w:rFonts w:ascii="Times New Roman" w:hAnsi="Times New Roman" w:cs="Times New Roman"/>
          <w:iCs/>
          <w:sz w:val="24"/>
          <w:szCs w:val="24"/>
        </w:rPr>
        <w:t>1</w:t>
      </w:r>
      <w:r w:rsidR="00B37792">
        <w:rPr>
          <w:rFonts w:ascii="Times New Roman" w:hAnsi="Times New Roman" w:cs="Times New Roman"/>
          <w:iCs/>
          <w:sz w:val="24"/>
          <w:szCs w:val="24"/>
        </w:rPr>
        <w:t>8</w:t>
      </w:r>
      <w:r w:rsidR="008542EE" w:rsidRPr="003141C0">
        <w:rPr>
          <w:rFonts w:ascii="Times New Roman" w:hAnsi="Times New Roman" w:cs="Times New Roman"/>
          <w:iCs/>
          <w:sz w:val="24"/>
          <w:szCs w:val="24"/>
        </w:rPr>
        <w:t>г</w:t>
      </w:r>
      <w:r w:rsidRPr="003141C0">
        <w:rPr>
          <w:rFonts w:ascii="Times New Roman" w:hAnsi="Times New Roman" w:cs="Times New Roman"/>
          <w:iCs/>
          <w:sz w:val="24"/>
          <w:szCs w:val="24"/>
        </w:rPr>
        <w:t xml:space="preserve">од)  или на </w:t>
      </w:r>
      <w:r w:rsidR="00B37792">
        <w:rPr>
          <w:rFonts w:ascii="Times New Roman" w:hAnsi="Times New Roman" w:cs="Times New Roman"/>
          <w:iCs/>
          <w:sz w:val="24"/>
          <w:szCs w:val="24"/>
        </w:rPr>
        <w:t>267,7</w:t>
      </w:r>
      <w:r w:rsidR="003138DD">
        <w:rPr>
          <w:rFonts w:ascii="Times New Roman" w:hAnsi="Times New Roman" w:cs="Times New Roman"/>
          <w:iCs/>
          <w:sz w:val="24"/>
          <w:szCs w:val="24"/>
        </w:rPr>
        <w:t xml:space="preserve"> </w:t>
      </w:r>
      <w:r w:rsidRPr="003141C0">
        <w:rPr>
          <w:rFonts w:ascii="Times New Roman" w:hAnsi="Times New Roman" w:cs="Times New Roman"/>
          <w:iCs/>
          <w:sz w:val="24"/>
          <w:szCs w:val="24"/>
        </w:rPr>
        <w:t>тыс.руб</w:t>
      </w:r>
      <w:r w:rsidR="00B80E5A">
        <w:rPr>
          <w:rFonts w:ascii="Times New Roman" w:hAnsi="Times New Roman" w:cs="Times New Roman"/>
          <w:iCs/>
          <w:sz w:val="24"/>
          <w:szCs w:val="24"/>
        </w:rPr>
        <w:t>.</w:t>
      </w:r>
      <w:r w:rsidRPr="003141C0">
        <w:rPr>
          <w:rFonts w:ascii="Times New Roman" w:hAnsi="Times New Roman" w:cs="Times New Roman"/>
          <w:iCs/>
          <w:sz w:val="24"/>
          <w:szCs w:val="24"/>
        </w:rPr>
        <w:t xml:space="preserve"> </w:t>
      </w:r>
      <w:r w:rsidR="00B37792">
        <w:rPr>
          <w:rFonts w:ascii="Times New Roman" w:hAnsi="Times New Roman" w:cs="Times New Roman"/>
          <w:iCs/>
          <w:sz w:val="24"/>
          <w:szCs w:val="24"/>
        </w:rPr>
        <w:t>выше</w:t>
      </w:r>
      <w:r w:rsidRPr="003141C0">
        <w:rPr>
          <w:rFonts w:ascii="Times New Roman" w:hAnsi="Times New Roman" w:cs="Times New Roman"/>
          <w:iCs/>
          <w:sz w:val="24"/>
          <w:szCs w:val="24"/>
        </w:rPr>
        <w:t xml:space="preserve"> уровня 201</w:t>
      </w:r>
      <w:r w:rsidR="00B37792">
        <w:rPr>
          <w:rFonts w:ascii="Times New Roman" w:hAnsi="Times New Roman" w:cs="Times New Roman"/>
          <w:iCs/>
          <w:sz w:val="24"/>
          <w:szCs w:val="24"/>
        </w:rPr>
        <w:t>7</w:t>
      </w:r>
      <w:r w:rsidRPr="003141C0">
        <w:rPr>
          <w:rFonts w:ascii="Times New Roman" w:hAnsi="Times New Roman" w:cs="Times New Roman"/>
          <w:iCs/>
          <w:sz w:val="24"/>
          <w:szCs w:val="24"/>
        </w:rPr>
        <w:t>года.</w:t>
      </w:r>
      <w:r w:rsidR="00CD6965" w:rsidRPr="003141C0">
        <w:rPr>
          <w:rFonts w:ascii="Times New Roman" w:hAnsi="Times New Roman" w:cs="Times New Roman"/>
          <w:iCs/>
          <w:sz w:val="24"/>
          <w:szCs w:val="24"/>
        </w:rPr>
        <w:t xml:space="preserve"> </w:t>
      </w:r>
    </w:p>
    <w:p w:rsidR="00C92D10" w:rsidRPr="006B7E40" w:rsidRDefault="00E85669" w:rsidP="00E85669">
      <w:pPr>
        <w:spacing w:after="0" w:line="240" w:lineRule="auto"/>
        <w:jc w:val="both"/>
        <w:rPr>
          <w:rFonts w:ascii="Times New Roman" w:hAnsi="Times New Roman" w:cs="Times New Roman"/>
          <w:iCs/>
          <w:sz w:val="24"/>
          <w:szCs w:val="24"/>
        </w:rPr>
      </w:pPr>
      <w:r w:rsidRPr="003141C0">
        <w:rPr>
          <w:rFonts w:ascii="Times New Roman" w:hAnsi="Times New Roman" w:cs="Times New Roman"/>
          <w:iCs/>
          <w:sz w:val="24"/>
          <w:szCs w:val="24"/>
        </w:rPr>
        <w:t xml:space="preserve">Поступление </w:t>
      </w:r>
      <w:r w:rsidRPr="003141C0">
        <w:rPr>
          <w:rFonts w:ascii="Times New Roman" w:hAnsi="Times New Roman" w:cs="Times New Roman"/>
          <w:i/>
          <w:iCs/>
          <w:sz w:val="24"/>
          <w:szCs w:val="24"/>
        </w:rPr>
        <w:t>государственной пошлины</w:t>
      </w:r>
      <w:r w:rsidRPr="003141C0">
        <w:rPr>
          <w:rFonts w:ascii="Times New Roman" w:hAnsi="Times New Roman" w:cs="Times New Roman"/>
          <w:iCs/>
          <w:sz w:val="24"/>
          <w:szCs w:val="24"/>
        </w:rPr>
        <w:t xml:space="preserve"> </w:t>
      </w:r>
      <w:r w:rsidRPr="006B7E40">
        <w:rPr>
          <w:rFonts w:ascii="Times New Roman" w:hAnsi="Times New Roman" w:cs="Times New Roman"/>
          <w:iCs/>
          <w:sz w:val="24"/>
          <w:szCs w:val="24"/>
        </w:rPr>
        <w:t>за 20</w:t>
      </w:r>
      <w:r w:rsidR="003138DD">
        <w:rPr>
          <w:rFonts w:ascii="Times New Roman" w:hAnsi="Times New Roman" w:cs="Times New Roman"/>
          <w:iCs/>
          <w:sz w:val="24"/>
          <w:szCs w:val="24"/>
        </w:rPr>
        <w:t>1</w:t>
      </w:r>
      <w:r w:rsidR="00B37792">
        <w:rPr>
          <w:rFonts w:ascii="Times New Roman" w:hAnsi="Times New Roman" w:cs="Times New Roman"/>
          <w:iCs/>
          <w:sz w:val="24"/>
          <w:szCs w:val="24"/>
        </w:rPr>
        <w:t>8</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 xml:space="preserve">год составило </w:t>
      </w:r>
      <w:r w:rsidR="00B37792">
        <w:rPr>
          <w:rFonts w:ascii="Times New Roman" w:hAnsi="Times New Roman" w:cs="Times New Roman"/>
          <w:iCs/>
          <w:sz w:val="24"/>
          <w:szCs w:val="24"/>
        </w:rPr>
        <w:t>298,2</w:t>
      </w:r>
      <w:r w:rsidR="00C543C8" w:rsidRPr="006B7E40">
        <w:rPr>
          <w:rFonts w:ascii="Times New Roman" w:hAnsi="Times New Roman" w:cs="Times New Roman"/>
          <w:iCs/>
          <w:sz w:val="24"/>
          <w:szCs w:val="24"/>
        </w:rPr>
        <w:t xml:space="preserve"> </w:t>
      </w:r>
      <w:r w:rsidRPr="006B7E40">
        <w:rPr>
          <w:rFonts w:ascii="Times New Roman" w:hAnsi="Times New Roman" w:cs="Times New Roman"/>
          <w:iCs/>
          <w:sz w:val="24"/>
          <w:szCs w:val="24"/>
        </w:rPr>
        <w:t>тыс.руб</w:t>
      </w:r>
      <w:r w:rsidR="00B80E5A">
        <w:rPr>
          <w:rFonts w:ascii="Times New Roman" w:hAnsi="Times New Roman" w:cs="Times New Roman"/>
          <w:iCs/>
          <w:sz w:val="24"/>
          <w:szCs w:val="24"/>
        </w:rPr>
        <w:t>.</w:t>
      </w:r>
      <w:r w:rsidRPr="006B7E40">
        <w:rPr>
          <w:rFonts w:ascii="Times New Roman" w:hAnsi="Times New Roman" w:cs="Times New Roman"/>
          <w:iCs/>
          <w:sz w:val="24"/>
          <w:szCs w:val="24"/>
        </w:rPr>
        <w:t>, (</w:t>
      </w:r>
      <w:r w:rsidR="003141C0">
        <w:rPr>
          <w:rFonts w:ascii="Times New Roman" w:hAnsi="Times New Roman" w:cs="Times New Roman"/>
          <w:iCs/>
          <w:sz w:val="24"/>
          <w:szCs w:val="24"/>
        </w:rPr>
        <w:t>10</w:t>
      </w:r>
      <w:r w:rsidR="00B37792">
        <w:rPr>
          <w:rFonts w:ascii="Times New Roman" w:hAnsi="Times New Roman" w:cs="Times New Roman"/>
          <w:iCs/>
          <w:sz w:val="24"/>
          <w:szCs w:val="24"/>
        </w:rPr>
        <w:t>9,2</w:t>
      </w:r>
      <w:r w:rsidRPr="006B7E40">
        <w:rPr>
          <w:rFonts w:ascii="Times New Roman" w:hAnsi="Times New Roman" w:cs="Times New Roman"/>
          <w:iCs/>
          <w:sz w:val="24"/>
          <w:szCs w:val="24"/>
        </w:rPr>
        <w:t>% от уточненного плана на 201</w:t>
      </w:r>
      <w:r w:rsidR="00B37792">
        <w:rPr>
          <w:rFonts w:ascii="Times New Roman" w:hAnsi="Times New Roman" w:cs="Times New Roman"/>
          <w:iCs/>
          <w:sz w:val="24"/>
          <w:szCs w:val="24"/>
        </w:rPr>
        <w:t>8</w:t>
      </w:r>
      <w:r w:rsidRPr="006B7E40">
        <w:rPr>
          <w:rFonts w:ascii="Times New Roman" w:hAnsi="Times New Roman" w:cs="Times New Roman"/>
          <w:iCs/>
          <w:sz w:val="24"/>
          <w:szCs w:val="24"/>
        </w:rPr>
        <w:t>год)</w:t>
      </w:r>
      <w:r w:rsidR="003141C0">
        <w:rPr>
          <w:rFonts w:ascii="Times New Roman" w:hAnsi="Times New Roman" w:cs="Times New Roman"/>
          <w:iCs/>
          <w:sz w:val="24"/>
          <w:szCs w:val="24"/>
        </w:rPr>
        <w:t>.</w:t>
      </w:r>
      <w:r w:rsidR="004932C6">
        <w:rPr>
          <w:rFonts w:ascii="Times New Roman" w:hAnsi="Times New Roman" w:cs="Times New Roman"/>
          <w:iCs/>
          <w:sz w:val="24"/>
          <w:szCs w:val="24"/>
        </w:rPr>
        <w:t xml:space="preserve"> </w:t>
      </w:r>
      <w:r w:rsidR="00D07A3C">
        <w:rPr>
          <w:rFonts w:ascii="Times New Roman" w:hAnsi="Times New Roman" w:cs="Times New Roman"/>
          <w:iCs/>
          <w:sz w:val="24"/>
          <w:szCs w:val="24"/>
        </w:rPr>
        <w:t xml:space="preserve"> </w:t>
      </w:r>
    </w:p>
    <w:p w:rsidR="007B2AFA" w:rsidRDefault="00D25791" w:rsidP="00D468A9">
      <w:pPr>
        <w:spacing w:after="0" w:line="240" w:lineRule="auto"/>
        <w:jc w:val="both"/>
        <w:rPr>
          <w:rFonts w:ascii="Times New Roman" w:hAnsi="Times New Roman" w:cs="Times New Roman"/>
          <w:sz w:val="24"/>
          <w:szCs w:val="24"/>
        </w:rPr>
      </w:pPr>
      <w:r w:rsidRPr="006B7E40">
        <w:rPr>
          <w:rFonts w:ascii="Times New Roman" w:hAnsi="Times New Roman" w:cs="Times New Roman"/>
          <w:iCs/>
          <w:sz w:val="24"/>
          <w:szCs w:val="24"/>
        </w:rPr>
        <w:t>П</w:t>
      </w:r>
      <w:r w:rsidR="00E85669" w:rsidRPr="006B7E40">
        <w:rPr>
          <w:rFonts w:ascii="Times New Roman" w:hAnsi="Times New Roman" w:cs="Times New Roman"/>
          <w:iCs/>
          <w:sz w:val="24"/>
          <w:szCs w:val="24"/>
        </w:rPr>
        <w:t xml:space="preserve">оступления </w:t>
      </w:r>
      <w:r w:rsidR="00E85669" w:rsidRPr="006B7E40">
        <w:rPr>
          <w:rFonts w:ascii="Times New Roman" w:hAnsi="Times New Roman" w:cs="Times New Roman"/>
          <w:i/>
          <w:iCs/>
          <w:sz w:val="24"/>
          <w:szCs w:val="24"/>
        </w:rPr>
        <w:t xml:space="preserve">доходов от </w:t>
      </w:r>
      <w:r w:rsidR="00D11A59">
        <w:rPr>
          <w:rFonts w:ascii="Times New Roman" w:hAnsi="Times New Roman" w:cs="Times New Roman"/>
          <w:i/>
          <w:iCs/>
          <w:sz w:val="24"/>
          <w:szCs w:val="24"/>
        </w:rPr>
        <w:t>использования имущества, находящегося в государственной и муниципальной собственности</w:t>
      </w:r>
      <w:r w:rsidRPr="006B7E40">
        <w:rPr>
          <w:rFonts w:ascii="Times New Roman" w:hAnsi="Times New Roman" w:cs="Times New Roman"/>
          <w:i/>
          <w:iCs/>
          <w:sz w:val="24"/>
          <w:szCs w:val="24"/>
        </w:rPr>
        <w:t>.</w:t>
      </w:r>
      <w:r w:rsidR="00E85669" w:rsidRPr="006B7E40">
        <w:rPr>
          <w:rFonts w:ascii="Times New Roman" w:hAnsi="Times New Roman" w:cs="Times New Roman"/>
          <w:b/>
          <w:iCs/>
          <w:sz w:val="24"/>
          <w:szCs w:val="24"/>
        </w:rPr>
        <w:t xml:space="preserve"> </w:t>
      </w:r>
      <w:r w:rsidRPr="006B7E40">
        <w:rPr>
          <w:rFonts w:ascii="Times New Roman" w:hAnsi="Times New Roman" w:cs="Times New Roman"/>
          <w:iCs/>
          <w:sz w:val="24"/>
          <w:szCs w:val="24"/>
        </w:rPr>
        <w:t>В</w:t>
      </w:r>
      <w:r w:rsidR="00E85669" w:rsidRPr="006B7E40">
        <w:rPr>
          <w:rFonts w:ascii="Times New Roman" w:hAnsi="Times New Roman" w:cs="Times New Roman"/>
          <w:iCs/>
          <w:sz w:val="24"/>
          <w:szCs w:val="24"/>
        </w:rPr>
        <w:t xml:space="preserve"> бюджет </w:t>
      </w:r>
      <w:r w:rsidRPr="006B7E40">
        <w:rPr>
          <w:rFonts w:ascii="Times New Roman" w:hAnsi="Times New Roman" w:cs="Times New Roman"/>
          <w:iCs/>
          <w:sz w:val="24"/>
          <w:szCs w:val="24"/>
        </w:rPr>
        <w:t>района</w:t>
      </w:r>
      <w:r w:rsidR="00E85669" w:rsidRPr="006B7E40">
        <w:rPr>
          <w:rFonts w:ascii="Times New Roman" w:hAnsi="Times New Roman" w:cs="Times New Roman"/>
          <w:iCs/>
          <w:sz w:val="24"/>
          <w:szCs w:val="24"/>
        </w:rPr>
        <w:t xml:space="preserve"> </w:t>
      </w:r>
      <w:r w:rsidR="00E85669" w:rsidRPr="006B7E40">
        <w:rPr>
          <w:rFonts w:ascii="Times New Roman" w:hAnsi="Times New Roman" w:cs="Times New Roman"/>
          <w:sz w:val="24"/>
          <w:szCs w:val="24"/>
        </w:rPr>
        <w:t xml:space="preserve"> поступило </w:t>
      </w:r>
      <w:r w:rsidR="007B2AFA">
        <w:rPr>
          <w:rFonts w:ascii="Times New Roman" w:hAnsi="Times New Roman" w:cs="Times New Roman"/>
          <w:sz w:val="24"/>
          <w:szCs w:val="24"/>
        </w:rPr>
        <w:t>1675,5</w:t>
      </w:r>
      <w:r w:rsidR="00D11A59">
        <w:rPr>
          <w:rFonts w:ascii="Times New Roman" w:hAnsi="Times New Roman" w:cs="Times New Roman"/>
          <w:sz w:val="24"/>
          <w:szCs w:val="24"/>
        </w:rPr>
        <w:t xml:space="preserve"> </w:t>
      </w:r>
      <w:r w:rsidR="00E85669" w:rsidRPr="006B7E40">
        <w:rPr>
          <w:rFonts w:ascii="Times New Roman" w:hAnsi="Times New Roman" w:cs="Times New Roman"/>
          <w:sz w:val="24"/>
          <w:szCs w:val="24"/>
        </w:rPr>
        <w:t>тыс.руб. (</w:t>
      </w:r>
      <w:r w:rsidR="00AC6714">
        <w:rPr>
          <w:rFonts w:ascii="Times New Roman" w:hAnsi="Times New Roman" w:cs="Times New Roman"/>
          <w:sz w:val="24"/>
          <w:szCs w:val="24"/>
        </w:rPr>
        <w:t>10</w:t>
      </w:r>
      <w:r w:rsidR="007B2AFA">
        <w:rPr>
          <w:rFonts w:ascii="Times New Roman" w:hAnsi="Times New Roman" w:cs="Times New Roman"/>
          <w:sz w:val="24"/>
          <w:szCs w:val="24"/>
        </w:rPr>
        <w:t>7,2</w:t>
      </w:r>
      <w:r w:rsidR="00E85669" w:rsidRPr="006B7E40">
        <w:rPr>
          <w:rFonts w:ascii="Times New Roman" w:hAnsi="Times New Roman" w:cs="Times New Roman"/>
          <w:sz w:val="24"/>
          <w:szCs w:val="24"/>
        </w:rPr>
        <w:t>% от уточненного плана на 201</w:t>
      </w:r>
      <w:r w:rsidR="007B2AFA">
        <w:rPr>
          <w:rFonts w:ascii="Times New Roman" w:hAnsi="Times New Roman" w:cs="Times New Roman"/>
          <w:sz w:val="24"/>
          <w:szCs w:val="24"/>
        </w:rPr>
        <w:t>8</w:t>
      </w:r>
      <w:r w:rsidR="00E85669" w:rsidRPr="006B7E40">
        <w:rPr>
          <w:rFonts w:ascii="Times New Roman" w:hAnsi="Times New Roman" w:cs="Times New Roman"/>
          <w:sz w:val="24"/>
          <w:szCs w:val="24"/>
        </w:rPr>
        <w:t>год)</w:t>
      </w:r>
      <w:r w:rsidR="007B2AFA">
        <w:rPr>
          <w:rFonts w:ascii="Times New Roman" w:hAnsi="Times New Roman" w:cs="Times New Roman"/>
          <w:sz w:val="24"/>
          <w:szCs w:val="24"/>
        </w:rPr>
        <w:t xml:space="preserve">, в том числе поступление аренды за земельные участки в сумме 1569,6 тыс.рублей, от сдачи в аренду имущества-105,8 тыс.рублей. в среднем показатели сохранились на уровне прошлого периода.  </w:t>
      </w:r>
    </w:p>
    <w:p w:rsidR="007B2AFA" w:rsidRDefault="007B2AFA"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Платежи при пользовании природными ресурсами составили 14,9 тыс.рублей или 100% от уточненного годового плана.</w:t>
      </w:r>
    </w:p>
    <w:p w:rsidR="00D468A9" w:rsidRDefault="007B2AFA"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Доходы от оказания платных услуг и компенсации затрат  составили 368,6 тыс.рублей, что составляет 139,5% от уточненного годового плана.</w:t>
      </w:r>
      <w:r w:rsidR="00D25791" w:rsidRPr="006B7E40">
        <w:rPr>
          <w:rFonts w:ascii="Times New Roman" w:hAnsi="Times New Roman" w:cs="Times New Roman"/>
          <w:sz w:val="24"/>
          <w:szCs w:val="24"/>
        </w:rPr>
        <w:t xml:space="preserve"> </w:t>
      </w:r>
      <w:r w:rsidR="00D468A9">
        <w:rPr>
          <w:rFonts w:ascii="Times New Roman" w:hAnsi="Times New Roman" w:cs="Times New Roman"/>
          <w:sz w:val="24"/>
          <w:szCs w:val="24"/>
        </w:rPr>
        <w:t xml:space="preserve"> </w:t>
      </w:r>
    </w:p>
    <w:p w:rsidR="00516ADB" w:rsidRDefault="00D468A9" w:rsidP="00D46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Поступление </w:t>
      </w:r>
      <w:r w:rsidRPr="00D468A9">
        <w:rPr>
          <w:rFonts w:ascii="Times New Roman" w:hAnsi="Times New Roman" w:cs="Times New Roman"/>
          <w:i/>
          <w:sz w:val="24"/>
          <w:szCs w:val="24"/>
        </w:rPr>
        <w:t>доходов от продажи материальных и нематериальных активов</w:t>
      </w:r>
      <w:r>
        <w:rPr>
          <w:rFonts w:ascii="Times New Roman" w:hAnsi="Times New Roman" w:cs="Times New Roman"/>
          <w:sz w:val="24"/>
          <w:szCs w:val="24"/>
        </w:rPr>
        <w:t xml:space="preserve"> выполнены на </w:t>
      </w:r>
      <w:r w:rsidR="007B2AFA">
        <w:rPr>
          <w:rFonts w:ascii="Times New Roman" w:hAnsi="Times New Roman" w:cs="Times New Roman"/>
          <w:sz w:val="24"/>
          <w:szCs w:val="24"/>
        </w:rPr>
        <w:t>101,8</w:t>
      </w:r>
      <w:r>
        <w:rPr>
          <w:rFonts w:ascii="Times New Roman" w:hAnsi="Times New Roman" w:cs="Times New Roman"/>
          <w:sz w:val="24"/>
          <w:szCs w:val="24"/>
        </w:rPr>
        <w:t xml:space="preserve"> % , что составляет </w:t>
      </w:r>
      <w:r w:rsidR="007B2AFA">
        <w:rPr>
          <w:rFonts w:ascii="Times New Roman" w:hAnsi="Times New Roman" w:cs="Times New Roman"/>
          <w:sz w:val="24"/>
          <w:szCs w:val="24"/>
        </w:rPr>
        <w:t>1326,2</w:t>
      </w:r>
      <w:r>
        <w:rPr>
          <w:rFonts w:ascii="Times New Roman" w:hAnsi="Times New Roman" w:cs="Times New Roman"/>
          <w:sz w:val="24"/>
          <w:szCs w:val="24"/>
        </w:rPr>
        <w:t xml:space="preserve"> тыс.руб от плановых назначений </w:t>
      </w:r>
      <w:r w:rsidR="007B2AFA">
        <w:rPr>
          <w:rFonts w:ascii="Times New Roman" w:hAnsi="Times New Roman" w:cs="Times New Roman"/>
          <w:sz w:val="24"/>
          <w:szCs w:val="24"/>
        </w:rPr>
        <w:t>1302,6</w:t>
      </w:r>
      <w:r>
        <w:rPr>
          <w:rFonts w:ascii="Times New Roman" w:hAnsi="Times New Roman" w:cs="Times New Roman"/>
          <w:sz w:val="24"/>
          <w:szCs w:val="24"/>
        </w:rPr>
        <w:t xml:space="preserve"> тыс.руб. </w:t>
      </w:r>
      <w:r w:rsidR="007B2AFA">
        <w:rPr>
          <w:rFonts w:ascii="Times New Roman" w:hAnsi="Times New Roman" w:cs="Times New Roman"/>
          <w:sz w:val="24"/>
          <w:szCs w:val="24"/>
        </w:rPr>
        <w:t xml:space="preserve">В сравнении с предыдущим периодом данные показатели  ниже в трое. </w:t>
      </w:r>
      <w:r w:rsidR="007436F0">
        <w:rPr>
          <w:rFonts w:ascii="Times New Roman" w:hAnsi="Times New Roman" w:cs="Times New Roman"/>
          <w:sz w:val="24"/>
          <w:szCs w:val="24"/>
        </w:rPr>
        <w:t>Основной причиной уменьшения послужило отсутствие поступлений доходов от реализации муниципального имущества, находящегося в муниципальной собственности. Д</w:t>
      </w:r>
      <w:r w:rsidR="00516ADB">
        <w:rPr>
          <w:rFonts w:ascii="Times New Roman" w:hAnsi="Times New Roman" w:cs="Times New Roman"/>
          <w:sz w:val="24"/>
          <w:szCs w:val="24"/>
        </w:rPr>
        <w:t xml:space="preserve">оходы от продажи земельных участков, находящихся в государственной и муниципальной собственности составили </w:t>
      </w:r>
      <w:r w:rsidR="007436F0">
        <w:rPr>
          <w:rFonts w:ascii="Times New Roman" w:hAnsi="Times New Roman" w:cs="Times New Roman"/>
          <w:sz w:val="24"/>
          <w:szCs w:val="24"/>
        </w:rPr>
        <w:t xml:space="preserve">1326,2 </w:t>
      </w:r>
      <w:r w:rsidR="00516ADB">
        <w:rPr>
          <w:rFonts w:ascii="Times New Roman" w:hAnsi="Times New Roman" w:cs="Times New Roman"/>
          <w:sz w:val="24"/>
          <w:szCs w:val="24"/>
        </w:rPr>
        <w:t xml:space="preserve">тыс.рублей от запланированных </w:t>
      </w:r>
      <w:r w:rsidR="007436F0">
        <w:rPr>
          <w:rFonts w:ascii="Times New Roman" w:hAnsi="Times New Roman" w:cs="Times New Roman"/>
          <w:sz w:val="24"/>
          <w:szCs w:val="24"/>
        </w:rPr>
        <w:t>1302,6</w:t>
      </w:r>
      <w:r w:rsidR="00516ADB">
        <w:rPr>
          <w:rFonts w:ascii="Times New Roman" w:hAnsi="Times New Roman" w:cs="Times New Roman"/>
          <w:sz w:val="24"/>
          <w:szCs w:val="24"/>
        </w:rPr>
        <w:t xml:space="preserve"> тыс.рублей. </w:t>
      </w:r>
      <w:r w:rsidR="007436F0">
        <w:rPr>
          <w:rFonts w:ascii="Times New Roman" w:hAnsi="Times New Roman" w:cs="Times New Roman"/>
          <w:sz w:val="24"/>
          <w:szCs w:val="24"/>
        </w:rPr>
        <w:t>в сравнении с 2017 годом уменьшение по данному виду доходов сложилось за счет расторжения договоров аренды в связи с продажей.</w:t>
      </w:r>
    </w:p>
    <w:p w:rsidR="00E85669" w:rsidRPr="00516ADB" w:rsidRDefault="00E85669" w:rsidP="00D468A9">
      <w:pPr>
        <w:spacing w:after="0" w:line="240" w:lineRule="auto"/>
        <w:jc w:val="both"/>
        <w:rPr>
          <w:rFonts w:ascii="Times New Roman" w:hAnsi="Times New Roman" w:cs="Times New Roman"/>
          <w:sz w:val="24"/>
          <w:szCs w:val="24"/>
        </w:rPr>
      </w:pPr>
      <w:r w:rsidRPr="008542EE">
        <w:rPr>
          <w:rFonts w:ascii="Times New Roman" w:hAnsi="Times New Roman" w:cs="Times New Roman"/>
          <w:sz w:val="24"/>
          <w:szCs w:val="24"/>
        </w:rPr>
        <w:t>Поступление</w:t>
      </w:r>
      <w:r w:rsidRPr="008542EE">
        <w:rPr>
          <w:rFonts w:ascii="Times New Roman" w:hAnsi="Times New Roman" w:cs="Times New Roman"/>
          <w:b/>
          <w:sz w:val="24"/>
          <w:szCs w:val="24"/>
        </w:rPr>
        <w:t xml:space="preserve"> </w:t>
      </w:r>
      <w:r w:rsidRPr="008542EE">
        <w:rPr>
          <w:rFonts w:ascii="Times New Roman" w:hAnsi="Times New Roman" w:cs="Times New Roman"/>
          <w:i/>
          <w:sz w:val="24"/>
          <w:szCs w:val="24"/>
        </w:rPr>
        <w:t xml:space="preserve">штрафных санкций </w:t>
      </w:r>
      <w:r w:rsidRPr="008542EE">
        <w:rPr>
          <w:rFonts w:ascii="Times New Roman" w:hAnsi="Times New Roman" w:cs="Times New Roman"/>
          <w:sz w:val="24"/>
          <w:szCs w:val="24"/>
        </w:rPr>
        <w:t>за 201</w:t>
      </w:r>
      <w:r w:rsidR="007436F0">
        <w:rPr>
          <w:rFonts w:ascii="Times New Roman" w:hAnsi="Times New Roman" w:cs="Times New Roman"/>
          <w:sz w:val="24"/>
          <w:szCs w:val="24"/>
        </w:rPr>
        <w:t xml:space="preserve">8 </w:t>
      </w:r>
      <w:r w:rsidRPr="008542EE">
        <w:rPr>
          <w:rFonts w:ascii="Times New Roman" w:hAnsi="Times New Roman" w:cs="Times New Roman"/>
          <w:sz w:val="24"/>
          <w:szCs w:val="24"/>
        </w:rPr>
        <w:t xml:space="preserve">год исполнено в сумме </w:t>
      </w:r>
      <w:r w:rsidR="007436F0">
        <w:rPr>
          <w:rFonts w:ascii="Times New Roman" w:hAnsi="Times New Roman" w:cs="Times New Roman"/>
          <w:sz w:val="24"/>
          <w:szCs w:val="24"/>
        </w:rPr>
        <w:t>292,9</w:t>
      </w:r>
      <w:r w:rsidR="00C84373">
        <w:rPr>
          <w:rFonts w:ascii="Times New Roman" w:hAnsi="Times New Roman" w:cs="Times New Roman"/>
          <w:sz w:val="24"/>
          <w:szCs w:val="24"/>
        </w:rPr>
        <w:t xml:space="preserve"> </w:t>
      </w:r>
      <w:r w:rsidRPr="008542EE">
        <w:rPr>
          <w:rFonts w:ascii="Times New Roman" w:hAnsi="Times New Roman" w:cs="Times New Roman"/>
          <w:sz w:val="24"/>
          <w:szCs w:val="24"/>
        </w:rPr>
        <w:t>тыс.руб. (</w:t>
      </w:r>
      <w:r w:rsidR="00D468A9">
        <w:rPr>
          <w:rFonts w:ascii="Times New Roman" w:hAnsi="Times New Roman" w:cs="Times New Roman"/>
          <w:sz w:val="24"/>
          <w:szCs w:val="24"/>
        </w:rPr>
        <w:t>10</w:t>
      </w:r>
      <w:r w:rsidR="007436F0">
        <w:rPr>
          <w:rFonts w:ascii="Times New Roman" w:hAnsi="Times New Roman" w:cs="Times New Roman"/>
          <w:sz w:val="24"/>
          <w:szCs w:val="24"/>
        </w:rPr>
        <w:t>1,9</w:t>
      </w:r>
      <w:r w:rsidRPr="008542EE">
        <w:rPr>
          <w:rFonts w:ascii="Times New Roman" w:hAnsi="Times New Roman" w:cs="Times New Roman"/>
          <w:sz w:val="24"/>
          <w:szCs w:val="24"/>
        </w:rPr>
        <w:t xml:space="preserve">% от уточненного плана) или на </w:t>
      </w:r>
      <w:r w:rsidR="007436F0">
        <w:rPr>
          <w:rFonts w:ascii="Times New Roman" w:hAnsi="Times New Roman" w:cs="Times New Roman"/>
          <w:sz w:val="24"/>
          <w:szCs w:val="24"/>
        </w:rPr>
        <w:t xml:space="preserve">142,6 </w:t>
      </w:r>
      <w:r w:rsidRPr="008542EE">
        <w:rPr>
          <w:rFonts w:ascii="Times New Roman" w:hAnsi="Times New Roman" w:cs="Times New Roman"/>
          <w:sz w:val="24"/>
          <w:szCs w:val="24"/>
        </w:rPr>
        <w:t>тыс.руб</w:t>
      </w:r>
      <w:r w:rsidR="00B80E5A">
        <w:rPr>
          <w:rFonts w:ascii="Times New Roman" w:hAnsi="Times New Roman" w:cs="Times New Roman"/>
          <w:sz w:val="24"/>
          <w:szCs w:val="24"/>
        </w:rPr>
        <w:t>.</w:t>
      </w:r>
      <w:r w:rsidRPr="008542EE">
        <w:rPr>
          <w:rFonts w:ascii="Times New Roman" w:hAnsi="Times New Roman" w:cs="Times New Roman"/>
          <w:sz w:val="24"/>
          <w:szCs w:val="24"/>
        </w:rPr>
        <w:t xml:space="preserve"> </w:t>
      </w:r>
      <w:r w:rsidR="00C84373">
        <w:rPr>
          <w:rFonts w:ascii="Times New Roman" w:hAnsi="Times New Roman" w:cs="Times New Roman"/>
          <w:sz w:val="24"/>
          <w:szCs w:val="24"/>
        </w:rPr>
        <w:t>ниже</w:t>
      </w:r>
      <w:r w:rsidRPr="008542EE">
        <w:rPr>
          <w:rFonts w:ascii="Times New Roman" w:hAnsi="Times New Roman" w:cs="Times New Roman"/>
          <w:sz w:val="24"/>
          <w:szCs w:val="24"/>
        </w:rPr>
        <w:t xml:space="preserve"> уровня 201</w:t>
      </w:r>
      <w:r w:rsidR="007436F0">
        <w:rPr>
          <w:rFonts w:ascii="Times New Roman" w:hAnsi="Times New Roman" w:cs="Times New Roman"/>
          <w:sz w:val="24"/>
          <w:szCs w:val="24"/>
        </w:rPr>
        <w:t>7</w:t>
      </w:r>
      <w:r w:rsidR="00C84373">
        <w:rPr>
          <w:rFonts w:ascii="Times New Roman" w:hAnsi="Times New Roman" w:cs="Times New Roman"/>
          <w:sz w:val="24"/>
          <w:szCs w:val="24"/>
        </w:rPr>
        <w:t xml:space="preserve"> </w:t>
      </w:r>
      <w:r w:rsidRPr="008542EE">
        <w:rPr>
          <w:rFonts w:ascii="Times New Roman" w:hAnsi="Times New Roman" w:cs="Times New Roman"/>
          <w:sz w:val="24"/>
          <w:szCs w:val="24"/>
        </w:rPr>
        <w:t>года</w:t>
      </w:r>
      <w:r w:rsidRPr="008542EE">
        <w:rPr>
          <w:rFonts w:ascii="Times New Roman" w:hAnsi="Times New Roman" w:cs="Times New Roman"/>
          <w:b/>
          <w:sz w:val="24"/>
          <w:szCs w:val="24"/>
        </w:rPr>
        <w:t>.</w:t>
      </w:r>
      <w:r w:rsidR="00516ADB">
        <w:rPr>
          <w:rFonts w:ascii="Times New Roman" w:hAnsi="Times New Roman" w:cs="Times New Roman"/>
          <w:b/>
          <w:sz w:val="24"/>
          <w:szCs w:val="24"/>
        </w:rPr>
        <w:t xml:space="preserve"> </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b/>
          <w:sz w:val="24"/>
          <w:szCs w:val="24"/>
        </w:rPr>
        <w:t xml:space="preserve">Безвозмездных поступлений </w:t>
      </w:r>
      <w:r w:rsidR="004932C6" w:rsidRPr="00E94AFE">
        <w:rPr>
          <w:rFonts w:ascii="Times New Roman" w:hAnsi="Times New Roman" w:cs="Times New Roman"/>
          <w:b/>
          <w:sz w:val="24"/>
          <w:szCs w:val="24"/>
        </w:rPr>
        <w:t xml:space="preserve">всего </w:t>
      </w:r>
      <w:r w:rsidRPr="00E94AFE">
        <w:rPr>
          <w:rFonts w:ascii="Times New Roman" w:hAnsi="Times New Roman" w:cs="Times New Roman"/>
          <w:b/>
          <w:sz w:val="24"/>
          <w:szCs w:val="24"/>
        </w:rPr>
        <w:t xml:space="preserve">поступило </w:t>
      </w:r>
      <w:r w:rsidR="00E94AFE" w:rsidRPr="00E94AFE">
        <w:rPr>
          <w:rFonts w:ascii="Times New Roman" w:hAnsi="Times New Roman" w:cs="Times New Roman"/>
          <w:b/>
          <w:sz w:val="24"/>
          <w:szCs w:val="24"/>
        </w:rPr>
        <w:t xml:space="preserve">246974,8 </w:t>
      </w:r>
      <w:r w:rsidRPr="00E94AFE">
        <w:rPr>
          <w:rFonts w:ascii="Times New Roman" w:hAnsi="Times New Roman" w:cs="Times New Roman"/>
          <w:b/>
          <w:sz w:val="24"/>
          <w:szCs w:val="24"/>
        </w:rPr>
        <w:t>тыс. руб.</w:t>
      </w:r>
      <w:r w:rsidRPr="00E94AFE">
        <w:rPr>
          <w:rFonts w:ascii="Times New Roman" w:hAnsi="Times New Roman" w:cs="Times New Roman"/>
          <w:sz w:val="24"/>
          <w:szCs w:val="24"/>
        </w:rPr>
        <w:t>, из них:</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дотации бюджетам муниципальных образований</w:t>
      </w:r>
      <w:r w:rsidRPr="00E94AFE">
        <w:rPr>
          <w:rFonts w:ascii="Times New Roman" w:hAnsi="Times New Roman" w:cs="Times New Roman"/>
          <w:sz w:val="24"/>
          <w:szCs w:val="24"/>
        </w:rPr>
        <w:t xml:space="preserve"> </w:t>
      </w:r>
      <w:r w:rsidR="00E94AFE">
        <w:rPr>
          <w:rFonts w:ascii="Times New Roman" w:hAnsi="Times New Roman" w:cs="Times New Roman"/>
          <w:sz w:val="24"/>
          <w:szCs w:val="24"/>
        </w:rPr>
        <w:t>85973,6</w:t>
      </w:r>
      <w:r w:rsidRPr="00E94AFE">
        <w:rPr>
          <w:rFonts w:ascii="Times New Roman" w:hAnsi="Times New Roman" w:cs="Times New Roman"/>
          <w:sz w:val="24"/>
          <w:szCs w:val="24"/>
        </w:rPr>
        <w:t xml:space="preserve"> тыс. 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субсидии бюджетам муниципальных образований</w:t>
      </w:r>
      <w:r w:rsidRPr="00E94AFE">
        <w:rPr>
          <w:rFonts w:ascii="Times New Roman" w:hAnsi="Times New Roman" w:cs="Times New Roman"/>
          <w:sz w:val="24"/>
          <w:szCs w:val="24"/>
        </w:rPr>
        <w:t xml:space="preserve"> </w:t>
      </w:r>
      <w:r w:rsidR="00E94AFE">
        <w:rPr>
          <w:rFonts w:ascii="Times New Roman" w:hAnsi="Times New Roman" w:cs="Times New Roman"/>
          <w:sz w:val="24"/>
          <w:szCs w:val="24"/>
        </w:rPr>
        <w:t xml:space="preserve">80533,8 </w:t>
      </w:r>
      <w:r w:rsidRPr="00E94AFE">
        <w:rPr>
          <w:rFonts w:ascii="Times New Roman" w:hAnsi="Times New Roman" w:cs="Times New Roman"/>
          <w:sz w:val="24"/>
          <w:szCs w:val="24"/>
        </w:rPr>
        <w:t>тыс.рублей;</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субвенции бюджетам муниципальных образований</w:t>
      </w:r>
      <w:r w:rsidRPr="00E94AFE">
        <w:rPr>
          <w:rFonts w:ascii="Times New Roman" w:hAnsi="Times New Roman" w:cs="Times New Roman"/>
          <w:sz w:val="24"/>
          <w:szCs w:val="24"/>
        </w:rPr>
        <w:t xml:space="preserve">  </w:t>
      </w:r>
      <w:r w:rsidR="00E94AFE">
        <w:rPr>
          <w:rFonts w:ascii="Times New Roman" w:hAnsi="Times New Roman" w:cs="Times New Roman"/>
          <w:sz w:val="24"/>
          <w:szCs w:val="24"/>
        </w:rPr>
        <w:t>79076,3</w:t>
      </w:r>
      <w:r w:rsidRPr="00E94AFE">
        <w:rPr>
          <w:rFonts w:ascii="Times New Roman" w:hAnsi="Times New Roman" w:cs="Times New Roman"/>
          <w:sz w:val="24"/>
          <w:szCs w:val="24"/>
        </w:rPr>
        <w:t xml:space="preserve"> тыс. 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00C84373"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иные межбюджетные трансферты</w:t>
      </w:r>
      <w:r w:rsidRPr="00E94AFE">
        <w:rPr>
          <w:rFonts w:ascii="Times New Roman" w:hAnsi="Times New Roman" w:cs="Times New Roman"/>
          <w:sz w:val="24"/>
          <w:szCs w:val="24"/>
        </w:rPr>
        <w:t xml:space="preserve"> </w:t>
      </w:r>
      <w:r w:rsidR="00E94AFE">
        <w:rPr>
          <w:rFonts w:ascii="Times New Roman" w:hAnsi="Times New Roman" w:cs="Times New Roman"/>
          <w:sz w:val="24"/>
          <w:szCs w:val="24"/>
        </w:rPr>
        <w:t>1217,0</w:t>
      </w:r>
      <w:r w:rsidRPr="00E94AFE">
        <w:rPr>
          <w:rFonts w:ascii="Times New Roman" w:hAnsi="Times New Roman" w:cs="Times New Roman"/>
          <w:sz w:val="24"/>
          <w:szCs w:val="24"/>
        </w:rPr>
        <w:t xml:space="preserve"> тыс.руб.;</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t>-</w:t>
      </w:r>
      <w:r w:rsidRPr="00E94AFE">
        <w:rPr>
          <w:rFonts w:ascii="Times New Roman" w:hAnsi="Times New Roman" w:cs="Times New Roman"/>
          <w:i/>
          <w:sz w:val="24"/>
          <w:szCs w:val="24"/>
        </w:rPr>
        <w:t>прочие безвозмездные поступления</w:t>
      </w:r>
      <w:r w:rsidRPr="00E94AFE">
        <w:rPr>
          <w:rFonts w:ascii="Times New Roman" w:hAnsi="Times New Roman" w:cs="Times New Roman"/>
          <w:sz w:val="24"/>
          <w:szCs w:val="24"/>
        </w:rPr>
        <w:t xml:space="preserve">  </w:t>
      </w:r>
      <w:r w:rsidR="00E94AFE">
        <w:rPr>
          <w:rFonts w:ascii="Times New Roman" w:hAnsi="Times New Roman" w:cs="Times New Roman"/>
          <w:sz w:val="24"/>
          <w:szCs w:val="24"/>
        </w:rPr>
        <w:t>130,0</w:t>
      </w:r>
      <w:r w:rsidRPr="00E94AFE">
        <w:rPr>
          <w:rFonts w:ascii="Times New Roman" w:hAnsi="Times New Roman" w:cs="Times New Roman"/>
          <w:sz w:val="24"/>
          <w:szCs w:val="24"/>
        </w:rPr>
        <w:t xml:space="preserve"> тыс.рублей.</w:t>
      </w:r>
    </w:p>
    <w:p w:rsidR="00E85669"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i/>
          <w:sz w:val="24"/>
          <w:szCs w:val="24"/>
        </w:rPr>
        <w:t>-возврат остатков субсидий, субвенций</w:t>
      </w:r>
      <w:r w:rsidRPr="00E94AFE">
        <w:rPr>
          <w:rFonts w:ascii="Times New Roman" w:hAnsi="Times New Roman" w:cs="Times New Roman"/>
          <w:sz w:val="24"/>
          <w:szCs w:val="24"/>
        </w:rPr>
        <w:t xml:space="preserve"> </w:t>
      </w:r>
      <w:r w:rsidRPr="00E94AFE">
        <w:rPr>
          <w:rFonts w:ascii="Times New Roman" w:hAnsi="Times New Roman" w:cs="Times New Roman"/>
          <w:i/>
          <w:sz w:val="24"/>
          <w:szCs w:val="24"/>
        </w:rPr>
        <w:t>и иных межбюджетных трансфертов</w:t>
      </w:r>
      <w:r w:rsidRPr="00E94AFE">
        <w:rPr>
          <w:rFonts w:ascii="Times New Roman" w:hAnsi="Times New Roman" w:cs="Times New Roman"/>
          <w:sz w:val="24"/>
          <w:szCs w:val="24"/>
        </w:rPr>
        <w:t xml:space="preserve"> -</w:t>
      </w:r>
      <w:r w:rsidR="00E94AFE">
        <w:rPr>
          <w:rFonts w:ascii="Times New Roman" w:hAnsi="Times New Roman" w:cs="Times New Roman"/>
          <w:sz w:val="24"/>
          <w:szCs w:val="24"/>
        </w:rPr>
        <w:t>5,9</w:t>
      </w:r>
      <w:r w:rsidRPr="00E94AFE">
        <w:rPr>
          <w:rFonts w:ascii="Times New Roman" w:hAnsi="Times New Roman" w:cs="Times New Roman"/>
          <w:sz w:val="24"/>
          <w:szCs w:val="24"/>
        </w:rPr>
        <w:t>тыс. руб.;</w:t>
      </w:r>
    </w:p>
    <w:p w:rsidR="00E94AFE" w:rsidRPr="00E94AFE" w:rsidRDefault="00E94AF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AFE">
        <w:rPr>
          <w:rFonts w:ascii="Times New Roman" w:hAnsi="Times New Roman" w:cs="Times New Roman"/>
          <w:i/>
          <w:sz w:val="24"/>
          <w:szCs w:val="24"/>
        </w:rPr>
        <w:t xml:space="preserve">доходы от возврата целевых прошлых лет </w:t>
      </w:r>
      <w:r>
        <w:rPr>
          <w:rFonts w:ascii="Times New Roman" w:hAnsi="Times New Roman" w:cs="Times New Roman"/>
          <w:i/>
          <w:sz w:val="24"/>
          <w:szCs w:val="24"/>
        </w:rPr>
        <w:t xml:space="preserve">- </w:t>
      </w:r>
      <w:r w:rsidRPr="00E94AFE">
        <w:rPr>
          <w:rFonts w:ascii="Times New Roman" w:hAnsi="Times New Roman" w:cs="Times New Roman"/>
          <w:sz w:val="24"/>
          <w:szCs w:val="24"/>
        </w:rPr>
        <w:t>50,1</w:t>
      </w:r>
      <w:r>
        <w:rPr>
          <w:rFonts w:ascii="Times New Roman" w:hAnsi="Times New Roman" w:cs="Times New Roman"/>
          <w:sz w:val="24"/>
          <w:szCs w:val="24"/>
        </w:rPr>
        <w:t xml:space="preserve"> тыс.рублей.</w:t>
      </w:r>
    </w:p>
    <w:p w:rsidR="00E85669" w:rsidRPr="00E94AFE" w:rsidRDefault="00E85669" w:rsidP="00E85669">
      <w:pPr>
        <w:spacing w:after="0" w:line="240" w:lineRule="auto"/>
        <w:jc w:val="both"/>
        <w:rPr>
          <w:rFonts w:ascii="Times New Roman" w:hAnsi="Times New Roman" w:cs="Times New Roman"/>
          <w:sz w:val="24"/>
          <w:szCs w:val="24"/>
        </w:rPr>
      </w:pPr>
      <w:r w:rsidRPr="00E94AFE">
        <w:rPr>
          <w:rFonts w:ascii="Times New Roman" w:hAnsi="Times New Roman" w:cs="Times New Roman"/>
          <w:sz w:val="24"/>
          <w:szCs w:val="24"/>
        </w:rPr>
        <w:lastRenderedPageBreak/>
        <w:t xml:space="preserve">Структура поступления в бюджет муниципального образования платежей в отчетном году </w:t>
      </w:r>
      <w:r w:rsidR="00E94AFE">
        <w:rPr>
          <w:rFonts w:ascii="Times New Roman" w:hAnsi="Times New Roman" w:cs="Times New Roman"/>
          <w:sz w:val="24"/>
          <w:szCs w:val="24"/>
        </w:rPr>
        <w:t xml:space="preserve">не </w:t>
      </w:r>
      <w:r w:rsidRPr="00E94AFE">
        <w:rPr>
          <w:rFonts w:ascii="Times New Roman" w:hAnsi="Times New Roman" w:cs="Times New Roman"/>
          <w:sz w:val="24"/>
          <w:szCs w:val="24"/>
        </w:rPr>
        <w:t xml:space="preserve">изменилась: налоговые и неналоговые доходы составили </w:t>
      </w:r>
      <w:r w:rsidR="00EF63BF" w:rsidRPr="00E94AFE">
        <w:rPr>
          <w:rFonts w:ascii="Times New Roman" w:hAnsi="Times New Roman" w:cs="Times New Roman"/>
          <w:sz w:val="24"/>
          <w:szCs w:val="24"/>
        </w:rPr>
        <w:t>9,</w:t>
      </w:r>
      <w:r w:rsidR="00E94AFE">
        <w:rPr>
          <w:rFonts w:ascii="Times New Roman" w:hAnsi="Times New Roman" w:cs="Times New Roman"/>
          <w:sz w:val="24"/>
          <w:szCs w:val="24"/>
        </w:rPr>
        <w:t>95</w:t>
      </w:r>
      <w:r w:rsidRPr="00E94AFE">
        <w:rPr>
          <w:rFonts w:ascii="Times New Roman" w:hAnsi="Times New Roman" w:cs="Times New Roman"/>
          <w:sz w:val="24"/>
          <w:szCs w:val="24"/>
        </w:rPr>
        <w:t xml:space="preserve">% против </w:t>
      </w:r>
      <w:r w:rsidR="00E94AFE">
        <w:rPr>
          <w:rFonts w:ascii="Times New Roman" w:hAnsi="Times New Roman" w:cs="Times New Roman"/>
          <w:sz w:val="24"/>
          <w:szCs w:val="24"/>
        </w:rPr>
        <w:t>9,38</w:t>
      </w:r>
      <w:r w:rsidRPr="00E94AFE">
        <w:rPr>
          <w:rFonts w:ascii="Times New Roman" w:hAnsi="Times New Roman" w:cs="Times New Roman"/>
          <w:sz w:val="24"/>
          <w:szCs w:val="24"/>
        </w:rPr>
        <w:t>% в 201</w:t>
      </w:r>
      <w:r w:rsidR="00E94AFE">
        <w:rPr>
          <w:rFonts w:ascii="Times New Roman" w:hAnsi="Times New Roman" w:cs="Times New Roman"/>
          <w:sz w:val="24"/>
          <w:szCs w:val="24"/>
        </w:rPr>
        <w:t>7</w:t>
      </w:r>
      <w:r w:rsidR="00EF63BF" w:rsidRPr="00E94AFE">
        <w:rPr>
          <w:rFonts w:ascii="Times New Roman" w:hAnsi="Times New Roman" w:cs="Times New Roman"/>
          <w:sz w:val="24"/>
          <w:szCs w:val="24"/>
        </w:rPr>
        <w:t xml:space="preserve"> </w:t>
      </w:r>
      <w:r w:rsidRPr="00E94AFE">
        <w:rPr>
          <w:rFonts w:ascii="Times New Roman" w:hAnsi="Times New Roman" w:cs="Times New Roman"/>
          <w:sz w:val="24"/>
          <w:szCs w:val="24"/>
        </w:rPr>
        <w:t xml:space="preserve">году, безвозмездные поступления составили </w:t>
      </w:r>
      <w:r w:rsidR="00E94AFE">
        <w:rPr>
          <w:rFonts w:ascii="Times New Roman" w:hAnsi="Times New Roman" w:cs="Times New Roman"/>
          <w:sz w:val="24"/>
          <w:szCs w:val="24"/>
        </w:rPr>
        <w:t>90,0</w:t>
      </w:r>
      <w:r w:rsidRPr="00E94AFE">
        <w:rPr>
          <w:rFonts w:ascii="Times New Roman" w:hAnsi="Times New Roman" w:cs="Times New Roman"/>
          <w:sz w:val="24"/>
          <w:szCs w:val="24"/>
        </w:rPr>
        <w:t xml:space="preserve">% против </w:t>
      </w:r>
      <w:r w:rsidR="00EF63BF" w:rsidRPr="00E94AFE">
        <w:rPr>
          <w:rFonts w:ascii="Times New Roman" w:hAnsi="Times New Roman" w:cs="Times New Roman"/>
          <w:sz w:val="24"/>
          <w:szCs w:val="24"/>
        </w:rPr>
        <w:t>90,6</w:t>
      </w:r>
      <w:r w:rsidRPr="00E94AFE">
        <w:rPr>
          <w:rFonts w:ascii="Times New Roman" w:hAnsi="Times New Roman" w:cs="Times New Roman"/>
          <w:sz w:val="24"/>
          <w:szCs w:val="24"/>
        </w:rPr>
        <w:t>% в 201</w:t>
      </w:r>
      <w:r w:rsidR="00E94AFE">
        <w:rPr>
          <w:rFonts w:ascii="Times New Roman" w:hAnsi="Times New Roman" w:cs="Times New Roman"/>
          <w:sz w:val="24"/>
          <w:szCs w:val="24"/>
        </w:rPr>
        <w:t>7</w:t>
      </w:r>
      <w:r w:rsidR="00EF63BF" w:rsidRPr="00E94AFE">
        <w:rPr>
          <w:rFonts w:ascii="Times New Roman" w:hAnsi="Times New Roman" w:cs="Times New Roman"/>
          <w:sz w:val="24"/>
          <w:szCs w:val="24"/>
        </w:rPr>
        <w:t xml:space="preserve"> </w:t>
      </w:r>
      <w:r w:rsidRPr="00E94AFE">
        <w:rPr>
          <w:rFonts w:ascii="Times New Roman" w:hAnsi="Times New Roman" w:cs="Times New Roman"/>
          <w:sz w:val="24"/>
          <w:szCs w:val="24"/>
        </w:rPr>
        <w:t xml:space="preserve">году. </w:t>
      </w:r>
    </w:p>
    <w:p w:rsidR="002E023E" w:rsidRPr="007436F0" w:rsidRDefault="002E023E" w:rsidP="00E85669">
      <w:pPr>
        <w:spacing w:after="0" w:line="240" w:lineRule="auto"/>
        <w:jc w:val="both"/>
        <w:rPr>
          <w:rFonts w:ascii="Times New Roman" w:hAnsi="Times New Roman" w:cs="Times New Roman"/>
          <w:color w:val="C00000"/>
          <w:sz w:val="24"/>
          <w:szCs w:val="24"/>
        </w:rPr>
      </w:pPr>
    </w:p>
    <w:p w:rsidR="002E023E" w:rsidRPr="007436F0" w:rsidRDefault="002E023E" w:rsidP="00E85669">
      <w:pPr>
        <w:spacing w:after="0" w:line="240" w:lineRule="auto"/>
        <w:jc w:val="both"/>
        <w:rPr>
          <w:rFonts w:ascii="Times New Roman" w:hAnsi="Times New Roman" w:cs="Times New Roman"/>
          <w:i/>
          <w:iCs/>
          <w:color w:val="C00000"/>
          <w:sz w:val="24"/>
          <w:szCs w:val="24"/>
        </w:rPr>
      </w:pPr>
    </w:p>
    <w:p w:rsidR="00E85669" w:rsidRPr="007436F0" w:rsidRDefault="00E85669" w:rsidP="00E85669">
      <w:pPr>
        <w:spacing w:after="0" w:line="240" w:lineRule="auto"/>
        <w:jc w:val="both"/>
        <w:rPr>
          <w:rFonts w:ascii="Times New Roman" w:hAnsi="Times New Roman" w:cs="Times New Roman"/>
          <w:color w:val="C00000"/>
          <w:sz w:val="24"/>
          <w:szCs w:val="24"/>
        </w:rPr>
      </w:pPr>
    </w:p>
    <w:p w:rsidR="00E85669" w:rsidRPr="00243ABA" w:rsidRDefault="00E85669" w:rsidP="00E85669">
      <w:pPr>
        <w:spacing w:after="0" w:line="240" w:lineRule="auto"/>
        <w:jc w:val="both"/>
        <w:rPr>
          <w:rFonts w:ascii="Times New Roman" w:hAnsi="Times New Roman" w:cs="Times New Roman"/>
          <w:sz w:val="24"/>
          <w:szCs w:val="24"/>
        </w:rPr>
      </w:pPr>
      <w:r w:rsidRPr="00243ABA">
        <w:rPr>
          <w:rFonts w:ascii="Times New Roman" w:hAnsi="Times New Roman" w:cs="Times New Roman"/>
          <w:sz w:val="24"/>
          <w:szCs w:val="24"/>
        </w:rPr>
        <w:t>Исполнение бюджета по расходам за 201</w:t>
      </w:r>
      <w:r w:rsidR="00E94AFE">
        <w:rPr>
          <w:rFonts w:ascii="Times New Roman" w:hAnsi="Times New Roman" w:cs="Times New Roman"/>
          <w:sz w:val="24"/>
          <w:szCs w:val="24"/>
        </w:rPr>
        <w:t>8</w:t>
      </w:r>
      <w:r w:rsidRPr="00243ABA">
        <w:rPr>
          <w:rFonts w:ascii="Times New Roman" w:hAnsi="Times New Roman" w:cs="Times New Roman"/>
          <w:sz w:val="24"/>
          <w:szCs w:val="24"/>
        </w:rPr>
        <w:t xml:space="preserve"> год составило </w:t>
      </w:r>
      <w:r w:rsidR="00194504">
        <w:rPr>
          <w:rFonts w:ascii="Times New Roman" w:hAnsi="Times New Roman" w:cs="Times New Roman"/>
          <w:sz w:val="24"/>
          <w:szCs w:val="24"/>
        </w:rPr>
        <w:t>272022,8</w:t>
      </w:r>
      <w:r w:rsidR="00EF63BF">
        <w:rPr>
          <w:rFonts w:ascii="Times New Roman" w:hAnsi="Times New Roman" w:cs="Times New Roman"/>
          <w:sz w:val="24"/>
          <w:szCs w:val="24"/>
        </w:rPr>
        <w:t xml:space="preserve"> </w:t>
      </w:r>
      <w:r w:rsidRPr="00243ABA">
        <w:rPr>
          <w:rFonts w:ascii="Times New Roman" w:hAnsi="Times New Roman" w:cs="Times New Roman"/>
          <w:sz w:val="24"/>
          <w:szCs w:val="24"/>
        </w:rPr>
        <w:t xml:space="preserve">тыс. руб. или  </w:t>
      </w:r>
      <w:r w:rsidR="00EF63BF">
        <w:rPr>
          <w:rFonts w:ascii="Times New Roman" w:hAnsi="Times New Roman" w:cs="Times New Roman"/>
          <w:sz w:val="24"/>
          <w:szCs w:val="24"/>
        </w:rPr>
        <w:t>9</w:t>
      </w:r>
      <w:r w:rsidR="00194504">
        <w:rPr>
          <w:rFonts w:ascii="Times New Roman" w:hAnsi="Times New Roman" w:cs="Times New Roman"/>
          <w:sz w:val="24"/>
          <w:szCs w:val="24"/>
        </w:rPr>
        <w:t>9,1</w:t>
      </w:r>
      <w:r w:rsidRPr="00243ABA">
        <w:rPr>
          <w:rFonts w:ascii="Times New Roman" w:hAnsi="Times New Roman" w:cs="Times New Roman"/>
          <w:sz w:val="24"/>
          <w:szCs w:val="24"/>
        </w:rPr>
        <w:t xml:space="preserve"> % к </w:t>
      </w:r>
      <w:r w:rsidR="00194504">
        <w:rPr>
          <w:rFonts w:ascii="Times New Roman" w:hAnsi="Times New Roman" w:cs="Times New Roman"/>
          <w:sz w:val="24"/>
          <w:szCs w:val="24"/>
        </w:rPr>
        <w:t>уточненному</w:t>
      </w:r>
      <w:r w:rsidRPr="00243ABA">
        <w:rPr>
          <w:rFonts w:ascii="Times New Roman" w:hAnsi="Times New Roman" w:cs="Times New Roman"/>
          <w:sz w:val="24"/>
          <w:szCs w:val="24"/>
        </w:rPr>
        <w:t xml:space="preserve"> плану. Исполнение бюджета по отраслям приведено в таблице:</w:t>
      </w:r>
    </w:p>
    <w:p w:rsidR="00E85669" w:rsidRPr="000F3FDD" w:rsidRDefault="00E85669" w:rsidP="00E85669">
      <w:pPr>
        <w:spacing w:after="0" w:line="240" w:lineRule="auto"/>
        <w:jc w:val="both"/>
        <w:rPr>
          <w:rFonts w:ascii="Times New Roman" w:hAnsi="Times New Roman" w:cs="Times New Roman"/>
          <w:sz w:val="24"/>
          <w:szCs w:val="24"/>
        </w:rPr>
      </w:pPr>
    </w:p>
    <w:p w:rsidR="00E85669" w:rsidRPr="002B53FF" w:rsidRDefault="00E85669" w:rsidP="00E85669">
      <w:pPr>
        <w:spacing w:after="0" w:line="240" w:lineRule="auto"/>
        <w:jc w:val="both"/>
        <w:rPr>
          <w:rFonts w:ascii="Times New Roman" w:hAnsi="Times New Roman" w:cs="Times New Roman"/>
          <w:b/>
          <w:bCs/>
          <w:sz w:val="24"/>
          <w:szCs w:val="24"/>
        </w:rPr>
      </w:pPr>
      <w:r w:rsidRPr="002B53FF">
        <w:rPr>
          <w:rFonts w:ascii="Times New Roman" w:hAnsi="Times New Roman" w:cs="Times New Roman"/>
          <w:b/>
          <w:sz w:val="24"/>
          <w:szCs w:val="24"/>
        </w:rPr>
        <w:t xml:space="preserve">Динамика и структура расходной части бюджета </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6"/>
        <w:gridCol w:w="1276"/>
        <w:gridCol w:w="1134"/>
        <w:gridCol w:w="1134"/>
        <w:gridCol w:w="850"/>
        <w:gridCol w:w="851"/>
        <w:gridCol w:w="850"/>
        <w:gridCol w:w="851"/>
      </w:tblGrid>
      <w:tr w:rsidR="00E85669" w:rsidRPr="00E85669" w:rsidTr="004A0D8A">
        <w:trPr>
          <w:trHeight w:val="95"/>
        </w:trPr>
        <w:tc>
          <w:tcPr>
            <w:tcW w:w="3686" w:type="dxa"/>
            <w:vMerge w:val="restart"/>
            <w:vAlign w:val="center"/>
          </w:tcPr>
          <w:p w:rsidR="00E85669" w:rsidRPr="00E85669" w:rsidRDefault="00E8566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Наименование</w:t>
            </w:r>
          </w:p>
        </w:tc>
        <w:tc>
          <w:tcPr>
            <w:tcW w:w="1276" w:type="dxa"/>
            <w:vMerge w:val="restart"/>
            <w:vAlign w:val="center"/>
          </w:tcPr>
          <w:p w:rsidR="00E85669" w:rsidRPr="00E85669" w:rsidRDefault="00E85669" w:rsidP="00194504">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194504">
              <w:rPr>
                <w:rFonts w:ascii="Times New Roman" w:hAnsi="Times New Roman" w:cs="Times New Roman"/>
                <w:sz w:val="24"/>
                <w:szCs w:val="24"/>
              </w:rPr>
              <w:t>7</w:t>
            </w:r>
            <w:r w:rsidRPr="00E85669">
              <w:rPr>
                <w:rFonts w:ascii="Times New Roman" w:hAnsi="Times New Roman" w:cs="Times New Roman"/>
                <w:sz w:val="24"/>
                <w:szCs w:val="24"/>
              </w:rPr>
              <w:t>, исполнение</w:t>
            </w:r>
          </w:p>
        </w:tc>
        <w:tc>
          <w:tcPr>
            <w:tcW w:w="1134" w:type="dxa"/>
            <w:vMerge w:val="restart"/>
            <w:vAlign w:val="center"/>
          </w:tcPr>
          <w:p w:rsidR="00E85669" w:rsidRPr="00E85669" w:rsidRDefault="00E85669" w:rsidP="00194504">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194504">
              <w:rPr>
                <w:rFonts w:ascii="Times New Roman" w:hAnsi="Times New Roman" w:cs="Times New Roman"/>
                <w:sz w:val="24"/>
                <w:szCs w:val="24"/>
              </w:rPr>
              <w:t>8</w:t>
            </w:r>
            <w:r w:rsidRPr="00E85669">
              <w:rPr>
                <w:rFonts w:ascii="Times New Roman" w:hAnsi="Times New Roman" w:cs="Times New Roman"/>
                <w:sz w:val="24"/>
                <w:szCs w:val="24"/>
              </w:rPr>
              <w:t xml:space="preserve"> план</w:t>
            </w:r>
            <w:r w:rsidR="00194504">
              <w:rPr>
                <w:rFonts w:ascii="Times New Roman" w:hAnsi="Times New Roman" w:cs="Times New Roman"/>
                <w:sz w:val="24"/>
                <w:szCs w:val="24"/>
              </w:rPr>
              <w:t xml:space="preserve"> уточненный</w:t>
            </w:r>
          </w:p>
        </w:tc>
        <w:tc>
          <w:tcPr>
            <w:tcW w:w="2835" w:type="dxa"/>
            <w:gridSpan w:val="3"/>
            <w:vAlign w:val="center"/>
          </w:tcPr>
          <w:p w:rsidR="00E85669" w:rsidRPr="00E85669" w:rsidRDefault="00E85669" w:rsidP="00194504">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194504">
              <w:rPr>
                <w:rFonts w:ascii="Times New Roman" w:hAnsi="Times New Roman" w:cs="Times New Roman"/>
                <w:sz w:val="24"/>
                <w:szCs w:val="24"/>
              </w:rPr>
              <w:t>8</w:t>
            </w:r>
            <w:r w:rsidRPr="00E85669">
              <w:rPr>
                <w:rFonts w:ascii="Times New Roman" w:hAnsi="Times New Roman" w:cs="Times New Roman"/>
                <w:sz w:val="24"/>
                <w:szCs w:val="24"/>
              </w:rPr>
              <w:t xml:space="preserve"> исполнение</w:t>
            </w:r>
          </w:p>
        </w:tc>
        <w:tc>
          <w:tcPr>
            <w:tcW w:w="1701" w:type="dxa"/>
            <w:gridSpan w:val="2"/>
            <w:vAlign w:val="center"/>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Структура</w:t>
            </w:r>
          </w:p>
        </w:tc>
      </w:tr>
      <w:tr w:rsidR="00E85669" w:rsidRPr="00E85669" w:rsidTr="004A0D8A">
        <w:trPr>
          <w:trHeight w:val="270"/>
        </w:trPr>
        <w:tc>
          <w:tcPr>
            <w:tcW w:w="3686" w:type="dxa"/>
            <w:vMerge/>
            <w:vAlign w:val="center"/>
          </w:tcPr>
          <w:p w:rsidR="00E85669" w:rsidRPr="00E85669" w:rsidRDefault="00E85669" w:rsidP="00E85669">
            <w:pPr>
              <w:spacing w:after="0" w:line="240" w:lineRule="auto"/>
              <w:jc w:val="both"/>
              <w:rPr>
                <w:rFonts w:ascii="Times New Roman" w:hAnsi="Times New Roman" w:cs="Times New Roman"/>
                <w:b/>
                <w:sz w:val="24"/>
                <w:szCs w:val="24"/>
              </w:rPr>
            </w:pPr>
          </w:p>
        </w:tc>
        <w:tc>
          <w:tcPr>
            <w:tcW w:w="1276" w:type="dxa"/>
            <w:vMerge/>
            <w:vAlign w:val="center"/>
          </w:tcPr>
          <w:p w:rsidR="00E85669" w:rsidRPr="00E85669" w:rsidRDefault="00E85669" w:rsidP="00E85669">
            <w:pPr>
              <w:spacing w:after="0" w:line="240" w:lineRule="auto"/>
              <w:jc w:val="both"/>
              <w:rPr>
                <w:rFonts w:ascii="Times New Roman" w:hAnsi="Times New Roman" w:cs="Times New Roman"/>
                <w:sz w:val="24"/>
                <w:szCs w:val="24"/>
              </w:rPr>
            </w:pPr>
          </w:p>
        </w:tc>
        <w:tc>
          <w:tcPr>
            <w:tcW w:w="1134" w:type="dxa"/>
            <w:vMerge/>
            <w:vAlign w:val="center"/>
          </w:tcPr>
          <w:p w:rsidR="00E85669" w:rsidRPr="00E85669" w:rsidRDefault="00E85669" w:rsidP="00E85669">
            <w:pPr>
              <w:spacing w:after="0" w:line="240" w:lineRule="auto"/>
              <w:jc w:val="both"/>
              <w:rPr>
                <w:rFonts w:ascii="Times New Roman" w:hAnsi="Times New Roman" w:cs="Times New Roman"/>
                <w:sz w:val="24"/>
                <w:szCs w:val="24"/>
              </w:rPr>
            </w:pPr>
          </w:p>
        </w:tc>
        <w:tc>
          <w:tcPr>
            <w:tcW w:w="1134" w:type="dxa"/>
            <w:vMerge w:val="restart"/>
            <w:vAlign w:val="center"/>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тыс. руб.</w:t>
            </w:r>
          </w:p>
        </w:tc>
        <w:tc>
          <w:tcPr>
            <w:tcW w:w="850" w:type="dxa"/>
            <w:vMerge w:val="restart"/>
            <w:vAlign w:val="center"/>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к плану на год, %</w:t>
            </w:r>
          </w:p>
        </w:tc>
        <w:tc>
          <w:tcPr>
            <w:tcW w:w="851" w:type="dxa"/>
            <w:vMerge w:val="restart"/>
            <w:vAlign w:val="center"/>
          </w:tcPr>
          <w:p w:rsidR="00E85669" w:rsidRPr="00E85669" w:rsidRDefault="00E85669" w:rsidP="00194504">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к факту 201</w:t>
            </w:r>
            <w:r w:rsidR="00194504">
              <w:rPr>
                <w:rFonts w:ascii="Times New Roman" w:hAnsi="Times New Roman" w:cs="Times New Roman"/>
                <w:sz w:val="24"/>
                <w:szCs w:val="24"/>
              </w:rPr>
              <w:t>7</w:t>
            </w:r>
            <w:r w:rsidRPr="00E85669">
              <w:rPr>
                <w:rFonts w:ascii="Times New Roman" w:hAnsi="Times New Roman" w:cs="Times New Roman"/>
                <w:sz w:val="24"/>
                <w:szCs w:val="24"/>
              </w:rPr>
              <w:t>, %</w:t>
            </w:r>
          </w:p>
        </w:tc>
        <w:tc>
          <w:tcPr>
            <w:tcW w:w="850" w:type="dxa"/>
            <w:vAlign w:val="center"/>
          </w:tcPr>
          <w:p w:rsidR="00E85669" w:rsidRPr="00E85669" w:rsidRDefault="00E85669" w:rsidP="00194504">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194504">
              <w:rPr>
                <w:rFonts w:ascii="Times New Roman" w:hAnsi="Times New Roman" w:cs="Times New Roman"/>
                <w:sz w:val="24"/>
                <w:szCs w:val="24"/>
              </w:rPr>
              <w:t>7</w:t>
            </w:r>
          </w:p>
        </w:tc>
        <w:tc>
          <w:tcPr>
            <w:tcW w:w="851" w:type="dxa"/>
            <w:vAlign w:val="center"/>
          </w:tcPr>
          <w:p w:rsidR="00E85669" w:rsidRPr="00E85669" w:rsidRDefault="00E85669" w:rsidP="00194504">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201</w:t>
            </w:r>
            <w:r w:rsidR="00194504">
              <w:rPr>
                <w:rFonts w:ascii="Times New Roman" w:hAnsi="Times New Roman" w:cs="Times New Roman"/>
                <w:sz w:val="24"/>
                <w:szCs w:val="24"/>
              </w:rPr>
              <w:t>8</w:t>
            </w:r>
          </w:p>
        </w:tc>
      </w:tr>
      <w:tr w:rsidR="00E85669" w:rsidRPr="00E85669" w:rsidTr="004A0D8A">
        <w:trPr>
          <w:trHeight w:val="76"/>
        </w:trPr>
        <w:tc>
          <w:tcPr>
            <w:tcW w:w="3686" w:type="dxa"/>
            <w:vMerge/>
            <w:vAlign w:val="center"/>
          </w:tcPr>
          <w:p w:rsidR="00E85669" w:rsidRPr="00E85669" w:rsidRDefault="00E85669" w:rsidP="00E85669">
            <w:pPr>
              <w:spacing w:after="0" w:line="240" w:lineRule="auto"/>
              <w:jc w:val="both"/>
              <w:rPr>
                <w:rFonts w:ascii="Times New Roman" w:hAnsi="Times New Roman" w:cs="Times New Roman"/>
                <w:b/>
                <w:sz w:val="24"/>
                <w:szCs w:val="24"/>
              </w:rPr>
            </w:pPr>
          </w:p>
        </w:tc>
        <w:tc>
          <w:tcPr>
            <w:tcW w:w="1276" w:type="dxa"/>
            <w:vMerge/>
            <w:vAlign w:val="center"/>
          </w:tcPr>
          <w:p w:rsidR="00E85669" w:rsidRPr="00E85669" w:rsidRDefault="00E85669" w:rsidP="00E85669">
            <w:pPr>
              <w:spacing w:after="0" w:line="240" w:lineRule="auto"/>
              <w:jc w:val="both"/>
              <w:rPr>
                <w:rFonts w:ascii="Times New Roman" w:hAnsi="Times New Roman" w:cs="Times New Roman"/>
                <w:sz w:val="24"/>
                <w:szCs w:val="24"/>
              </w:rPr>
            </w:pPr>
          </w:p>
        </w:tc>
        <w:tc>
          <w:tcPr>
            <w:tcW w:w="1134" w:type="dxa"/>
            <w:vMerge/>
            <w:vAlign w:val="center"/>
          </w:tcPr>
          <w:p w:rsidR="00E85669" w:rsidRPr="00E85669" w:rsidRDefault="00E85669" w:rsidP="00E85669">
            <w:pPr>
              <w:spacing w:after="0" w:line="240" w:lineRule="auto"/>
              <w:jc w:val="both"/>
              <w:rPr>
                <w:rFonts w:ascii="Times New Roman" w:hAnsi="Times New Roman" w:cs="Times New Roman"/>
                <w:sz w:val="24"/>
                <w:szCs w:val="24"/>
              </w:rPr>
            </w:pPr>
          </w:p>
        </w:tc>
        <w:tc>
          <w:tcPr>
            <w:tcW w:w="1134" w:type="dxa"/>
            <w:vMerge/>
            <w:vAlign w:val="center"/>
          </w:tcPr>
          <w:p w:rsidR="00E85669" w:rsidRPr="00E85669" w:rsidRDefault="00E85669" w:rsidP="00E85669">
            <w:pPr>
              <w:spacing w:after="0" w:line="240" w:lineRule="auto"/>
              <w:jc w:val="both"/>
              <w:rPr>
                <w:rFonts w:ascii="Times New Roman" w:hAnsi="Times New Roman" w:cs="Times New Roman"/>
                <w:sz w:val="24"/>
                <w:szCs w:val="24"/>
              </w:rPr>
            </w:pPr>
          </w:p>
        </w:tc>
        <w:tc>
          <w:tcPr>
            <w:tcW w:w="850" w:type="dxa"/>
            <w:vMerge/>
            <w:vAlign w:val="center"/>
          </w:tcPr>
          <w:p w:rsidR="00E85669" w:rsidRPr="00E85669" w:rsidRDefault="00E85669" w:rsidP="00E85669">
            <w:pPr>
              <w:spacing w:after="0" w:line="240" w:lineRule="auto"/>
              <w:jc w:val="both"/>
              <w:rPr>
                <w:rFonts w:ascii="Times New Roman" w:hAnsi="Times New Roman" w:cs="Times New Roman"/>
                <w:sz w:val="24"/>
                <w:szCs w:val="24"/>
              </w:rPr>
            </w:pPr>
          </w:p>
        </w:tc>
        <w:tc>
          <w:tcPr>
            <w:tcW w:w="851" w:type="dxa"/>
            <w:vMerge/>
            <w:vAlign w:val="center"/>
          </w:tcPr>
          <w:p w:rsidR="00E85669" w:rsidRPr="00E85669" w:rsidRDefault="00E85669" w:rsidP="00E85669">
            <w:pPr>
              <w:spacing w:after="0" w:line="240" w:lineRule="auto"/>
              <w:jc w:val="both"/>
              <w:rPr>
                <w:rFonts w:ascii="Times New Roman" w:hAnsi="Times New Roman" w:cs="Times New Roman"/>
                <w:sz w:val="24"/>
                <w:szCs w:val="24"/>
              </w:rPr>
            </w:pPr>
          </w:p>
        </w:tc>
        <w:tc>
          <w:tcPr>
            <w:tcW w:w="850" w:type="dxa"/>
            <w:vAlign w:val="center"/>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 %</w:t>
            </w:r>
          </w:p>
        </w:tc>
        <w:tc>
          <w:tcPr>
            <w:tcW w:w="851" w:type="dxa"/>
            <w:vAlign w:val="center"/>
          </w:tcPr>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в %</w:t>
            </w:r>
          </w:p>
        </w:tc>
      </w:tr>
      <w:tr w:rsidR="00194504" w:rsidRPr="00E85669" w:rsidTr="005C3C4B">
        <w:trPr>
          <w:trHeight w:val="116"/>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Общегосударственные вопросы</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30224,4</w:t>
            </w:r>
          </w:p>
        </w:tc>
        <w:tc>
          <w:tcPr>
            <w:tcW w:w="1134" w:type="dxa"/>
            <w:shd w:val="clear" w:color="auto" w:fill="F2DBDB" w:themeFill="accent2" w:themeFillTint="33"/>
            <w:vAlign w:val="bottom"/>
          </w:tcPr>
          <w:p w:rsidR="00194504" w:rsidRPr="005C3C4B" w:rsidRDefault="00E1150C" w:rsidP="00931AF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36681,4</w:t>
            </w:r>
          </w:p>
        </w:tc>
        <w:tc>
          <w:tcPr>
            <w:tcW w:w="1134" w:type="dxa"/>
            <w:shd w:val="clear" w:color="auto" w:fill="F2DBDB" w:themeFill="accent2" w:themeFillTint="33"/>
            <w:vAlign w:val="bottom"/>
          </w:tcPr>
          <w:p w:rsidR="00194504" w:rsidRPr="005C3C4B" w:rsidRDefault="00087B3A" w:rsidP="00087B3A">
            <w:pPr>
              <w:spacing w:after="0" w:line="240" w:lineRule="auto"/>
              <w:jc w:val="both"/>
              <w:rPr>
                <w:rFonts w:ascii="Times New Roman" w:hAnsi="Times New Roman" w:cs="Times New Roman"/>
                <w:b/>
                <w:bCs/>
                <w:sz w:val="24"/>
                <w:szCs w:val="24"/>
              </w:rPr>
            </w:pPr>
            <w:r w:rsidRPr="00087B3A">
              <w:rPr>
                <w:rFonts w:ascii="Times New Roman" w:hAnsi="Times New Roman" w:cs="Times New Roman"/>
                <w:b/>
                <w:bCs/>
                <w:sz w:val="24"/>
                <w:szCs w:val="24"/>
              </w:rPr>
              <w:t>34710</w:t>
            </w:r>
            <w:r>
              <w:rPr>
                <w:rFonts w:ascii="Times New Roman" w:hAnsi="Times New Roman" w:cs="Times New Roman"/>
                <w:b/>
                <w:bCs/>
                <w:sz w:val="24"/>
                <w:szCs w:val="24"/>
              </w:rPr>
              <w:t>,5</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94,6</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115,0</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10,5</w:t>
            </w:r>
          </w:p>
        </w:tc>
        <w:tc>
          <w:tcPr>
            <w:tcW w:w="851" w:type="dxa"/>
            <w:vAlign w:val="bottom"/>
          </w:tcPr>
          <w:p w:rsidR="00194504" w:rsidRPr="00D64DD6"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12,8</w:t>
            </w:r>
          </w:p>
        </w:tc>
      </w:tr>
      <w:tr w:rsidR="00194504" w:rsidRPr="00E85669" w:rsidTr="005C3C4B">
        <w:trPr>
          <w:trHeight w:val="89"/>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безопасность</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75,5</w:t>
            </w:r>
          </w:p>
        </w:tc>
        <w:tc>
          <w:tcPr>
            <w:tcW w:w="1134" w:type="dxa"/>
            <w:shd w:val="clear" w:color="auto" w:fill="F2DBDB" w:themeFill="accent2" w:themeFillTint="33"/>
            <w:vAlign w:val="bottom"/>
          </w:tcPr>
          <w:p w:rsidR="00194504" w:rsidRPr="005C3C4B" w:rsidRDefault="00C6351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67,2</w:t>
            </w:r>
          </w:p>
        </w:tc>
        <w:tc>
          <w:tcPr>
            <w:tcW w:w="1134" w:type="dxa"/>
            <w:shd w:val="clear" w:color="auto" w:fill="F2DBDB" w:themeFill="accent2" w:themeFillTint="33"/>
            <w:vAlign w:val="bottom"/>
          </w:tcPr>
          <w:p w:rsidR="00194504" w:rsidRPr="005C3C4B" w:rsidRDefault="00087B3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67,2</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100,0</w:t>
            </w:r>
          </w:p>
        </w:tc>
        <w:tc>
          <w:tcPr>
            <w:tcW w:w="851" w:type="dxa"/>
            <w:vAlign w:val="bottom"/>
          </w:tcPr>
          <w:p w:rsidR="00194504" w:rsidRPr="00236EB1" w:rsidRDefault="001708E9" w:rsidP="00AF119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89,0</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0,02</w:t>
            </w:r>
          </w:p>
        </w:tc>
        <w:tc>
          <w:tcPr>
            <w:tcW w:w="851" w:type="dxa"/>
            <w:vAlign w:val="bottom"/>
          </w:tcPr>
          <w:p w:rsidR="00194504" w:rsidRPr="00D64DD6"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0,02</w:t>
            </w:r>
          </w:p>
        </w:tc>
      </w:tr>
      <w:tr w:rsidR="00194504" w:rsidRPr="00E85669" w:rsidTr="005C3C4B">
        <w:trPr>
          <w:trHeight w:val="89"/>
        </w:trPr>
        <w:tc>
          <w:tcPr>
            <w:tcW w:w="3686" w:type="dxa"/>
            <w:vAlign w:val="bottom"/>
          </w:tcPr>
          <w:p w:rsidR="00194504" w:rsidRPr="00E85669" w:rsidRDefault="00194504" w:rsidP="00F76DE7">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Национальная экономика</w:t>
            </w:r>
            <w:r>
              <w:rPr>
                <w:rFonts w:ascii="Times New Roman" w:hAnsi="Times New Roman" w:cs="Times New Roman"/>
                <w:b/>
                <w:bCs/>
                <w:sz w:val="24"/>
                <w:szCs w:val="24"/>
              </w:rPr>
              <w:t xml:space="preserve"> </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74524,8</w:t>
            </w:r>
          </w:p>
        </w:tc>
        <w:tc>
          <w:tcPr>
            <w:tcW w:w="1134" w:type="dxa"/>
            <w:shd w:val="clear" w:color="auto" w:fill="F2DBDB" w:themeFill="accent2" w:themeFillTint="33"/>
            <w:vAlign w:val="bottom"/>
          </w:tcPr>
          <w:p w:rsidR="00194504" w:rsidRPr="005C3C4B" w:rsidRDefault="00C6351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8864,4</w:t>
            </w:r>
          </w:p>
        </w:tc>
        <w:tc>
          <w:tcPr>
            <w:tcW w:w="1134" w:type="dxa"/>
            <w:shd w:val="clear" w:color="auto" w:fill="F2DBDB" w:themeFill="accent2" w:themeFillTint="33"/>
            <w:vAlign w:val="bottom"/>
          </w:tcPr>
          <w:p w:rsidR="00194504" w:rsidRPr="005C3C4B" w:rsidRDefault="00087B3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8515,2</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96,0</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11,4</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26,04</w:t>
            </w:r>
          </w:p>
        </w:tc>
        <w:tc>
          <w:tcPr>
            <w:tcW w:w="851" w:type="dxa"/>
            <w:vAlign w:val="bottom"/>
          </w:tcPr>
          <w:p w:rsidR="00194504" w:rsidRPr="00D64DD6" w:rsidRDefault="0067415A"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3,13</w:t>
            </w:r>
          </w:p>
        </w:tc>
      </w:tr>
      <w:tr w:rsidR="00194504" w:rsidRPr="00E85669" w:rsidTr="005C3C4B">
        <w:trPr>
          <w:trHeight w:val="70"/>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Жилищно-коммунальное хозяйство</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15153,1</w:t>
            </w:r>
          </w:p>
        </w:tc>
        <w:tc>
          <w:tcPr>
            <w:tcW w:w="1134" w:type="dxa"/>
            <w:shd w:val="clear" w:color="auto" w:fill="F2DBDB" w:themeFill="accent2" w:themeFillTint="33"/>
            <w:vAlign w:val="bottom"/>
          </w:tcPr>
          <w:p w:rsidR="00194504" w:rsidRPr="005C3C4B" w:rsidRDefault="00C6351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34188,3</w:t>
            </w:r>
          </w:p>
        </w:tc>
        <w:tc>
          <w:tcPr>
            <w:tcW w:w="1134" w:type="dxa"/>
            <w:shd w:val="clear" w:color="auto" w:fill="F2DBDB" w:themeFill="accent2" w:themeFillTint="33"/>
            <w:vAlign w:val="bottom"/>
          </w:tcPr>
          <w:p w:rsidR="00194504" w:rsidRPr="005C3C4B" w:rsidRDefault="00087B3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34186,2</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99,9</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225,6</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5,29</w:t>
            </w:r>
          </w:p>
        </w:tc>
        <w:tc>
          <w:tcPr>
            <w:tcW w:w="851" w:type="dxa"/>
            <w:vAlign w:val="bottom"/>
          </w:tcPr>
          <w:p w:rsidR="00194504" w:rsidRPr="00D64DD6" w:rsidRDefault="0067415A"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12,6</w:t>
            </w:r>
          </w:p>
        </w:tc>
      </w:tr>
      <w:tr w:rsidR="00194504" w:rsidRPr="00E85669" w:rsidTr="005C3C4B">
        <w:trPr>
          <w:trHeight w:val="70"/>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Образование</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97399,7</w:t>
            </w:r>
          </w:p>
        </w:tc>
        <w:tc>
          <w:tcPr>
            <w:tcW w:w="1134" w:type="dxa"/>
            <w:shd w:val="clear" w:color="auto" w:fill="F2DBDB" w:themeFill="accent2" w:themeFillTint="33"/>
            <w:vAlign w:val="bottom"/>
          </w:tcPr>
          <w:p w:rsidR="00194504" w:rsidRPr="005C3C4B" w:rsidRDefault="00C6351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119998,0</w:t>
            </w:r>
          </w:p>
        </w:tc>
        <w:tc>
          <w:tcPr>
            <w:tcW w:w="1134" w:type="dxa"/>
            <w:shd w:val="clear" w:color="auto" w:fill="F2DBDB" w:themeFill="accent2" w:themeFillTint="33"/>
            <w:vAlign w:val="bottom"/>
          </w:tcPr>
          <w:p w:rsidR="00194504" w:rsidRPr="005C3C4B" w:rsidRDefault="00087B3A" w:rsidP="0008165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119889,7</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99,9</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123,1</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34,0</w:t>
            </w:r>
          </w:p>
        </w:tc>
        <w:tc>
          <w:tcPr>
            <w:tcW w:w="851" w:type="dxa"/>
            <w:vAlign w:val="bottom"/>
          </w:tcPr>
          <w:p w:rsidR="00194504" w:rsidRPr="00D64DD6" w:rsidRDefault="0067415A" w:rsidP="00B378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44,0</w:t>
            </w:r>
          </w:p>
        </w:tc>
      </w:tr>
      <w:tr w:rsidR="00194504" w:rsidRPr="00E85669" w:rsidTr="005C3C4B">
        <w:trPr>
          <w:trHeight w:val="70"/>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Культура, кинематография и средства массовой информации</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29924,8</w:t>
            </w:r>
          </w:p>
        </w:tc>
        <w:tc>
          <w:tcPr>
            <w:tcW w:w="1134" w:type="dxa"/>
            <w:shd w:val="clear" w:color="auto" w:fill="F2DBDB" w:themeFill="accent2" w:themeFillTint="33"/>
            <w:vAlign w:val="bottom"/>
          </w:tcPr>
          <w:p w:rsidR="00194504" w:rsidRPr="005C3C4B" w:rsidRDefault="00C6351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34787,5</w:t>
            </w:r>
          </w:p>
        </w:tc>
        <w:tc>
          <w:tcPr>
            <w:tcW w:w="1134" w:type="dxa"/>
            <w:shd w:val="clear" w:color="auto" w:fill="F2DBDB" w:themeFill="accent2" w:themeFillTint="33"/>
            <w:vAlign w:val="bottom"/>
          </w:tcPr>
          <w:p w:rsidR="00194504" w:rsidRPr="005C3C4B" w:rsidRDefault="002C139E" w:rsidP="0008165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34787,5</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100,0</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116,3</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10,45</w:t>
            </w:r>
          </w:p>
        </w:tc>
        <w:tc>
          <w:tcPr>
            <w:tcW w:w="851" w:type="dxa"/>
            <w:vAlign w:val="bottom"/>
          </w:tcPr>
          <w:p w:rsidR="00194504" w:rsidRPr="00D64DD6" w:rsidRDefault="0067415A"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12,8</w:t>
            </w:r>
          </w:p>
        </w:tc>
      </w:tr>
      <w:tr w:rsidR="00194504" w:rsidRPr="00E85669" w:rsidTr="005C3C4B">
        <w:trPr>
          <w:trHeight w:val="70"/>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Социальная политика</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15812,9</w:t>
            </w:r>
          </w:p>
        </w:tc>
        <w:tc>
          <w:tcPr>
            <w:tcW w:w="1134" w:type="dxa"/>
            <w:shd w:val="clear" w:color="auto" w:fill="F2DBDB" w:themeFill="accent2" w:themeFillTint="33"/>
            <w:vAlign w:val="bottom"/>
          </w:tcPr>
          <w:p w:rsidR="00194504" w:rsidRPr="005C3C4B" w:rsidRDefault="00C6351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17714,2</w:t>
            </w:r>
          </w:p>
        </w:tc>
        <w:tc>
          <w:tcPr>
            <w:tcW w:w="1134" w:type="dxa"/>
            <w:shd w:val="clear" w:color="auto" w:fill="F2DBDB" w:themeFill="accent2" w:themeFillTint="33"/>
            <w:vAlign w:val="bottom"/>
          </w:tcPr>
          <w:p w:rsidR="00194504" w:rsidRPr="005C3C4B" w:rsidRDefault="00087B3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17706,6</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99,9</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112,0</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5,52</w:t>
            </w:r>
          </w:p>
        </w:tc>
        <w:tc>
          <w:tcPr>
            <w:tcW w:w="851" w:type="dxa"/>
            <w:vAlign w:val="bottom"/>
          </w:tcPr>
          <w:p w:rsidR="00194504" w:rsidRPr="00D64DD6" w:rsidRDefault="0067415A"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6,50</w:t>
            </w:r>
          </w:p>
        </w:tc>
      </w:tr>
      <w:tr w:rsidR="00194504" w:rsidRPr="00E85669" w:rsidTr="005C3C4B">
        <w:trPr>
          <w:trHeight w:val="70"/>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Физическая культура и спорт</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350,0</w:t>
            </w:r>
          </w:p>
        </w:tc>
        <w:tc>
          <w:tcPr>
            <w:tcW w:w="1134" w:type="dxa"/>
            <w:shd w:val="clear" w:color="auto" w:fill="F2DBDB" w:themeFill="accent2" w:themeFillTint="33"/>
            <w:vAlign w:val="bottom"/>
          </w:tcPr>
          <w:p w:rsidR="00194504" w:rsidRPr="005C3C4B" w:rsidRDefault="00C6351A" w:rsidP="0008165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205,0</w:t>
            </w:r>
          </w:p>
        </w:tc>
        <w:tc>
          <w:tcPr>
            <w:tcW w:w="1134" w:type="dxa"/>
            <w:shd w:val="clear" w:color="auto" w:fill="F2DBDB" w:themeFill="accent2" w:themeFillTint="33"/>
            <w:vAlign w:val="bottom"/>
          </w:tcPr>
          <w:p w:rsidR="00194504" w:rsidRPr="005C3C4B" w:rsidRDefault="00087B3A" w:rsidP="0008165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205,0</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100,0</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59,0</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0,12</w:t>
            </w:r>
          </w:p>
        </w:tc>
        <w:tc>
          <w:tcPr>
            <w:tcW w:w="851" w:type="dxa"/>
            <w:vAlign w:val="bottom"/>
          </w:tcPr>
          <w:p w:rsidR="00194504" w:rsidRPr="00D64DD6" w:rsidRDefault="0067415A"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0,07</w:t>
            </w:r>
          </w:p>
        </w:tc>
      </w:tr>
      <w:tr w:rsidR="00194504" w:rsidRPr="00E85669" w:rsidTr="005C3C4B">
        <w:trPr>
          <w:trHeight w:val="70"/>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Обслуживание муниципального долга</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p>
        </w:tc>
        <w:tc>
          <w:tcPr>
            <w:tcW w:w="1134" w:type="dxa"/>
            <w:shd w:val="clear" w:color="auto" w:fill="F2DBDB" w:themeFill="accent2" w:themeFillTint="33"/>
            <w:vAlign w:val="bottom"/>
          </w:tcPr>
          <w:p w:rsidR="00194504" w:rsidRPr="005C3C4B" w:rsidRDefault="00194504" w:rsidP="00E85669">
            <w:pPr>
              <w:spacing w:after="0" w:line="240" w:lineRule="auto"/>
              <w:jc w:val="both"/>
              <w:rPr>
                <w:rFonts w:ascii="Times New Roman" w:hAnsi="Times New Roman" w:cs="Times New Roman"/>
                <w:b/>
                <w:bCs/>
                <w:sz w:val="24"/>
                <w:szCs w:val="24"/>
              </w:rPr>
            </w:pPr>
          </w:p>
        </w:tc>
        <w:tc>
          <w:tcPr>
            <w:tcW w:w="1134" w:type="dxa"/>
            <w:shd w:val="clear" w:color="auto" w:fill="F2DBDB" w:themeFill="accent2" w:themeFillTint="33"/>
            <w:vAlign w:val="bottom"/>
          </w:tcPr>
          <w:p w:rsidR="00194504" w:rsidRPr="005C3C4B" w:rsidRDefault="00194504" w:rsidP="00E85669">
            <w:pPr>
              <w:spacing w:after="0" w:line="240" w:lineRule="auto"/>
              <w:jc w:val="both"/>
              <w:rPr>
                <w:rFonts w:ascii="Times New Roman" w:hAnsi="Times New Roman" w:cs="Times New Roman"/>
                <w:b/>
                <w:bCs/>
                <w:sz w:val="24"/>
                <w:szCs w:val="24"/>
              </w:rPr>
            </w:pPr>
          </w:p>
        </w:tc>
        <w:tc>
          <w:tcPr>
            <w:tcW w:w="850" w:type="dxa"/>
            <w:shd w:val="clear" w:color="auto" w:fill="F2DBDB" w:themeFill="accent2" w:themeFillTint="33"/>
            <w:vAlign w:val="bottom"/>
          </w:tcPr>
          <w:p w:rsidR="00194504" w:rsidRPr="005C3C4B" w:rsidRDefault="00194504" w:rsidP="00E85669">
            <w:pPr>
              <w:spacing w:after="0" w:line="240" w:lineRule="auto"/>
              <w:jc w:val="both"/>
              <w:rPr>
                <w:rFonts w:ascii="Times New Roman" w:hAnsi="Times New Roman" w:cs="Times New Roman"/>
                <w:b/>
                <w:bCs/>
                <w:sz w:val="24"/>
                <w:szCs w:val="24"/>
              </w:rPr>
            </w:pPr>
          </w:p>
        </w:tc>
        <w:tc>
          <w:tcPr>
            <w:tcW w:w="851" w:type="dxa"/>
            <w:vAlign w:val="bottom"/>
          </w:tcPr>
          <w:p w:rsidR="00194504" w:rsidRPr="00236EB1" w:rsidRDefault="00194504" w:rsidP="00E85669">
            <w:pPr>
              <w:spacing w:after="0" w:line="240" w:lineRule="auto"/>
              <w:jc w:val="both"/>
              <w:rPr>
                <w:rFonts w:ascii="Times New Roman" w:hAnsi="Times New Roman" w:cs="Times New Roman"/>
                <w:bCs/>
                <w:sz w:val="24"/>
                <w:szCs w:val="24"/>
              </w:rPr>
            </w:pP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p>
        </w:tc>
        <w:tc>
          <w:tcPr>
            <w:tcW w:w="851" w:type="dxa"/>
            <w:vAlign w:val="bottom"/>
          </w:tcPr>
          <w:p w:rsidR="00194504" w:rsidRPr="00D64DD6" w:rsidRDefault="00194504" w:rsidP="00E85669">
            <w:pPr>
              <w:spacing w:after="0" w:line="240" w:lineRule="auto"/>
              <w:jc w:val="both"/>
              <w:rPr>
                <w:rFonts w:ascii="Times New Roman" w:hAnsi="Times New Roman" w:cs="Times New Roman"/>
                <w:bCs/>
                <w:sz w:val="24"/>
                <w:szCs w:val="24"/>
              </w:rPr>
            </w:pPr>
          </w:p>
        </w:tc>
      </w:tr>
      <w:tr w:rsidR="00194504" w:rsidRPr="00E85669" w:rsidTr="005C3C4B">
        <w:trPr>
          <w:trHeight w:val="70"/>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Межбюджетные трансферты</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22669,0</w:t>
            </w:r>
          </w:p>
        </w:tc>
        <w:tc>
          <w:tcPr>
            <w:tcW w:w="1134" w:type="dxa"/>
            <w:shd w:val="clear" w:color="auto" w:fill="F2DBDB" w:themeFill="accent2" w:themeFillTint="33"/>
            <w:vAlign w:val="bottom"/>
          </w:tcPr>
          <w:p w:rsidR="00194504" w:rsidRPr="005C3C4B" w:rsidRDefault="00C6351A"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21954,9</w:t>
            </w:r>
          </w:p>
        </w:tc>
        <w:tc>
          <w:tcPr>
            <w:tcW w:w="1134" w:type="dxa"/>
            <w:shd w:val="clear" w:color="auto" w:fill="F2DBDB" w:themeFill="accent2" w:themeFillTint="33"/>
            <w:vAlign w:val="bottom"/>
          </w:tcPr>
          <w:p w:rsidR="00194504" w:rsidRPr="005C3C4B" w:rsidRDefault="002C139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21954,9</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100,0</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95,2</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7,92</w:t>
            </w:r>
          </w:p>
        </w:tc>
        <w:tc>
          <w:tcPr>
            <w:tcW w:w="851" w:type="dxa"/>
            <w:vAlign w:val="bottom"/>
          </w:tcPr>
          <w:p w:rsidR="00194504" w:rsidRPr="00D64DD6" w:rsidRDefault="0067415A" w:rsidP="00B378A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8,07</w:t>
            </w:r>
          </w:p>
        </w:tc>
      </w:tr>
      <w:tr w:rsidR="00194504" w:rsidRPr="00E85669" w:rsidTr="005C3C4B">
        <w:trPr>
          <w:trHeight w:val="270"/>
        </w:trPr>
        <w:tc>
          <w:tcPr>
            <w:tcW w:w="3686" w:type="dxa"/>
            <w:vAlign w:val="bottom"/>
          </w:tcPr>
          <w:p w:rsidR="00194504" w:rsidRPr="00E85669" w:rsidRDefault="00194504" w:rsidP="00E85669">
            <w:pPr>
              <w:spacing w:after="0" w:line="240" w:lineRule="auto"/>
              <w:jc w:val="both"/>
              <w:rPr>
                <w:rFonts w:ascii="Times New Roman" w:hAnsi="Times New Roman" w:cs="Times New Roman"/>
                <w:b/>
                <w:bCs/>
                <w:sz w:val="24"/>
                <w:szCs w:val="24"/>
              </w:rPr>
            </w:pPr>
            <w:r w:rsidRPr="00E85669">
              <w:rPr>
                <w:rFonts w:ascii="Times New Roman" w:hAnsi="Times New Roman" w:cs="Times New Roman"/>
                <w:b/>
                <w:bCs/>
                <w:sz w:val="24"/>
                <w:szCs w:val="24"/>
              </w:rPr>
              <w:t>ИТОГО РАСХОДОВ</w:t>
            </w:r>
          </w:p>
        </w:tc>
        <w:tc>
          <w:tcPr>
            <w:tcW w:w="1276" w:type="dxa"/>
            <w:vAlign w:val="bottom"/>
          </w:tcPr>
          <w:p w:rsidR="00194504" w:rsidRPr="005C3C4B" w:rsidRDefault="00194504" w:rsidP="00E55B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286134,2</w:t>
            </w:r>
          </w:p>
        </w:tc>
        <w:tc>
          <w:tcPr>
            <w:tcW w:w="1134" w:type="dxa"/>
            <w:shd w:val="clear" w:color="auto" w:fill="F2DBDB" w:themeFill="accent2" w:themeFillTint="33"/>
            <w:vAlign w:val="bottom"/>
          </w:tcPr>
          <w:p w:rsidR="00194504" w:rsidRPr="005C3C4B" w:rsidRDefault="00C6351A" w:rsidP="00C6351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274460,9</w:t>
            </w:r>
          </w:p>
        </w:tc>
        <w:tc>
          <w:tcPr>
            <w:tcW w:w="1134" w:type="dxa"/>
            <w:shd w:val="clear" w:color="auto" w:fill="F2DBDB" w:themeFill="accent2" w:themeFillTint="33"/>
            <w:vAlign w:val="bottom"/>
          </w:tcPr>
          <w:p w:rsidR="00194504" w:rsidRPr="005C3C4B" w:rsidRDefault="002C139E"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272022,8</w:t>
            </w:r>
          </w:p>
        </w:tc>
        <w:tc>
          <w:tcPr>
            <w:tcW w:w="850" w:type="dxa"/>
            <w:shd w:val="clear" w:color="auto" w:fill="F2DBDB" w:themeFill="accent2" w:themeFillTint="33"/>
            <w:vAlign w:val="bottom"/>
          </w:tcPr>
          <w:p w:rsidR="00194504" w:rsidRPr="005C3C4B" w:rsidRDefault="001708E9" w:rsidP="00E8566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99,1</w:t>
            </w:r>
          </w:p>
        </w:tc>
        <w:tc>
          <w:tcPr>
            <w:tcW w:w="851" w:type="dxa"/>
            <w:vAlign w:val="bottom"/>
          </w:tcPr>
          <w:p w:rsidR="00194504" w:rsidRPr="00236EB1" w:rsidRDefault="001708E9"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95,0</w:t>
            </w:r>
          </w:p>
        </w:tc>
        <w:tc>
          <w:tcPr>
            <w:tcW w:w="850" w:type="dxa"/>
            <w:vAlign w:val="bottom"/>
          </w:tcPr>
          <w:p w:rsidR="00194504" w:rsidRPr="00D64DD6" w:rsidRDefault="00194504" w:rsidP="00E55BF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100,0</w:t>
            </w:r>
          </w:p>
        </w:tc>
        <w:tc>
          <w:tcPr>
            <w:tcW w:w="851" w:type="dxa"/>
            <w:vAlign w:val="bottom"/>
          </w:tcPr>
          <w:p w:rsidR="00194504" w:rsidRPr="00D64DD6" w:rsidRDefault="0067415A" w:rsidP="00E8566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100,0</w:t>
            </w:r>
          </w:p>
        </w:tc>
      </w:tr>
    </w:tbl>
    <w:p w:rsidR="00E85669" w:rsidRPr="00E85669" w:rsidRDefault="00F84D18" w:rsidP="00F84D18">
      <w:pPr>
        <w:tabs>
          <w:tab w:val="left" w:pos="258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54613B" w:rsidRDefault="0054613B" w:rsidP="00E8566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54613B">
        <w:rPr>
          <w:rFonts w:ascii="Times New Roman" w:hAnsi="Times New Roman" w:cs="Times New Roman"/>
          <w:b/>
          <w:sz w:val="24"/>
          <w:szCs w:val="24"/>
        </w:rPr>
        <w:t>Структура расходов</w:t>
      </w:r>
      <w:r>
        <w:rPr>
          <w:rFonts w:ascii="Times New Roman" w:hAnsi="Times New Roman" w:cs="Times New Roman"/>
          <w:b/>
          <w:sz w:val="24"/>
          <w:szCs w:val="24"/>
        </w:rPr>
        <w:t xml:space="preserve"> и исполнение</w:t>
      </w:r>
      <w:r w:rsidRPr="0054613B">
        <w:rPr>
          <w:rFonts w:ascii="Times New Roman" w:hAnsi="Times New Roman" w:cs="Times New Roman"/>
          <w:b/>
          <w:sz w:val="24"/>
          <w:szCs w:val="24"/>
        </w:rPr>
        <w:t>.</w:t>
      </w:r>
    </w:p>
    <w:p w:rsidR="006B3046" w:rsidRPr="0054613B" w:rsidRDefault="006B3046" w:rsidP="00E85669">
      <w:pPr>
        <w:spacing w:after="0" w:line="240" w:lineRule="auto"/>
        <w:jc w:val="both"/>
        <w:rPr>
          <w:rFonts w:ascii="Times New Roman" w:hAnsi="Times New Roman" w:cs="Times New Roman"/>
          <w:b/>
          <w:sz w:val="24"/>
          <w:szCs w:val="24"/>
        </w:rPr>
      </w:pPr>
    </w:p>
    <w:p w:rsidR="0067415A"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Проведя анализ исполнения расходной части бюджета видно, что большая часть расходов приходится на раздел образование (</w:t>
      </w:r>
      <w:r w:rsidR="0067415A">
        <w:rPr>
          <w:rFonts w:ascii="Times New Roman" w:hAnsi="Times New Roman" w:cs="Times New Roman"/>
          <w:sz w:val="24"/>
          <w:szCs w:val="24"/>
        </w:rPr>
        <w:t>4</w:t>
      </w:r>
      <w:r>
        <w:rPr>
          <w:rFonts w:ascii="Times New Roman" w:hAnsi="Times New Roman" w:cs="Times New Roman"/>
          <w:sz w:val="24"/>
          <w:szCs w:val="24"/>
        </w:rPr>
        <w:t>4,0%) от общей структуры расходов</w:t>
      </w:r>
      <w:r w:rsidR="0067415A">
        <w:rPr>
          <w:rFonts w:ascii="Times New Roman" w:hAnsi="Times New Roman" w:cs="Times New Roman"/>
          <w:sz w:val="24"/>
          <w:szCs w:val="24"/>
        </w:rPr>
        <w:t>.</w:t>
      </w:r>
    </w:p>
    <w:p w:rsidR="00312864" w:rsidRDefault="004C6C1E"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677D2" w:rsidRDefault="006B3046" w:rsidP="00E85669">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«Образование»</w:t>
      </w:r>
      <w:r>
        <w:rPr>
          <w:rFonts w:ascii="Times New Roman" w:hAnsi="Times New Roman" w:cs="Times New Roman"/>
          <w:sz w:val="24"/>
          <w:szCs w:val="24"/>
        </w:rPr>
        <w:t xml:space="preserve"> бюджетные назначения исполнены в сумме</w:t>
      </w:r>
      <w:r w:rsidR="00312864">
        <w:rPr>
          <w:rFonts w:ascii="Times New Roman" w:hAnsi="Times New Roman" w:cs="Times New Roman"/>
          <w:sz w:val="24"/>
          <w:szCs w:val="24"/>
        </w:rPr>
        <w:t xml:space="preserve"> </w:t>
      </w:r>
      <w:r w:rsidR="0067415A">
        <w:rPr>
          <w:rFonts w:ascii="Times New Roman" w:hAnsi="Times New Roman" w:cs="Times New Roman"/>
          <w:sz w:val="24"/>
          <w:szCs w:val="24"/>
        </w:rPr>
        <w:t>119889,7</w:t>
      </w:r>
      <w:r w:rsidR="00312864">
        <w:rPr>
          <w:rFonts w:ascii="Times New Roman" w:hAnsi="Times New Roman" w:cs="Times New Roman"/>
          <w:sz w:val="24"/>
          <w:szCs w:val="24"/>
        </w:rPr>
        <w:t xml:space="preserve"> </w:t>
      </w:r>
      <w:r w:rsidRPr="006B3046">
        <w:rPr>
          <w:rFonts w:ascii="Times New Roman" w:hAnsi="Times New Roman" w:cs="Times New Roman"/>
          <w:sz w:val="24"/>
          <w:szCs w:val="24"/>
        </w:rPr>
        <w:t>тыс.руб</w:t>
      </w:r>
      <w:r>
        <w:rPr>
          <w:rFonts w:ascii="Times New Roman" w:hAnsi="Times New Roman" w:cs="Times New Roman"/>
          <w:sz w:val="24"/>
          <w:szCs w:val="24"/>
        </w:rPr>
        <w:t>.</w:t>
      </w:r>
    </w:p>
    <w:p w:rsidR="00E563E0" w:rsidRDefault="00F677D2"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или 99,9 от плановых расходов и на 22,5 тыс.руб. больше уровня 2017 года.  С</w:t>
      </w:r>
      <w:r w:rsidRPr="0054613B">
        <w:rPr>
          <w:rFonts w:ascii="Times New Roman" w:hAnsi="Times New Roman" w:cs="Times New Roman"/>
          <w:sz w:val="24"/>
          <w:szCs w:val="24"/>
        </w:rPr>
        <w:t>труктур</w:t>
      </w:r>
      <w:r>
        <w:rPr>
          <w:rFonts w:ascii="Times New Roman" w:hAnsi="Times New Roman" w:cs="Times New Roman"/>
          <w:sz w:val="24"/>
          <w:szCs w:val="24"/>
        </w:rPr>
        <w:t>а</w:t>
      </w:r>
      <w:r w:rsidRPr="0054613B">
        <w:rPr>
          <w:rFonts w:ascii="Times New Roman" w:hAnsi="Times New Roman" w:cs="Times New Roman"/>
          <w:sz w:val="24"/>
          <w:szCs w:val="24"/>
        </w:rPr>
        <w:t xml:space="preserve"> расходов</w:t>
      </w:r>
      <w:r>
        <w:rPr>
          <w:rFonts w:ascii="Times New Roman" w:hAnsi="Times New Roman" w:cs="Times New Roman"/>
          <w:sz w:val="24"/>
          <w:szCs w:val="24"/>
        </w:rPr>
        <w:t xml:space="preserve"> по статье «Образование» составляет </w:t>
      </w:r>
      <w:r w:rsidRPr="0067415A">
        <w:rPr>
          <w:rFonts w:ascii="Times New Roman" w:hAnsi="Times New Roman" w:cs="Times New Roman"/>
          <w:sz w:val="24"/>
          <w:szCs w:val="24"/>
        </w:rPr>
        <w:t>44,0 % от общих расходов</w:t>
      </w:r>
      <w:r>
        <w:rPr>
          <w:rFonts w:ascii="Times New Roman" w:hAnsi="Times New Roman" w:cs="Times New Roman"/>
          <w:sz w:val="24"/>
          <w:szCs w:val="24"/>
        </w:rPr>
        <w:t xml:space="preserve">, </w:t>
      </w:r>
      <w:r w:rsidRPr="00E85669">
        <w:rPr>
          <w:rFonts w:ascii="Times New Roman" w:hAnsi="Times New Roman" w:cs="Times New Roman"/>
          <w:sz w:val="24"/>
          <w:szCs w:val="24"/>
        </w:rPr>
        <w:t>в том числе</w:t>
      </w:r>
      <w:r>
        <w:rPr>
          <w:rFonts w:ascii="Times New Roman" w:hAnsi="Times New Roman" w:cs="Times New Roman"/>
          <w:sz w:val="24"/>
          <w:szCs w:val="24"/>
        </w:rPr>
        <w:t xml:space="preserve"> по подразделам</w:t>
      </w:r>
      <w:r w:rsidRPr="00E85669">
        <w:rPr>
          <w:rFonts w:ascii="Times New Roman" w:hAnsi="Times New Roman" w:cs="Times New Roman"/>
          <w:sz w:val="24"/>
          <w:szCs w:val="24"/>
        </w:rPr>
        <w:t>:</w:t>
      </w:r>
      <w:r w:rsidR="006B3046">
        <w:rPr>
          <w:rFonts w:ascii="Times New Roman" w:hAnsi="Times New Roman" w:cs="Times New Roman"/>
          <w:sz w:val="24"/>
          <w:szCs w:val="24"/>
        </w:rPr>
        <w:t xml:space="preserve"> </w:t>
      </w:r>
    </w:p>
    <w:tbl>
      <w:tblPr>
        <w:tblStyle w:val="a5"/>
        <w:tblW w:w="0" w:type="auto"/>
        <w:tblLayout w:type="fixed"/>
        <w:tblLook w:val="04A0"/>
      </w:tblPr>
      <w:tblGrid>
        <w:gridCol w:w="1101"/>
        <w:gridCol w:w="2903"/>
        <w:gridCol w:w="1857"/>
        <w:gridCol w:w="1856"/>
        <w:gridCol w:w="1605"/>
      </w:tblGrid>
      <w:tr w:rsidR="00F677D2" w:rsidRPr="00380058" w:rsidTr="00F677D2">
        <w:tc>
          <w:tcPr>
            <w:tcW w:w="1101" w:type="dxa"/>
          </w:tcPr>
          <w:p w:rsidR="00F677D2" w:rsidRPr="00380058" w:rsidRDefault="00F677D2" w:rsidP="00F677D2">
            <w:pPr>
              <w:jc w:val="both"/>
              <w:rPr>
                <w:b/>
                <w:i/>
                <w:sz w:val="22"/>
                <w:szCs w:val="22"/>
              </w:rPr>
            </w:pPr>
            <w:r w:rsidRPr="00380058">
              <w:rPr>
                <w:b/>
                <w:i/>
                <w:sz w:val="22"/>
                <w:szCs w:val="22"/>
              </w:rPr>
              <w:t>подраздел</w:t>
            </w:r>
          </w:p>
        </w:tc>
        <w:tc>
          <w:tcPr>
            <w:tcW w:w="2903" w:type="dxa"/>
          </w:tcPr>
          <w:p w:rsidR="00F677D2" w:rsidRPr="00380058" w:rsidRDefault="00F677D2" w:rsidP="00E85669">
            <w:pPr>
              <w:jc w:val="both"/>
              <w:rPr>
                <w:b/>
                <w:i/>
                <w:sz w:val="22"/>
                <w:szCs w:val="22"/>
              </w:rPr>
            </w:pPr>
            <w:r w:rsidRPr="00380058">
              <w:rPr>
                <w:b/>
                <w:i/>
                <w:sz w:val="22"/>
                <w:szCs w:val="22"/>
              </w:rPr>
              <w:t>Наименование подраздела</w:t>
            </w:r>
          </w:p>
        </w:tc>
        <w:tc>
          <w:tcPr>
            <w:tcW w:w="1857" w:type="dxa"/>
          </w:tcPr>
          <w:p w:rsidR="00F677D2" w:rsidRPr="00380058" w:rsidRDefault="00F677D2" w:rsidP="00E563E0">
            <w:pPr>
              <w:jc w:val="center"/>
              <w:rPr>
                <w:b/>
                <w:i/>
                <w:sz w:val="22"/>
                <w:szCs w:val="22"/>
              </w:rPr>
            </w:pPr>
            <w:r w:rsidRPr="00380058">
              <w:rPr>
                <w:b/>
                <w:i/>
                <w:sz w:val="22"/>
                <w:szCs w:val="22"/>
              </w:rPr>
              <w:t>Утверждено (тыс.руб.)</w:t>
            </w:r>
          </w:p>
        </w:tc>
        <w:tc>
          <w:tcPr>
            <w:tcW w:w="1856" w:type="dxa"/>
          </w:tcPr>
          <w:p w:rsidR="00F677D2" w:rsidRPr="00380058" w:rsidRDefault="00F677D2" w:rsidP="00E85669">
            <w:pPr>
              <w:jc w:val="both"/>
              <w:rPr>
                <w:b/>
                <w:i/>
                <w:sz w:val="22"/>
                <w:szCs w:val="22"/>
              </w:rPr>
            </w:pPr>
            <w:r w:rsidRPr="00380058">
              <w:rPr>
                <w:b/>
                <w:i/>
                <w:sz w:val="22"/>
                <w:szCs w:val="22"/>
              </w:rPr>
              <w:t>Исполнено (тыс.руб.)</w:t>
            </w:r>
          </w:p>
        </w:tc>
        <w:tc>
          <w:tcPr>
            <w:tcW w:w="1605" w:type="dxa"/>
          </w:tcPr>
          <w:p w:rsidR="00F677D2" w:rsidRPr="00380058" w:rsidRDefault="00F677D2" w:rsidP="00E85669">
            <w:pPr>
              <w:jc w:val="both"/>
              <w:rPr>
                <w:b/>
                <w:i/>
                <w:sz w:val="22"/>
                <w:szCs w:val="22"/>
              </w:rPr>
            </w:pPr>
            <w:r w:rsidRPr="00380058">
              <w:rPr>
                <w:b/>
                <w:i/>
                <w:sz w:val="22"/>
                <w:szCs w:val="22"/>
              </w:rPr>
              <w:t>% исполнения</w:t>
            </w:r>
          </w:p>
        </w:tc>
      </w:tr>
      <w:tr w:rsidR="00F677D2" w:rsidTr="00F677D2">
        <w:tc>
          <w:tcPr>
            <w:tcW w:w="1101" w:type="dxa"/>
          </w:tcPr>
          <w:p w:rsidR="00F677D2" w:rsidRDefault="00F677D2" w:rsidP="00380058">
            <w:pPr>
              <w:rPr>
                <w:sz w:val="24"/>
                <w:szCs w:val="24"/>
              </w:rPr>
            </w:pPr>
            <w:r>
              <w:rPr>
                <w:sz w:val="24"/>
                <w:szCs w:val="24"/>
              </w:rPr>
              <w:t>0701</w:t>
            </w:r>
          </w:p>
        </w:tc>
        <w:tc>
          <w:tcPr>
            <w:tcW w:w="2903" w:type="dxa"/>
          </w:tcPr>
          <w:p w:rsidR="00F677D2" w:rsidRDefault="00F677D2" w:rsidP="00E85669">
            <w:pPr>
              <w:jc w:val="both"/>
              <w:rPr>
                <w:sz w:val="24"/>
                <w:szCs w:val="24"/>
              </w:rPr>
            </w:pPr>
            <w:r w:rsidRPr="00E85669">
              <w:rPr>
                <w:sz w:val="24"/>
                <w:szCs w:val="24"/>
              </w:rPr>
              <w:t>Дошкольное образование</w:t>
            </w:r>
          </w:p>
        </w:tc>
        <w:tc>
          <w:tcPr>
            <w:tcW w:w="1857" w:type="dxa"/>
          </w:tcPr>
          <w:p w:rsidR="00F677D2" w:rsidRDefault="00F677D2" w:rsidP="00F677D2">
            <w:pPr>
              <w:jc w:val="center"/>
              <w:rPr>
                <w:sz w:val="24"/>
                <w:szCs w:val="24"/>
              </w:rPr>
            </w:pPr>
            <w:r>
              <w:rPr>
                <w:sz w:val="24"/>
                <w:szCs w:val="24"/>
              </w:rPr>
              <w:t>22045,8</w:t>
            </w:r>
          </w:p>
        </w:tc>
        <w:tc>
          <w:tcPr>
            <w:tcW w:w="1856" w:type="dxa"/>
          </w:tcPr>
          <w:p w:rsidR="00F677D2" w:rsidRDefault="00F677D2" w:rsidP="00E85669">
            <w:pPr>
              <w:jc w:val="both"/>
              <w:rPr>
                <w:sz w:val="24"/>
                <w:szCs w:val="24"/>
              </w:rPr>
            </w:pPr>
            <w:r>
              <w:rPr>
                <w:sz w:val="24"/>
                <w:szCs w:val="24"/>
              </w:rPr>
              <w:t>22015,8</w:t>
            </w:r>
          </w:p>
        </w:tc>
        <w:tc>
          <w:tcPr>
            <w:tcW w:w="1605" w:type="dxa"/>
          </w:tcPr>
          <w:p w:rsidR="00F677D2" w:rsidRDefault="00F677D2" w:rsidP="00E85669">
            <w:pPr>
              <w:jc w:val="both"/>
              <w:rPr>
                <w:sz w:val="24"/>
                <w:szCs w:val="24"/>
              </w:rPr>
            </w:pPr>
            <w:r>
              <w:rPr>
                <w:sz w:val="24"/>
                <w:szCs w:val="24"/>
              </w:rPr>
              <w:t>99,86</w:t>
            </w:r>
          </w:p>
        </w:tc>
      </w:tr>
      <w:tr w:rsidR="00F677D2" w:rsidTr="00F677D2">
        <w:tc>
          <w:tcPr>
            <w:tcW w:w="1101" w:type="dxa"/>
          </w:tcPr>
          <w:p w:rsidR="00F677D2" w:rsidRDefault="00F677D2" w:rsidP="00E85669">
            <w:pPr>
              <w:jc w:val="both"/>
              <w:rPr>
                <w:sz w:val="24"/>
                <w:szCs w:val="24"/>
              </w:rPr>
            </w:pPr>
            <w:r>
              <w:rPr>
                <w:sz w:val="24"/>
                <w:szCs w:val="24"/>
              </w:rPr>
              <w:t>0702</w:t>
            </w:r>
          </w:p>
        </w:tc>
        <w:tc>
          <w:tcPr>
            <w:tcW w:w="2903" w:type="dxa"/>
          </w:tcPr>
          <w:p w:rsidR="00F677D2" w:rsidRDefault="00F677D2" w:rsidP="00E85669">
            <w:pPr>
              <w:jc w:val="both"/>
              <w:rPr>
                <w:sz w:val="24"/>
                <w:szCs w:val="24"/>
              </w:rPr>
            </w:pPr>
            <w:r w:rsidRPr="00E85669">
              <w:rPr>
                <w:sz w:val="24"/>
                <w:szCs w:val="24"/>
              </w:rPr>
              <w:t>Общее образование</w:t>
            </w:r>
          </w:p>
        </w:tc>
        <w:tc>
          <w:tcPr>
            <w:tcW w:w="1857" w:type="dxa"/>
          </w:tcPr>
          <w:p w:rsidR="00F677D2" w:rsidRDefault="00F677D2" w:rsidP="00E85669">
            <w:pPr>
              <w:jc w:val="both"/>
              <w:rPr>
                <w:sz w:val="24"/>
                <w:szCs w:val="24"/>
              </w:rPr>
            </w:pPr>
            <w:r>
              <w:rPr>
                <w:sz w:val="24"/>
                <w:szCs w:val="24"/>
              </w:rPr>
              <w:t>83927,9</w:t>
            </w:r>
          </w:p>
        </w:tc>
        <w:tc>
          <w:tcPr>
            <w:tcW w:w="1856" w:type="dxa"/>
          </w:tcPr>
          <w:p w:rsidR="00F677D2" w:rsidRDefault="00F677D2" w:rsidP="00E85669">
            <w:pPr>
              <w:jc w:val="both"/>
              <w:rPr>
                <w:sz w:val="24"/>
                <w:szCs w:val="24"/>
              </w:rPr>
            </w:pPr>
            <w:r>
              <w:rPr>
                <w:sz w:val="24"/>
                <w:szCs w:val="24"/>
              </w:rPr>
              <w:t>83852,2</w:t>
            </w:r>
          </w:p>
        </w:tc>
        <w:tc>
          <w:tcPr>
            <w:tcW w:w="1605" w:type="dxa"/>
          </w:tcPr>
          <w:p w:rsidR="00F677D2" w:rsidRDefault="00F677D2" w:rsidP="00E85669">
            <w:pPr>
              <w:jc w:val="both"/>
              <w:rPr>
                <w:sz w:val="24"/>
                <w:szCs w:val="24"/>
              </w:rPr>
            </w:pPr>
            <w:r>
              <w:rPr>
                <w:sz w:val="24"/>
                <w:szCs w:val="24"/>
              </w:rPr>
              <w:t>99,9</w:t>
            </w:r>
          </w:p>
        </w:tc>
      </w:tr>
      <w:tr w:rsidR="00F677D2" w:rsidTr="00F677D2">
        <w:tc>
          <w:tcPr>
            <w:tcW w:w="1101" w:type="dxa"/>
          </w:tcPr>
          <w:p w:rsidR="00F677D2" w:rsidRDefault="00F677D2" w:rsidP="00E85669">
            <w:pPr>
              <w:jc w:val="both"/>
              <w:rPr>
                <w:sz w:val="24"/>
                <w:szCs w:val="24"/>
              </w:rPr>
            </w:pPr>
            <w:r>
              <w:rPr>
                <w:sz w:val="24"/>
                <w:szCs w:val="24"/>
              </w:rPr>
              <w:t>0703</w:t>
            </w:r>
          </w:p>
        </w:tc>
        <w:tc>
          <w:tcPr>
            <w:tcW w:w="2903" w:type="dxa"/>
          </w:tcPr>
          <w:p w:rsidR="00F677D2" w:rsidRDefault="00F677D2" w:rsidP="00E85669">
            <w:pPr>
              <w:jc w:val="both"/>
              <w:rPr>
                <w:sz w:val="24"/>
                <w:szCs w:val="24"/>
              </w:rPr>
            </w:pPr>
            <w:r>
              <w:rPr>
                <w:sz w:val="24"/>
                <w:szCs w:val="24"/>
              </w:rPr>
              <w:t>Дополнительное образование детей</w:t>
            </w:r>
          </w:p>
        </w:tc>
        <w:tc>
          <w:tcPr>
            <w:tcW w:w="1857" w:type="dxa"/>
          </w:tcPr>
          <w:p w:rsidR="00F677D2" w:rsidRDefault="00F677D2" w:rsidP="00E85669">
            <w:pPr>
              <w:jc w:val="both"/>
              <w:rPr>
                <w:sz w:val="24"/>
                <w:szCs w:val="24"/>
              </w:rPr>
            </w:pPr>
            <w:r>
              <w:rPr>
                <w:sz w:val="24"/>
                <w:szCs w:val="24"/>
              </w:rPr>
              <w:t>8319,6</w:t>
            </w:r>
          </w:p>
        </w:tc>
        <w:tc>
          <w:tcPr>
            <w:tcW w:w="1856" w:type="dxa"/>
          </w:tcPr>
          <w:p w:rsidR="00F677D2" w:rsidRDefault="00F677D2" w:rsidP="00E85669">
            <w:pPr>
              <w:jc w:val="both"/>
              <w:rPr>
                <w:sz w:val="24"/>
                <w:szCs w:val="24"/>
              </w:rPr>
            </w:pPr>
            <w:r>
              <w:rPr>
                <w:sz w:val="24"/>
                <w:szCs w:val="24"/>
              </w:rPr>
              <w:t>8319,3</w:t>
            </w:r>
          </w:p>
        </w:tc>
        <w:tc>
          <w:tcPr>
            <w:tcW w:w="1605" w:type="dxa"/>
          </w:tcPr>
          <w:p w:rsidR="00F677D2" w:rsidRDefault="00F677D2" w:rsidP="00E85669">
            <w:pPr>
              <w:jc w:val="both"/>
              <w:rPr>
                <w:sz w:val="24"/>
                <w:szCs w:val="24"/>
              </w:rPr>
            </w:pPr>
            <w:r>
              <w:rPr>
                <w:sz w:val="24"/>
                <w:szCs w:val="24"/>
              </w:rPr>
              <w:t>99,9</w:t>
            </w:r>
          </w:p>
        </w:tc>
      </w:tr>
      <w:tr w:rsidR="00F677D2" w:rsidTr="00F677D2">
        <w:tc>
          <w:tcPr>
            <w:tcW w:w="1101" w:type="dxa"/>
          </w:tcPr>
          <w:p w:rsidR="00F677D2" w:rsidRDefault="00F677D2" w:rsidP="00E85669">
            <w:pPr>
              <w:jc w:val="both"/>
              <w:rPr>
                <w:sz w:val="24"/>
                <w:szCs w:val="24"/>
              </w:rPr>
            </w:pPr>
            <w:r>
              <w:rPr>
                <w:sz w:val="24"/>
                <w:szCs w:val="24"/>
              </w:rPr>
              <w:t>0706</w:t>
            </w:r>
          </w:p>
        </w:tc>
        <w:tc>
          <w:tcPr>
            <w:tcW w:w="2903" w:type="dxa"/>
          </w:tcPr>
          <w:p w:rsidR="00F677D2" w:rsidRDefault="00F677D2" w:rsidP="00E85669">
            <w:pPr>
              <w:jc w:val="both"/>
              <w:rPr>
                <w:sz w:val="24"/>
                <w:szCs w:val="24"/>
              </w:rPr>
            </w:pPr>
            <w:r>
              <w:rPr>
                <w:sz w:val="24"/>
                <w:szCs w:val="24"/>
              </w:rPr>
              <w:t>Высшее и послевузовское проф.образование</w:t>
            </w:r>
          </w:p>
        </w:tc>
        <w:tc>
          <w:tcPr>
            <w:tcW w:w="1857" w:type="dxa"/>
          </w:tcPr>
          <w:p w:rsidR="00F677D2" w:rsidRDefault="00F677D2" w:rsidP="00E85669">
            <w:pPr>
              <w:jc w:val="both"/>
              <w:rPr>
                <w:sz w:val="24"/>
                <w:szCs w:val="24"/>
              </w:rPr>
            </w:pPr>
            <w:r>
              <w:rPr>
                <w:sz w:val="24"/>
                <w:szCs w:val="24"/>
              </w:rPr>
              <w:t>31,9</w:t>
            </w:r>
          </w:p>
        </w:tc>
        <w:tc>
          <w:tcPr>
            <w:tcW w:w="1856" w:type="dxa"/>
          </w:tcPr>
          <w:p w:rsidR="00F677D2" w:rsidRDefault="00F677D2" w:rsidP="00E85669">
            <w:pPr>
              <w:jc w:val="both"/>
              <w:rPr>
                <w:sz w:val="24"/>
                <w:szCs w:val="24"/>
              </w:rPr>
            </w:pPr>
            <w:r>
              <w:rPr>
                <w:sz w:val="24"/>
                <w:szCs w:val="24"/>
              </w:rPr>
              <w:t>31,9</w:t>
            </w:r>
          </w:p>
        </w:tc>
        <w:tc>
          <w:tcPr>
            <w:tcW w:w="1605" w:type="dxa"/>
          </w:tcPr>
          <w:p w:rsidR="00F677D2" w:rsidRDefault="00F677D2" w:rsidP="00E85669">
            <w:pPr>
              <w:jc w:val="both"/>
              <w:rPr>
                <w:sz w:val="24"/>
                <w:szCs w:val="24"/>
              </w:rPr>
            </w:pPr>
            <w:r>
              <w:rPr>
                <w:sz w:val="24"/>
                <w:szCs w:val="24"/>
              </w:rPr>
              <w:t>100,0</w:t>
            </w:r>
          </w:p>
        </w:tc>
      </w:tr>
      <w:tr w:rsidR="00F677D2" w:rsidTr="00F677D2">
        <w:tc>
          <w:tcPr>
            <w:tcW w:w="1101" w:type="dxa"/>
          </w:tcPr>
          <w:p w:rsidR="00F677D2" w:rsidRDefault="00F677D2" w:rsidP="00F677D2">
            <w:pPr>
              <w:tabs>
                <w:tab w:val="left" w:pos="703"/>
              </w:tabs>
              <w:jc w:val="both"/>
              <w:rPr>
                <w:sz w:val="24"/>
                <w:szCs w:val="24"/>
              </w:rPr>
            </w:pPr>
            <w:r>
              <w:rPr>
                <w:sz w:val="24"/>
                <w:szCs w:val="24"/>
              </w:rPr>
              <w:t>0707</w:t>
            </w:r>
          </w:p>
        </w:tc>
        <w:tc>
          <w:tcPr>
            <w:tcW w:w="2903" w:type="dxa"/>
          </w:tcPr>
          <w:p w:rsidR="00F677D2" w:rsidRDefault="00F677D2" w:rsidP="00F677D2">
            <w:pPr>
              <w:jc w:val="both"/>
              <w:rPr>
                <w:sz w:val="24"/>
                <w:szCs w:val="24"/>
              </w:rPr>
            </w:pPr>
            <w:r w:rsidRPr="00E85669">
              <w:rPr>
                <w:sz w:val="24"/>
                <w:szCs w:val="24"/>
              </w:rPr>
              <w:t>Молодежная политика и оздоровление детей</w:t>
            </w:r>
          </w:p>
        </w:tc>
        <w:tc>
          <w:tcPr>
            <w:tcW w:w="1857" w:type="dxa"/>
          </w:tcPr>
          <w:p w:rsidR="00F677D2" w:rsidRDefault="00F677D2" w:rsidP="00E85669">
            <w:pPr>
              <w:jc w:val="both"/>
              <w:rPr>
                <w:sz w:val="24"/>
                <w:szCs w:val="24"/>
              </w:rPr>
            </w:pPr>
            <w:r>
              <w:rPr>
                <w:sz w:val="24"/>
                <w:szCs w:val="24"/>
              </w:rPr>
              <w:t>304,0</w:t>
            </w:r>
          </w:p>
        </w:tc>
        <w:tc>
          <w:tcPr>
            <w:tcW w:w="1856" w:type="dxa"/>
          </w:tcPr>
          <w:p w:rsidR="00F677D2" w:rsidRDefault="00F677D2" w:rsidP="00E85669">
            <w:pPr>
              <w:jc w:val="both"/>
              <w:rPr>
                <w:sz w:val="24"/>
                <w:szCs w:val="24"/>
              </w:rPr>
            </w:pPr>
            <w:r>
              <w:rPr>
                <w:sz w:val="24"/>
                <w:szCs w:val="24"/>
              </w:rPr>
              <w:t>304,0</w:t>
            </w:r>
          </w:p>
        </w:tc>
        <w:tc>
          <w:tcPr>
            <w:tcW w:w="1605" w:type="dxa"/>
          </w:tcPr>
          <w:p w:rsidR="00F677D2" w:rsidRDefault="00F677D2" w:rsidP="00E85669">
            <w:pPr>
              <w:jc w:val="both"/>
              <w:rPr>
                <w:sz w:val="24"/>
                <w:szCs w:val="24"/>
              </w:rPr>
            </w:pPr>
            <w:r>
              <w:rPr>
                <w:sz w:val="24"/>
                <w:szCs w:val="24"/>
              </w:rPr>
              <w:t>100,0</w:t>
            </w:r>
          </w:p>
        </w:tc>
      </w:tr>
      <w:tr w:rsidR="00F677D2" w:rsidTr="00F677D2">
        <w:tc>
          <w:tcPr>
            <w:tcW w:w="1101" w:type="dxa"/>
          </w:tcPr>
          <w:p w:rsidR="00F677D2" w:rsidRDefault="00F677D2" w:rsidP="00E85669">
            <w:pPr>
              <w:jc w:val="both"/>
              <w:rPr>
                <w:sz w:val="24"/>
                <w:szCs w:val="24"/>
              </w:rPr>
            </w:pPr>
            <w:r>
              <w:rPr>
                <w:sz w:val="24"/>
                <w:szCs w:val="24"/>
              </w:rPr>
              <w:t>0709</w:t>
            </w:r>
          </w:p>
        </w:tc>
        <w:tc>
          <w:tcPr>
            <w:tcW w:w="2903" w:type="dxa"/>
          </w:tcPr>
          <w:p w:rsidR="00F677D2" w:rsidRDefault="00F677D2" w:rsidP="00E85669">
            <w:pPr>
              <w:jc w:val="both"/>
              <w:rPr>
                <w:sz w:val="24"/>
                <w:szCs w:val="24"/>
              </w:rPr>
            </w:pPr>
            <w:r w:rsidRPr="00E85669">
              <w:rPr>
                <w:sz w:val="24"/>
                <w:szCs w:val="24"/>
              </w:rPr>
              <w:t xml:space="preserve">Другие вопросы в </w:t>
            </w:r>
            <w:r w:rsidRPr="00E85669">
              <w:rPr>
                <w:sz w:val="24"/>
                <w:szCs w:val="24"/>
              </w:rPr>
              <w:lastRenderedPageBreak/>
              <w:t>области образования</w:t>
            </w:r>
          </w:p>
        </w:tc>
        <w:tc>
          <w:tcPr>
            <w:tcW w:w="1857" w:type="dxa"/>
          </w:tcPr>
          <w:p w:rsidR="00F677D2" w:rsidRDefault="00F677D2" w:rsidP="00F677D2">
            <w:pPr>
              <w:jc w:val="center"/>
              <w:rPr>
                <w:sz w:val="24"/>
                <w:szCs w:val="24"/>
              </w:rPr>
            </w:pPr>
            <w:r>
              <w:rPr>
                <w:sz w:val="24"/>
                <w:szCs w:val="24"/>
              </w:rPr>
              <w:lastRenderedPageBreak/>
              <w:t>5368,7</w:t>
            </w:r>
          </w:p>
        </w:tc>
        <w:tc>
          <w:tcPr>
            <w:tcW w:w="1856" w:type="dxa"/>
          </w:tcPr>
          <w:p w:rsidR="00F677D2" w:rsidRDefault="00F677D2" w:rsidP="00E85669">
            <w:pPr>
              <w:jc w:val="both"/>
              <w:rPr>
                <w:sz w:val="24"/>
                <w:szCs w:val="24"/>
              </w:rPr>
            </w:pPr>
            <w:r>
              <w:rPr>
                <w:sz w:val="24"/>
                <w:szCs w:val="24"/>
              </w:rPr>
              <w:t>5366,6</w:t>
            </w:r>
          </w:p>
        </w:tc>
        <w:tc>
          <w:tcPr>
            <w:tcW w:w="1605" w:type="dxa"/>
          </w:tcPr>
          <w:p w:rsidR="00F677D2" w:rsidRDefault="00F677D2" w:rsidP="00F677D2">
            <w:pPr>
              <w:jc w:val="center"/>
              <w:rPr>
                <w:sz w:val="24"/>
                <w:szCs w:val="24"/>
              </w:rPr>
            </w:pPr>
            <w:r>
              <w:rPr>
                <w:sz w:val="24"/>
                <w:szCs w:val="24"/>
              </w:rPr>
              <w:t>99,9</w:t>
            </w:r>
          </w:p>
        </w:tc>
      </w:tr>
      <w:tr w:rsidR="00F677D2" w:rsidTr="00E55BF4">
        <w:tc>
          <w:tcPr>
            <w:tcW w:w="4004" w:type="dxa"/>
            <w:gridSpan w:val="2"/>
          </w:tcPr>
          <w:p w:rsidR="00F677D2" w:rsidRPr="00E85669" w:rsidRDefault="00F677D2" w:rsidP="00F677D2">
            <w:pPr>
              <w:ind w:firstLine="708"/>
              <w:jc w:val="both"/>
              <w:rPr>
                <w:sz w:val="24"/>
                <w:szCs w:val="24"/>
              </w:rPr>
            </w:pPr>
            <w:r>
              <w:rPr>
                <w:sz w:val="24"/>
                <w:szCs w:val="24"/>
              </w:rPr>
              <w:lastRenderedPageBreak/>
              <w:t>Итого:</w:t>
            </w:r>
          </w:p>
        </w:tc>
        <w:tc>
          <w:tcPr>
            <w:tcW w:w="1857" w:type="dxa"/>
          </w:tcPr>
          <w:p w:rsidR="00F677D2" w:rsidRDefault="00380058" w:rsidP="00F677D2">
            <w:pPr>
              <w:jc w:val="center"/>
              <w:rPr>
                <w:sz w:val="24"/>
                <w:szCs w:val="24"/>
              </w:rPr>
            </w:pPr>
            <w:r>
              <w:rPr>
                <w:sz w:val="24"/>
                <w:szCs w:val="24"/>
              </w:rPr>
              <w:t>119997,9</w:t>
            </w:r>
          </w:p>
        </w:tc>
        <w:tc>
          <w:tcPr>
            <w:tcW w:w="1856" w:type="dxa"/>
          </w:tcPr>
          <w:p w:rsidR="00F677D2" w:rsidRDefault="00380058" w:rsidP="00E85669">
            <w:pPr>
              <w:jc w:val="both"/>
              <w:rPr>
                <w:sz w:val="24"/>
                <w:szCs w:val="24"/>
              </w:rPr>
            </w:pPr>
            <w:r>
              <w:rPr>
                <w:sz w:val="24"/>
                <w:szCs w:val="24"/>
              </w:rPr>
              <w:t>119889,7</w:t>
            </w:r>
          </w:p>
        </w:tc>
        <w:tc>
          <w:tcPr>
            <w:tcW w:w="1605" w:type="dxa"/>
          </w:tcPr>
          <w:p w:rsidR="00F677D2" w:rsidRDefault="00380058" w:rsidP="00F677D2">
            <w:pPr>
              <w:jc w:val="center"/>
              <w:rPr>
                <w:sz w:val="24"/>
                <w:szCs w:val="24"/>
              </w:rPr>
            </w:pPr>
            <w:r>
              <w:rPr>
                <w:sz w:val="24"/>
                <w:szCs w:val="24"/>
              </w:rPr>
              <w:t>99,9</w:t>
            </w:r>
          </w:p>
        </w:tc>
      </w:tr>
    </w:tbl>
    <w:p w:rsidR="00E251AC" w:rsidRDefault="00E251AC" w:rsidP="00E85669">
      <w:pPr>
        <w:spacing w:after="0" w:line="240" w:lineRule="auto"/>
        <w:jc w:val="both"/>
        <w:rPr>
          <w:rFonts w:ascii="Times New Roman" w:hAnsi="Times New Roman" w:cs="Times New Roman"/>
          <w:sz w:val="24"/>
          <w:szCs w:val="24"/>
        </w:rPr>
      </w:pPr>
    </w:p>
    <w:p w:rsidR="00380058" w:rsidRDefault="0054613B" w:rsidP="005C3C4B">
      <w:pPr>
        <w:spacing w:after="0" w:line="240" w:lineRule="auto"/>
        <w:jc w:val="both"/>
        <w:rPr>
          <w:rFonts w:ascii="Times New Roman" w:hAnsi="Times New Roman" w:cs="Times New Roman"/>
          <w:sz w:val="24"/>
          <w:szCs w:val="24"/>
        </w:rPr>
      </w:pPr>
      <w:r w:rsidRPr="00DE0C74">
        <w:rPr>
          <w:rFonts w:ascii="Times New Roman" w:hAnsi="Times New Roman" w:cs="Times New Roman"/>
          <w:b/>
          <w:sz w:val="24"/>
          <w:szCs w:val="24"/>
        </w:rPr>
        <w:t>По разделу «Общегосударственные вопросы»</w:t>
      </w:r>
      <w:r w:rsidRPr="0054613B">
        <w:rPr>
          <w:rFonts w:ascii="Times New Roman" w:hAnsi="Times New Roman" w:cs="Times New Roman"/>
          <w:sz w:val="24"/>
          <w:szCs w:val="24"/>
        </w:rPr>
        <w:t xml:space="preserve"> бюджетные назначения исполнены в сумме  </w:t>
      </w:r>
      <w:r>
        <w:rPr>
          <w:rFonts w:ascii="Times New Roman" w:hAnsi="Times New Roman" w:cs="Times New Roman"/>
          <w:sz w:val="24"/>
          <w:szCs w:val="24"/>
        </w:rPr>
        <w:t xml:space="preserve"> </w:t>
      </w:r>
      <w:r w:rsidR="00F84D18">
        <w:rPr>
          <w:rFonts w:ascii="Times New Roman" w:hAnsi="Times New Roman" w:cs="Times New Roman"/>
          <w:sz w:val="24"/>
          <w:szCs w:val="24"/>
        </w:rPr>
        <w:t>34710,5</w:t>
      </w:r>
      <w:r w:rsidRPr="0054613B">
        <w:rPr>
          <w:rFonts w:ascii="Times New Roman" w:hAnsi="Times New Roman" w:cs="Times New Roman"/>
          <w:sz w:val="24"/>
          <w:szCs w:val="24"/>
        </w:rPr>
        <w:t xml:space="preserve">  тыс.руб. (9</w:t>
      </w:r>
      <w:r w:rsidR="00F84D18">
        <w:rPr>
          <w:rFonts w:ascii="Times New Roman" w:hAnsi="Times New Roman" w:cs="Times New Roman"/>
          <w:sz w:val="24"/>
          <w:szCs w:val="24"/>
        </w:rPr>
        <w:t>4,6</w:t>
      </w:r>
      <w:r w:rsidRPr="0054613B">
        <w:rPr>
          <w:rFonts w:ascii="Times New Roman" w:hAnsi="Times New Roman" w:cs="Times New Roman"/>
          <w:sz w:val="24"/>
          <w:szCs w:val="24"/>
        </w:rPr>
        <w:t xml:space="preserve">% от плановых расходов) и на </w:t>
      </w:r>
      <w:r w:rsidR="00F84D18">
        <w:rPr>
          <w:rFonts w:ascii="Times New Roman" w:hAnsi="Times New Roman" w:cs="Times New Roman"/>
          <w:sz w:val="24"/>
          <w:szCs w:val="24"/>
        </w:rPr>
        <w:t>4,48</w:t>
      </w:r>
      <w:r w:rsidRPr="0054613B">
        <w:rPr>
          <w:rFonts w:ascii="Times New Roman" w:hAnsi="Times New Roman" w:cs="Times New Roman"/>
          <w:sz w:val="24"/>
          <w:szCs w:val="24"/>
        </w:rPr>
        <w:t xml:space="preserve"> тыс.руб. </w:t>
      </w:r>
      <w:r w:rsidR="00F84D18">
        <w:rPr>
          <w:rFonts w:ascii="Times New Roman" w:hAnsi="Times New Roman" w:cs="Times New Roman"/>
          <w:sz w:val="24"/>
          <w:szCs w:val="24"/>
        </w:rPr>
        <w:t>больше</w:t>
      </w:r>
      <w:r w:rsidR="00DE0C74">
        <w:rPr>
          <w:rFonts w:ascii="Times New Roman" w:hAnsi="Times New Roman" w:cs="Times New Roman"/>
          <w:sz w:val="24"/>
          <w:szCs w:val="24"/>
        </w:rPr>
        <w:t xml:space="preserve"> </w:t>
      </w:r>
      <w:r w:rsidRPr="0054613B">
        <w:rPr>
          <w:rFonts w:ascii="Times New Roman" w:hAnsi="Times New Roman" w:cs="Times New Roman"/>
          <w:sz w:val="24"/>
          <w:szCs w:val="24"/>
        </w:rPr>
        <w:t xml:space="preserve"> уровня 201</w:t>
      </w:r>
      <w:r w:rsidR="00F84D18">
        <w:rPr>
          <w:rFonts w:ascii="Times New Roman" w:hAnsi="Times New Roman" w:cs="Times New Roman"/>
          <w:sz w:val="24"/>
          <w:szCs w:val="24"/>
        </w:rPr>
        <w:t>7</w:t>
      </w:r>
      <w:r w:rsidRPr="0054613B">
        <w:rPr>
          <w:rFonts w:ascii="Times New Roman" w:hAnsi="Times New Roman" w:cs="Times New Roman"/>
          <w:sz w:val="24"/>
          <w:szCs w:val="24"/>
        </w:rPr>
        <w:t xml:space="preserve"> года.</w:t>
      </w:r>
      <w:r>
        <w:rPr>
          <w:rFonts w:ascii="Times New Roman" w:hAnsi="Times New Roman" w:cs="Times New Roman"/>
          <w:sz w:val="24"/>
          <w:szCs w:val="24"/>
        </w:rPr>
        <w:t xml:space="preserve"> Структура</w:t>
      </w:r>
      <w:r w:rsidR="005C3C4B">
        <w:rPr>
          <w:rFonts w:ascii="Times New Roman" w:hAnsi="Times New Roman" w:cs="Times New Roman"/>
          <w:sz w:val="24"/>
          <w:szCs w:val="24"/>
        </w:rPr>
        <w:t xml:space="preserve"> </w:t>
      </w:r>
      <w:r w:rsidR="005C3C4B" w:rsidRPr="006B3046">
        <w:rPr>
          <w:rFonts w:ascii="Times New Roman" w:hAnsi="Times New Roman" w:cs="Times New Roman"/>
          <w:sz w:val="24"/>
          <w:szCs w:val="24"/>
        </w:rPr>
        <w:t>общегосударственн</w:t>
      </w:r>
      <w:r w:rsidRPr="006B3046">
        <w:rPr>
          <w:rFonts w:ascii="Times New Roman" w:hAnsi="Times New Roman" w:cs="Times New Roman"/>
          <w:sz w:val="24"/>
          <w:szCs w:val="24"/>
        </w:rPr>
        <w:t>ых</w:t>
      </w:r>
      <w:r w:rsidR="005C3C4B" w:rsidRPr="006B3046">
        <w:rPr>
          <w:rFonts w:ascii="Times New Roman" w:hAnsi="Times New Roman" w:cs="Times New Roman"/>
          <w:sz w:val="24"/>
          <w:szCs w:val="24"/>
        </w:rPr>
        <w:t xml:space="preserve"> вопрос</w:t>
      </w:r>
      <w:r w:rsidRPr="006B3046">
        <w:rPr>
          <w:rFonts w:ascii="Times New Roman" w:hAnsi="Times New Roman" w:cs="Times New Roman"/>
          <w:sz w:val="24"/>
          <w:szCs w:val="24"/>
        </w:rPr>
        <w:t xml:space="preserve">ов в расходной части </w:t>
      </w:r>
      <w:r w:rsidR="006B3046" w:rsidRPr="006B3046">
        <w:rPr>
          <w:rFonts w:ascii="Times New Roman" w:hAnsi="Times New Roman" w:cs="Times New Roman"/>
          <w:sz w:val="24"/>
          <w:szCs w:val="24"/>
        </w:rPr>
        <w:t>исполнения бюджета района составляет</w:t>
      </w:r>
      <w:r w:rsidR="006B3046">
        <w:rPr>
          <w:rFonts w:ascii="Times New Roman" w:hAnsi="Times New Roman" w:cs="Times New Roman"/>
          <w:b/>
          <w:sz w:val="24"/>
          <w:szCs w:val="24"/>
        </w:rPr>
        <w:t xml:space="preserve"> </w:t>
      </w:r>
      <w:r w:rsidR="005C3C4B" w:rsidRPr="005C3C4B">
        <w:rPr>
          <w:rFonts w:ascii="Times New Roman" w:hAnsi="Times New Roman" w:cs="Times New Roman"/>
          <w:sz w:val="24"/>
          <w:szCs w:val="24"/>
        </w:rPr>
        <w:t xml:space="preserve"> </w:t>
      </w:r>
      <w:r w:rsidR="00F84D18">
        <w:rPr>
          <w:rFonts w:ascii="Times New Roman" w:hAnsi="Times New Roman" w:cs="Times New Roman"/>
          <w:sz w:val="24"/>
          <w:szCs w:val="24"/>
        </w:rPr>
        <w:t>12,8</w:t>
      </w:r>
      <w:r w:rsidR="005C3C4B" w:rsidRPr="005C3C4B">
        <w:rPr>
          <w:rFonts w:ascii="Times New Roman" w:hAnsi="Times New Roman" w:cs="Times New Roman"/>
          <w:sz w:val="24"/>
          <w:szCs w:val="24"/>
        </w:rPr>
        <w:t xml:space="preserve">% </w:t>
      </w:r>
      <w:r w:rsidR="00E251AC">
        <w:rPr>
          <w:rFonts w:ascii="Times New Roman" w:hAnsi="Times New Roman" w:cs="Times New Roman"/>
          <w:sz w:val="24"/>
          <w:szCs w:val="24"/>
        </w:rPr>
        <w:t>(тыс.руб.)</w:t>
      </w:r>
      <w:r w:rsidR="00E563E0">
        <w:rPr>
          <w:rFonts w:ascii="Times New Roman" w:hAnsi="Times New Roman" w:cs="Times New Roman"/>
          <w:sz w:val="24"/>
          <w:szCs w:val="24"/>
        </w:rPr>
        <w:t>,</w:t>
      </w:r>
      <w:r w:rsidR="00E251AC">
        <w:rPr>
          <w:rFonts w:ascii="Times New Roman" w:hAnsi="Times New Roman" w:cs="Times New Roman"/>
          <w:sz w:val="24"/>
          <w:szCs w:val="24"/>
        </w:rPr>
        <w:t xml:space="preserve"> </w:t>
      </w:r>
      <w:r w:rsidR="005C3C4B" w:rsidRPr="005C3C4B">
        <w:rPr>
          <w:rFonts w:ascii="Times New Roman" w:hAnsi="Times New Roman" w:cs="Times New Roman"/>
          <w:sz w:val="24"/>
          <w:szCs w:val="24"/>
        </w:rPr>
        <w:t>в том числе</w:t>
      </w:r>
      <w:r w:rsidR="00380058">
        <w:rPr>
          <w:rFonts w:ascii="Times New Roman" w:hAnsi="Times New Roman" w:cs="Times New Roman"/>
          <w:sz w:val="24"/>
          <w:szCs w:val="24"/>
        </w:rPr>
        <w:t>:</w:t>
      </w:r>
    </w:p>
    <w:tbl>
      <w:tblPr>
        <w:tblStyle w:val="a5"/>
        <w:tblW w:w="9598" w:type="dxa"/>
        <w:tblLook w:val="04A0"/>
      </w:tblPr>
      <w:tblGrid>
        <w:gridCol w:w="1377"/>
        <w:gridCol w:w="2727"/>
        <w:gridCol w:w="1914"/>
        <w:gridCol w:w="1914"/>
        <w:gridCol w:w="1666"/>
      </w:tblGrid>
      <w:tr w:rsidR="00380058" w:rsidTr="00B15BFB">
        <w:tc>
          <w:tcPr>
            <w:tcW w:w="1377" w:type="dxa"/>
          </w:tcPr>
          <w:p w:rsidR="00380058" w:rsidRDefault="00380058" w:rsidP="005C3C4B">
            <w:pPr>
              <w:jc w:val="both"/>
              <w:rPr>
                <w:sz w:val="24"/>
                <w:szCs w:val="24"/>
              </w:rPr>
            </w:pPr>
            <w:r>
              <w:rPr>
                <w:sz w:val="24"/>
                <w:szCs w:val="24"/>
              </w:rPr>
              <w:t>подраздел</w:t>
            </w:r>
          </w:p>
        </w:tc>
        <w:tc>
          <w:tcPr>
            <w:tcW w:w="2727" w:type="dxa"/>
          </w:tcPr>
          <w:p w:rsidR="00380058" w:rsidRDefault="00380058" w:rsidP="005C3C4B">
            <w:pPr>
              <w:jc w:val="both"/>
              <w:rPr>
                <w:sz w:val="24"/>
                <w:szCs w:val="24"/>
              </w:rPr>
            </w:pPr>
            <w:r>
              <w:rPr>
                <w:sz w:val="24"/>
                <w:szCs w:val="24"/>
              </w:rPr>
              <w:t>Наименование подраздела</w:t>
            </w:r>
          </w:p>
        </w:tc>
        <w:tc>
          <w:tcPr>
            <w:tcW w:w="1914" w:type="dxa"/>
          </w:tcPr>
          <w:p w:rsidR="00380058" w:rsidRDefault="00380058" w:rsidP="00380058">
            <w:pPr>
              <w:jc w:val="center"/>
              <w:rPr>
                <w:sz w:val="24"/>
                <w:szCs w:val="24"/>
              </w:rPr>
            </w:pPr>
            <w:r>
              <w:rPr>
                <w:sz w:val="24"/>
                <w:szCs w:val="24"/>
              </w:rPr>
              <w:t>Утверждено (тыс.рублей)</w:t>
            </w:r>
          </w:p>
        </w:tc>
        <w:tc>
          <w:tcPr>
            <w:tcW w:w="1914" w:type="dxa"/>
          </w:tcPr>
          <w:p w:rsidR="00380058" w:rsidRDefault="00380058" w:rsidP="00380058">
            <w:pPr>
              <w:jc w:val="center"/>
              <w:rPr>
                <w:sz w:val="24"/>
                <w:szCs w:val="24"/>
              </w:rPr>
            </w:pPr>
            <w:r>
              <w:rPr>
                <w:sz w:val="24"/>
                <w:szCs w:val="24"/>
              </w:rPr>
              <w:t>Исполнено (тыс.рублей)</w:t>
            </w:r>
          </w:p>
        </w:tc>
        <w:tc>
          <w:tcPr>
            <w:tcW w:w="1666" w:type="dxa"/>
          </w:tcPr>
          <w:p w:rsidR="00380058" w:rsidRDefault="00380058" w:rsidP="00380058">
            <w:pPr>
              <w:jc w:val="center"/>
              <w:rPr>
                <w:sz w:val="24"/>
                <w:szCs w:val="24"/>
              </w:rPr>
            </w:pPr>
            <w:r>
              <w:rPr>
                <w:sz w:val="24"/>
                <w:szCs w:val="24"/>
              </w:rPr>
              <w:t>% исполнения</w:t>
            </w:r>
          </w:p>
        </w:tc>
      </w:tr>
      <w:tr w:rsidR="00380058" w:rsidTr="00B15BFB">
        <w:tc>
          <w:tcPr>
            <w:tcW w:w="1377" w:type="dxa"/>
          </w:tcPr>
          <w:p w:rsidR="00380058" w:rsidRDefault="00C51D5A" w:rsidP="005C3C4B">
            <w:pPr>
              <w:jc w:val="both"/>
              <w:rPr>
                <w:sz w:val="24"/>
                <w:szCs w:val="24"/>
              </w:rPr>
            </w:pPr>
            <w:r>
              <w:rPr>
                <w:sz w:val="24"/>
                <w:szCs w:val="24"/>
              </w:rPr>
              <w:t>0102</w:t>
            </w:r>
          </w:p>
        </w:tc>
        <w:tc>
          <w:tcPr>
            <w:tcW w:w="2727" w:type="dxa"/>
          </w:tcPr>
          <w:p w:rsidR="00380058" w:rsidRDefault="00C51D5A" w:rsidP="005C3C4B">
            <w:pPr>
              <w:jc w:val="both"/>
              <w:rPr>
                <w:sz w:val="24"/>
                <w:szCs w:val="24"/>
              </w:rPr>
            </w:pPr>
            <w:r w:rsidRPr="005C3C4B">
              <w:rPr>
                <w:sz w:val="24"/>
                <w:szCs w:val="24"/>
              </w:rPr>
              <w:t xml:space="preserve">Функционирование </w:t>
            </w:r>
            <w:r>
              <w:rPr>
                <w:sz w:val="24"/>
                <w:szCs w:val="24"/>
              </w:rPr>
              <w:t>высшего должностного лица</w:t>
            </w:r>
          </w:p>
        </w:tc>
        <w:tc>
          <w:tcPr>
            <w:tcW w:w="1914" w:type="dxa"/>
          </w:tcPr>
          <w:p w:rsidR="00380058" w:rsidRDefault="00C51D5A" w:rsidP="005C3C4B">
            <w:pPr>
              <w:jc w:val="both"/>
              <w:rPr>
                <w:sz w:val="24"/>
                <w:szCs w:val="24"/>
              </w:rPr>
            </w:pPr>
            <w:r>
              <w:rPr>
                <w:sz w:val="24"/>
                <w:szCs w:val="24"/>
              </w:rPr>
              <w:t>1522,1</w:t>
            </w:r>
          </w:p>
        </w:tc>
        <w:tc>
          <w:tcPr>
            <w:tcW w:w="1914" w:type="dxa"/>
          </w:tcPr>
          <w:p w:rsidR="00380058" w:rsidRDefault="00C51D5A" w:rsidP="005C3C4B">
            <w:pPr>
              <w:jc w:val="both"/>
              <w:rPr>
                <w:sz w:val="24"/>
                <w:szCs w:val="24"/>
              </w:rPr>
            </w:pPr>
            <w:r>
              <w:rPr>
                <w:sz w:val="24"/>
                <w:szCs w:val="24"/>
              </w:rPr>
              <w:t>1520,0</w:t>
            </w:r>
          </w:p>
        </w:tc>
        <w:tc>
          <w:tcPr>
            <w:tcW w:w="1666" w:type="dxa"/>
          </w:tcPr>
          <w:p w:rsidR="00380058" w:rsidRDefault="00C51D5A" w:rsidP="00C51D5A">
            <w:pPr>
              <w:jc w:val="center"/>
              <w:rPr>
                <w:sz w:val="24"/>
                <w:szCs w:val="24"/>
              </w:rPr>
            </w:pPr>
            <w:r>
              <w:rPr>
                <w:sz w:val="24"/>
                <w:szCs w:val="24"/>
              </w:rPr>
              <w:t>99,8</w:t>
            </w:r>
          </w:p>
        </w:tc>
      </w:tr>
      <w:tr w:rsidR="00380058" w:rsidTr="00B15BFB">
        <w:tc>
          <w:tcPr>
            <w:tcW w:w="1377" w:type="dxa"/>
          </w:tcPr>
          <w:p w:rsidR="00380058" w:rsidRDefault="00C51D5A" w:rsidP="00C51D5A">
            <w:pPr>
              <w:tabs>
                <w:tab w:val="left" w:pos="864"/>
              </w:tabs>
              <w:jc w:val="both"/>
              <w:rPr>
                <w:sz w:val="24"/>
                <w:szCs w:val="24"/>
              </w:rPr>
            </w:pPr>
            <w:r>
              <w:rPr>
                <w:sz w:val="24"/>
                <w:szCs w:val="24"/>
              </w:rPr>
              <w:t>0103</w:t>
            </w:r>
            <w:r>
              <w:rPr>
                <w:sz w:val="24"/>
                <w:szCs w:val="24"/>
              </w:rPr>
              <w:tab/>
            </w:r>
          </w:p>
        </w:tc>
        <w:tc>
          <w:tcPr>
            <w:tcW w:w="2727" w:type="dxa"/>
          </w:tcPr>
          <w:p w:rsidR="00380058" w:rsidRDefault="00C51D5A" w:rsidP="00C51D5A">
            <w:pPr>
              <w:jc w:val="both"/>
              <w:rPr>
                <w:sz w:val="24"/>
                <w:szCs w:val="24"/>
              </w:rPr>
            </w:pPr>
            <w:r w:rsidRPr="005C3C4B">
              <w:rPr>
                <w:sz w:val="24"/>
                <w:szCs w:val="24"/>
              </w:rPr>
              <w:t>Функционирование законодательных органов государственной власти и представительных органов муниципальных образований</w:t>
            </w:r>
          </w:p>
        </w:tc>
        <w:tc>
          <w:tcPr>
            <w:tcW w:w="1914" w:type="dxa"/>
          </w:tcPr>
          <w:p w:rsidR="00380058" w:rsidRDefault="00C51D5A" w:rsidP="005C3C4B">
            <w:pPr>
              <w:jc w:val="both"/>
              <w:rPr>
                <w:sz w:val="24"/>
                <w:szCs w:val="24"/>
              </w:rPr>
            </w:pPr>
            <w:r>
              <w:rPr>
                <w:sz w:val="24"/>
                <w:szCs w:val="24"/>
              </w:rPr>
              <w:t>1013,1</w:t>
            </w:r>
          </w:p>
        </w:tc>
        <w:tc>
          <w:tcPr>
            <w:tcW w:w="1914" w:type="dxa"/>
          </w:tcPr>
          <w:p w:rsidR="00380058" w:rsidRDefault="00C51D5A" w:rsidP="005C3C4B">
            <w:pPr>
              <w:jc w:val="both"/>
              <w:rPr>
                <w:sz w:val="24"/>
                <w:szCs w:val="24"/>
              </w:rPr>
            </w:pPr>
            <w:r>
              <w:rPr>
                <w:sz w:val="24"/>
                <w:szCs w:val="24"/>
              </w:rPr>
              <w:t>1013,1</w:t>
            </w:r>
          </w:p>
        </w:tc>
        <w:tc>
          <w:tcPr>
            <w:tcW w:w="1666" w:type="dxa"/>
          </w:tcPr>
          <w:p w:rsidR="00380058" w:rsidRDefault="00C51D5A" w:rsidP="005C3C4B">
            <w:pPr>
              <w:jc w:val="both"/>
              <w:rPr>
                <w:sz w:val="24"/>
                <w:szCs w:val="24"/>
              </w:rPr>
            </w:pPr>
            <w:r>
              <w:rPr>
                <w:sz w:val="24"/>
                <w:szCs w:val="24"/>
              </w:rPr>
              <w:t>100,0</w:t>
            </w:r>
          </w:p>
        </w:tc>
      </w:tr>
      <w:tr w:rsidR="00380058" w:rsidTr="00B15BFB">
        <w:tc>
          <w:tcPr>
            <w:tcW w:w="1377" w:type="dxa"/>
          </w:tcPr>
          <w:p w:rsidR="00380058" w:rsidRDefault="00C51D5A" w:rsidP="005C3C4B">
            <w:pPr>
              <w:jc w:val="both"/>
              <w:rPr>
                <w:sz w:val="24"/>
                <w:szCs w:val="24"/>
              </w:rPr>
            </w:pPr>
            <w:r>
              <w:rPr>
                <w:sz w:val="24"/>
                <w:szCs w:val="24"/>
              </w:rPr>
              <w:t>0104</w:t>
            </w:r>
          </w:p>
        </w:tc>
        <w:tc>
          <w:tcPr>
            <w:tcW w:w="2727" w:type="dxa"/>
          </w:tcPr>
          <w:p w:rsidR="00380058" w:rsidRDefault="00C51D5A" w:rsidP="005C3C4B">
            <w:pPr>
              <w:jc w:val="both"/>
              <w:rPr>
                <w:sz w:val="24"/>
                <w:szCs w:val="24"/>
              </w:rPr>
            </w:pPr>
            <w:r w:rsidRPr="005C3C4B">
              <w:rPr>
                <w:sz w:val="24"/>
                <w:szCs w:val="24"/>
              </w:rPr>
              <w:t>Функционирование высших исполнительных органов местных администраций</w:t>
            </w:r>
          </w:p>
        </w:tc>
        <w:tc>
          <w:tcPr>
            <w:tcW w:w="1914" w:type="dxa"/>
          </w:tcPr>
          <w:p w:rsidR="00380058" w:rsidRDefault="00C51D5A" w:rsidP="005C3C4B">
            <w:pPr>
              <w:jc w:val="both"/>
              <w:rPr>
                <w:sz w:val="24"/>
                <w:szCs w:val="24"/>
              </w:rPr>
            </w:pPr>
            <w:r>
              <w:rPr>
                <w:sz w:val="24"/>
                <w:szCs w:val="24"/>
              </w:rPr>
              <w:t>16689,6</w:t>
            </w:r>
          </w:p>
        </w:tc>
        <w:tc>
          <w:tcPr>
            <w:tcW w:w="1914" w:type="dxa"/>
          </w:tcPr>
          <w:p w:rsidR="00380058" w:rsidRDefault="00C51D5A" w:rsidP="00C51D5A">
            <w:pPr>
              <w:jc w:val="both"/>
              <w:rPr>
                <w:sz w:val="24"/>
                <w:szCs w:val="24"/>
              </w:rPr>
            </w:pPr>
            <w:r>
              <w:rPr>
                <w:sz w:val="24"/>
                <w:szCs w:val="24"/>
              </w:rPr>
              <w:t>16400,6</w:t>
            </w:r>
          </w:p>
        </w:tc>
        <w:tc>
          <w:tcPr>
            <w:tcW w:w="1666" w:type="dxa"/>
          </w:tcPr>
          <w:p w:rsidR="00380058" w:rsidRDefault="00C51D5A" w:rsidP="005C3C4B">
            <w:pPr>
              <w:jc w:val="both"/>
              <w:rPr>
                <w:sz w:val="24"/>
                <w:szCs w:val="24"/>
              </w:rPr>
            </w:pPr>
            <w:r>
              <w:rPr>
                <w:sz w:val="24"/>
                <w:szCs w:val="24"/>
              </w:rPr>
              <w:t>98,3</w:t>
            </w:r>
          </w:p>
        </w:tc>
      </w:tr>
      <w:tr w:rsidR="00380058" w:rsidTr="00B15BFB">
        <w:tc>
          <w:tcPr>
            <w:tcW w:w="1377" w:type="dxa"/>
          </w:tcPr>
          <w:p w:rsidR="00380058" w:rsidRDefault="00C51D5A" w:rsidP="005C3C4B">
            <w:pPr>
              <w:jc w:val="both"/>
              <w:rPr>
                <w:sz w:val="24"/>
                <w:szCs w:val="24"/>
              </w:rPr>
            </w:pPr>
            <w:r>
              <w:rPr>
                <w:sz w:val="24"/>
                <w:szCs w:val="24"/>
              </w:rPr>
              <w:t>0105</w:t>
            </w:r>
          </w:p>
        </w:tc>
        <w:tc>
          <w:tcPr>
            <w:tcW w:w="2727" w:type="dxa"/>
          </w:tcPr>
          <w:p w:rsidR="00380058" w:rsidRDefault="00C51D5A" w:rsidP="005C3C4B">
            <w:pPr>
              <w:jc w:val="both"/>
              <w:rPr>
                <w:sz w:val="24"/>
                <w:szCs w:val="24"/>
              </w:rPr>
            </w:pPr>
            <w:r>
              <w:rPr>
                <w:sz w:val="24"/>
                <w:szCs w:val="24"/>
              </w:rPr>
              <w:t>Судебная система</w:t>
            </w:r>
          </w:p>
        </w:tc>
        <w:tc>
          <w:tcPr>
            <w:tcW w:w="1914" w:type="dxa"/>
          </w:tcPr>
          <w:p w:rsidR="00380058" w:rsidRDefault="00C51D5A" w:rsidP="005C3C4B">
            <w:pPr>
              <w:jc w:val="both"/>
              <w:rPr>
                <w:sz w:val="24"/>
                <w:szCs w:val="24"/>
              </w:rPr>
            </w:pPr>
            <w:r>
              <w:rPr>
                <w:sz w:val="24"/>
                <w:szCs w:val="24"/>
              </w:rPr>
              <w:t>11,7</w:t>
            </w:r>
          </w:p>
        </w:tc>
        <w:tc>
          <w:tcPr>
            <w:tcW w:w="1914" w:type="dxa"/>
          </w:tcPr>
          <w:p w:rsidR="00380058" w:rsidRDefault="00C51D5A" w:rsidP="005C3C4B">
            <w:pPr>
              <w:jc w:val="both"/>
              <w:rPr>
                <w:sz w:val="24"/>
                <w:szCs w:val="24"/>
              </w:rPr>
            </w:pPr>
            <w:r>
              <w:rPr>
                <w:sz w:val="24"/>
                <w:szCs w:val="24"/>
              </w:rPr>
              <w:t>-</w:t>
            </w:r>
          </w:p>
        </w:tc>
        <w:tc>
          <w:tcPr>
            <w:tcW w:w="1666" w:type="dxa"/>
          </w:tcPr>
          <w:p w:rsidR="00380058" w:rsidRDefault="00380058" w:rsidP="005C3C4B">
            <w:pPr>
              <w:jc w:val="both"/>
              <w:rPr>
                <w:sz w:val="24"/>
                <w:szCs w:val="24"/>
              </w:rPr>
            </w:pPr>
          </w:p>
        </w:tc>
      </w:tr>
      <w:tr w:rsidR="00380058" w:rsidTr="00B15BFB">
        <w:tc>
          <w:tcPr>
            <w:tcW w:w="1377" w:type="dxa"/>
          </w:tcPr>
          <w:p w:rsidR="00380058" w:rsidRDefault="00C51D5A" w:rsidP="005C3C4B">
            <w:pPr>
              <w:jc w:val="both"/>
              <w:rPr>
                <w:sz w:val="24"/>
                <w:szCs w:val="24"/>
              </w:rPr>
            </w:pPr>
            <w:r>
              <w:rPr>
                <w:sz w:val="24"/>
                <w:szCs w:val="24"/>
              </w:rPr>
              <w:t>0106</w:t>
            </w:r>
          </w:p>
        </w:tc>
        <w:tc>
          <w:tcPr>
            <w:tcW w:w="2727" w:type="dxa"/>
          </w:tcPr>
          <w:p w:rsidR="00380058" w:rsidRDefault="00C51D5A" w:rsidP="005C3C4B">
            <w:pPr>
              <w:jc w:val="both"/>
              <w:rPr>
                <w:sz w:val="24"/>
                <w:szCs w:val="24"/>
              </w:rPr>
            </w:pPr>
            <w:r w:rsidRPr="005C3C4B">
              <w:rPr>
                <w:sz w:val="24"/>
                <w:szCs w:val="24"/>
              </w:rPr>
              <w:t>Обеспечение деятельности финансовых, налоговых и таможенных органов и органов финансового надзора</w:t>
            </w:r>
          </w:p>
        </w:tc>
        <w:tc>
          <w:tcPr>
            <w:tcW w:w="1914" w:type="dxa"/>
          </w:tcPr>
          <w:p w:rsidR="00380058" w:rsidRDefault="00C51D5A" w:rsidP="005C3C4B">
            <w:pPr>
              <w:jc w:val="both"/>
              <w:rPr>
                <w:sz w:val="24"/>
                <w:szCs w:val="24"/>
              </w:rPr>
            </w:pPr>
            <w:r>
              <w:rPr>
                <w:sz w:val="24"/>
                <w:szCs w:val="24"/>
              </w:rPr>
              <w:t>5723,5</w:t>
            </w:r>
          </w:p>
        </w:tc>
        <w:tc>
          <w:tcPr>
            <w:tcW w:w="1914" w:type="dxa"/>
          </w:tcPr>
          <w:p w:rsidR="00380058" w:rsidRDefault="00C51D5A" w:rsidP="005C3C4B">
            <w:pPr>
              <w:jc w:val="both"/>
              <w:rPr>
                <w:sz w:val="24"/>
                <w:szCs w:val="24"/>
              </w:rPr>
            </w:pPr>
            <w:r>
              <w:rPr>
                <w:sz w:val="24"/>
                <w:szCs w:val="24"/>
              </w:rPr>
              <w:t>5631,3</w:t>
            </w:r>
          </w:p>
        </w:tc>
        <w:tc>
          <w:tcPr>
            <w:tcW w:w="1666" w:type="dxa"/>
          </w:tcPr>
          <w:p w:rsidR="00380058" w:rsidRDefault="00C51D5A" w:rsidP="005C3C4B">
            <w:pPr>
              <w:jc w:val="both"/>
              <w:rPr>
                <w:sz w:val="24"/>
                <w:szCs w:val="24"/>
              </w:rPr>
            </w:pPr>
            <w:r>
              <w:rPr>
                <w:sz w:val="24"/>
                <w:szCs w:val="24"/>
              </w:rPr>
              <w:t>98,4</w:t>
            </w:r>
          </w:p>
        </w:tc>
      </w:tr>
      <w:tr w:rsidR="00C51D5A" w:rsidTr="00B15BFB">
        <w:tc>
          <w:tcPr>
            <w:tcW w:w="1377" w:type="dxa"/>
          </w:tcPr>
          <w:p w:rsidR="00C51D5A" w:rsidRDefault="00C51D5A" w:rsidP="00B15BFB">
            <w:pPr>
              <w:jc w:val="both"/>
              <w:rPr>
                <w:sz w:val="24"/>
                <w:szCs w:val="24"/>
              </w:rPr>
            </w:pPr>
            <w:r>
              <w:rPr>
                <w:sz w:val="24"/>
                <w:szCs w:val="24"/>
              </w:rPr>
              <w:t>01</w:t>
            </w:r>
            <w:r w:rsidR="00B15BFB">
              <w:rPr>
                <w:sz w:val="24"/>
                <w:szCs w:val="24"/>
              </w:rPr>
              <w:t>11</w:t>
            </w:r>
          </w:p>
        </w:tc>
        <w:tc>
          <w:tcPr>
            <w:tcW w:w="2727" w:type="dxa"/>
          </w:tcPr>
          <w:p w:rsidR="00C51D5A" w:rsidRPr="005C3C4B" w:rsidRDefault="00B15BFB" w:rsidP="005C3C4B">
            <w:pPr>
              <w:jc w:val="both"/>
              <w:rPr>
                <w:sz w:val="24"/>
                <w:szCs w:val="24"/>
              </w:rPr>
            </w:pPr>
            <w:r>
              <w:rPr>
                <w:sz w:val="24"/>
                <w:szCs w:val="24"/>
              </w:rPr>
              <w:t>Резервные фонды</w:t>
            </w:r>
          </w:p>
        </w:tc>
        <w:tc>
          <w:tcPr>
            <w:tcW w:w="1914" w:type="dxa"/>
          </w:tcPr>
          <w:p w:rsidR="00C51D5A" w:rsidRDefault="00B15BFB" w:rsidP="005C3C4B">
            <w:pPr>
              <w:jc w:val="both"/>
              <w:rPr>
                <w:sz w:val="24"/>
                <w:szCs w:val="24"/>
              </w:rPr>
            </w:pPr>
            <w:r>
              <w:rPr>
                <w:sz w:val="24"/>
                <w:szCs w:val="24"/>
              </w:rPr>
              <w:t>71,5</w:t>
            </w:r>
          </w:p>
        </w:tc>
        <w:tc>
          <w:tcPr>
            <w:tcW w:w="1914" w:type="dxa"/>
          </w:tcPr>
          <w:p w:rsidR="00C51D5A" w:rsidRDefault="00B15BFB" w:rsidP="005C3C4B">
            <w:pPr>
              <w:jc w:val="both"/>
              <w:rPr>
                <w:sz w:val="24"/>
                <w:szCs w:val="24"/>
              </w:rPr>
            </w:pPr>
            <w:r>
              <w:rPr>
                <w:sz w:val="24"/>
                <w:szCs w:val="24"/>
              </w:rPr>
              <w:t>-</w:t>
            </w:r>
          </w:p>
        </w:tc>
        <w:tc>
          <w:tcPr>
            <w:tcW w:w="1666" w:type="dxa"/>
          </w:tcPr>
          <w:p w:rsidR="00C51D5A" w:rsidRDefault="00C51D5A" w:rsidP="005C3C4B">
            <w:pPr>
              <w:jc w:val="both"/>
              <w:rPr>
                <w:sz w:val="24"/>
                <w:szCs w:val="24"/>
              </w:rPr>
            </w:pPr>
          </w:p>
        </w:tc>
      </w:tr>
      <w:tr w:rsidR="00B15BFB" w:rsidTr="00B15BFB">
        <w:tc>
          <w:tcPr>
            <w:tcW w:w="1377" w:type="dxa"/>
          </w:tcPr>
          <w:p w:rsidR="00B15BFB" w:rsidRDefault="00B15BFB" w:rsidP="00B15BFB">
            <w:pPr>
              <w:jc w:val="both"/>
              <w:rPr>
                <w:sz w:val="24"/>
                <w:szCs w:val="24"/>
              </w:rPr>
            </w:pPr>
            <w:r>
              <w:rPr>
                <w:sz w:val="24"/>
                <w:szCs w:val="24"/>
              </w:rPr>
              <w:t>0113</w:t>
            </w:r>
          </w:p>
        </w:tc>
        <w:tc>
          <w:tcPr>
            <w:tcW w:w="2727" w:type="dxa"/>
          </w:tcPr>
          <w:p w:rsidR="00B15BFB" w:rsidRDefault="00B15BFB" w:rsidP="005C3C4B">
            <w:pPr>
              <w:jc w:val="both"/>
              <w:rPr>
                <w:sz w:val="24"/>
                <w:szCs w:val="24"/>
              </w:rPr>
            </w:pPr>
            <w:r>
              <w:rPr>
                <w:sz w:val="24"/>
                <w:szCs w:val="24"/>
              </w:rPr>
              <w:t>Другие общегосударственные вопросы</w:t>
            </w:r>
          </w:p>
        </w:tc>
        <w:tc>
          <w:tcPr>
            <w:tcW w:w="1914" w:type="dxa"/>
          </w:tcPr>
          <w:p w:rsidR="00B15BFB" w:rsidRDefault="00B15BFB" w:rsidP="005C3C4B">
            <w:pPr>
              <w:jc w:val="both"/>
              <w:rPr>
                <w:sz w:val="24"/>
                <w:szCs w:val="24"/>
              </w:rPr>
            </w:pPr>
            <w:r>
              <w:rPr>
                <w:sz w:val="24"/>
                <w:szCs w:val="24"/>
              </w:rPr>
              <w:t>11649,9</w:t>
            </w:r>
          </w:p>
        </w:tc>
        <w:tc>
          <w:tcPr>
            <w:tcW w:w="1914" w:type="dxa"/>
          </w:tcPr>
          <w:p w:rsidR="00B15BFB" w:rsidRDefault="00B15BFB" w:rsidP="005C3C4B">
            <w:pPr>
              <w:jc w:val="both"/>
              <w:rPr>
                <w:sz w:val="24"/>
                <w:szCs w:val="24"/>
              </w:rPr>
            </w:pPr>
            <w:r>
              <w:rPr>
                <w:sz w:val="24"/>
                <w:szCs w:val="24"/>
              </w:rPr>
              <w:t>10145,5</w:t>
            </w:r>
          </w:p>
        </w:tc>
        <w:tc>
          <w:tcPr>
            <w:tcW w:w="1666" w:type="dxa"/>
          </w:tcPr>
          <w:p w:rsidR="00B15BFB" w:rsidRDefault="00B15BFB" w:rsidP="005C3C4B">
            <w:pPr>
              <w:jc w:val="both"/>
              <w:rPr>
                <w:sz w:val="24"/>
                <w:szCs w:val="24"/>
              </w:rPr>
            </w:pPr>
            <w:r>
              <w:rPr>
                <w:sz w:val="24"/>
                <w:szCs w:val="24"/>
              </w:rPr>
              <w:t>87,1</w:t>
            </w:r>
          </w:p>
        </w:tc>
      </w:tr>
      <w:tr w:rsidR="00B15BFB" w:rsidTr="00E55BF4">
        <w:tc>
          <w:tcPr>
            <w:tcW w:w="4104" w:type="dxa"/>
            <w:gridSpan w:val="2"/>
          </w:tcPr>
          <w:p w:rsidR="00B15BFB" w:rsidRDefault="00B15BFB" w:rsidP="005C3C4B">
            <w:pPr>
              <w:jc w:val="both"/>
              <w:rPr>
                <w:sz w:val="24"/>
                <w:szCs w:val="24"/>
              </w:rPr>
            </w:pPr>
            <w:r>
              <w:rPr>
                <w:sz w:val="24"/>
                <w:szCs w:val="24"/>
              </w:rPr>
              <w:t>Итого:</w:t>
            </w:r>
          </w:p>
        </w:tc>
        <w:tc>
          <w:tcPr>
            <w:tcW w:w="1914" w:type="dxa"/>
          </w:tcPr>
          <w:p w:rsidR="00B15BFB" w:rsidRDefault="00B15BFB" w:rsidP="005C3C4B">
            <w:pPr>
              <w:jc w:val="both"/>
              <w:rPr>
                <w:sz w:val="24"/>
                <w:szCs w:val="24"/>
              </w:rPr>
            </w:pPr>
            <w:r>
              <w:rPr>
                <w:sz w:val="24"/>
                <w:szCs w:val="24"/>
              </w:rPr>
              <w:t>36681,4</w:t>
            </w:r>
          </w:p>
        </w:tc>
        <w:tc>
          <w:tcPr>
            <w:tcW w:w="1914" w:type="dxa"/>
          </w:tcPr>
          <w:p w:rsidR="00B15BFB" w:rsidRDefault="00B15BFB" w:rsidP="005C3C4B">
            <w:pPr>
              <w:jc w:val="both"/>
              <w:rPr>
                <w:sz w:val="24"/>
                <w:szCs w:val="24"/>
              </w:rPr>
            </w:pPr>
            <w:r>
              <w:rPr>
                <w:sz w:val="24"/>
                <w:szCs w:val="24"/>
              </w:rPr>
              <w:t>34710,5</w:t>
            </w:r>
          </w:p>
        </w:tc>
        <w:tc>
          <w:tcPr>
            <w:tcW w:w="1666" w:type="dxa"/>
          </w:tcPr>
          <w:p w:rsidR="00B15BFB" w:rsidRDefault="00B15BFB" w:rsidP="005C3C4B">
            <w:pPr>
              <w:jc w:val="both"/>
              <w:rPr>
                <w:sz w:val="24"/>
                <w:szCs w:val="24"/>
              </w:rPr>
            </w:pPr>
            <w:r>
              <w:rPr>
                <w:sz w:val="24"/>
                <w:szCs w:val="24"/>
              </w:rPr>
              <w:t>94,6</w:t>
            </w:r>
          </w:p>
        </w:tc>
      </w:tr>
    </w:tbl>
    <w:p w:rsidR="00380058" w:rsidRDefault="00380058" w:rsidP="005C3C4B">
      <w:pPr>
        <w:spacing w:after="0" w:line="240" w:lineRule="auto"/>
        <w:jc w:val="both"/>
        <w:rPr>
          <w:rFonts w:ascii="Times New Roman" w:hAnsi="Times New Roman" w:cs="Times New Roman"/>
          <w:sz w:val="24"/>
          <w:szCs w:val="24"/>
        </w:rPr>
      </w:pPr>
    </w:p>
    <w:p w:rsidR="00E251AC" w:rsidRPr="00E85669" w:rsidRDefault="00E251AC" w:rsidP="005C3C4B">
      <w:pPr>
        <w:spacing w:after="0" w:line="240" w:lineRule="auto"/>
        <w:jc w:val="both"/>
        <w:rPr>
          <w:rFonts w:ascii="Times New Roman" w:hAnsi="Times New Roman" w:cs="Times New Roman"/>
          <w:sz w:val="24"/>
          <w:szCs w:val="24"/>
        </w:rPr>
      </w:pPr>
    </w:p>
    <w:p w:rsidR="00B15BFB" w:rsidRPr="00E85669" w:rsidRDefault="00C026D2" w:rsidP="00E85669">
      <w:pPr>
        <w:spacing w:after="0" w:line="240" w:lineRule="auto"/>
        <w:jc w:val="both"/>
        <w:rPr>
          <w:rFonts w:ascii="Times New Roman" w:hAnsi="Times New Roman" w:cs="Times New Roman"/>
          <w:sz w:val="24"/>
          <w:szCs w:val="24"/>
        </w:rPr>
      </w:pPr>
      <w:r w:rsidRPr="00C64E2D">
        <w:rPr>
          <w:rFonts w:ascii="Times New Roman" w:hAnsi="Times New Roman" w:cs="Times New Roman"/>
          <w:b/>
          <w:sz w:val="24"/>
          <w:szCs w:val="24"/>
        </w:rPr>
        <w:t>По подразделу «К</w:t>
      </w:r>
      <w:r w:rsidR="00E85669" w:rsidRPr="00C64E2D">
        <w:rPr>
          <w:rFonts w:ascii="Times New Roman" w:hAnsi="Times New Roman" w:cs="Times New Roman"/>
          <w:b/>
          <w:sz w:val="24"/>
          <w:szCs w:val="24"/>
        </w:rPr>
        <w:t>ультура, кинематография и средства массовой информации</w:t>
      </w:r>
      <w:r w:rsidRPr="00C64E2D">
        <w:rPr>
          <w:rFonts w:ascii="Times New Roman" w:hAnsi="Times New Roman" w:cs="Times New Roman"/>
          <w:b/>
          <w:sz w:val="24"/>
          <w:szCs w:val="24"/>
        </w:rPr>
        <w:t xml:space="preserve">» </w:t>
      </w:r>
      <w:r>
        <w:rPr>
          <w:rFonts w:ascii="Times New Roman" w:hAnsi="Times New Roman" w:cs="Times New Roman"/>
          <w:sz w:val="24"/>
          <w:szCs w:val="24"/>
        </w:rPr>
        <w:t xml:space="preserve">исполнение составило </w:t>
      </w:r>
      <w:r w:rsidR="00C64E2D">
        <w:rPr>
          <w:rFonts w:ascii="Times New Roman" w:hAnsi="Times New Roman" w:cs="Times New Roman"/>
          <w:sz w:val="24"/>
          <w:szCs w:val="24"/>
        </w:rPr>
        <w:t>100,0</w:t>
      </w:r>
      <w:r>
        <w:rPr>
          <w:rFonts w:ascii="Times New Roman" w:hAnsi="Times New Roman" w:cs="Times New Roman"/>
          <w:sz w:val="24"/>
          <w:szCs w:val="24"/>
        </w:rPr>
        <w:t>%</w:t>
      </w:r>
      <w:r w:rsidR="00A111D8">
        <w:rPr>
          <w:rFonts w:ascii="Times New Roman" w:hAnsi="Times New Roman" w:cs="Times New Roman"/>
          <w:sz w:val="24"/>
          <w:szCs w:val="24"/>
        </w:rPr>
        <w:t>. В структуре</w:t>
      </w:r>
      <w:r w:rsidR="00836EA6">
        <w:rPr>
          <w:rFonts w:ascii="Times New Roman" w:hAnsi="Times New Roman" w:cs="Times New Roman"/>
          <w:sz w:val="24"/>
          <w:szCs w:val="24"/>
        </w:rPr>
        <w:t xml:space="preserve"> общих расходов это составит</w:t>
      </w:r>
      <w:r w:rsidR="00E85669" w:rsidRPr="00E85669">
        <w:rPr>
          <w:rFonts w:ascii="Times New Roman" w:hAnsi="Times New Roman" w:cs="Times New Roman"/>
          <w:b/>
          <w:sz w:val="24"/>
          <w:szCs w:val="24"/>
        </w:rPr>
        <w:t xml:space="preserve"> </w:t>
      </w:r>
      <w:r w:rsidR="00B15BFB">
        <w:rPr>
          <w:rFonts w:ascii="Times New Roman" w:hAnsi="Times New Roman" w:cs="Times New Roman"/>
          <w:b/>
          <w:sz w:val="24"/>
          <w:szCs w:val="24"/>
        </w:rPr>
        <w:t>12,8</w:t>
      </w:r>
      <w:r w:rsidR="00E85669" w:rsidRPr="00E85669">
        <w:rPr>
          <w:rFonts w:ascii="Times New Roman" w:hAnsi="Times New Roman" w:cs="Times New Roman"/>
          <w:sz w:val="24"/>
          <w:szCs w:val="24"/>
        </w:rPr>
        <w:t xml:space="preserve">% </w:t>
      </w:r>
      <w:r w:rsidR="00092C6F">
        <w:rPr>
          <w:rFonts w:ascii="Times New Roman" w:hAnsi="Times New Roman" w:cs="Times New Roman"/>
          <w:sz w:val="24"/>
          <w:szCs w:val="24"/>
        </w:rPr>
        <w:t>(</w:t>
      </w:r>
      <w:r w:rsidR="00B15BFB">
        <w:rPr>
          <w:rFonts w:ascii="Times New Roman" w:hAnsi="Times New Roman" w:cs="Times New Roman"/>
          <w:sz w:val="24"/>
          <w:szCs w:val="24"/>
        </w:rPr>
        <w:t>34787,5</w:t>
      </w:r>
      <w:r w:rsidR="00092C6F">
        <w:rPr>
          <w:rFonts w:ascii="Times New Roman" w:hAnsi="Times New Roman" w:cs="Times New Roman"/>
          <w:sz w:val="24"/>
          <w:szCs w:val="24"/>
        </w:rPr>
        <w:t xml:space="preserve"> тыс.руб.) </w:t>
      </w:r>
      <w:r w:rsidR="00E85669" w:rsidRPr="00E85669">
        <w:rPr>
          <w:rFonts w:ascii="Times New Roman" w:hAnsi="Times New Roman" w:cs="Times New Roman"/>
          <w:sz w:val="24"/>
          <w:szCs w:val="24"/>
        </w:rPr>
        <w:t>в том числе:</w:t>
      </w:r>
    </w:p>
    <w:tbl>
      <w:tblPr>
        <w:tblStyle w:val="a5"/>
        <w:tblW w:w="0" w:type="auto"/>
        <w:tblLook w:val="04A0"/>
      </w:tblPr>
      <w:tblGrid>
        <w:gridCol w:w="1384"/>
        <w:gridCol w:w="2693"/>
        <w:gridCol w:w="1985"/>
        <w:gridCol w:w="1843"/>
        <w:gridCol w:w="1665"/>
      </w:tblGrid>
      <w:tr w:rsidR="00B15BFB" w:rsidTr="00B15BFB">
        <w:tc>
          <w:tcPr>
            <w:tcW w:w="1384" w:type="dxa"/>
          </w:tcPr>
          <w:p w:rsidR="00B15BFB" w:rsidRDefault="00B15BFB" w:rsidP="00E85669">
            <w:pPr>
              <w:jc w:val="both"/>
              <w:rPr>
                <w:sz w:val="24"/>
                <w:szCs w:val="24"/>
              </w:rPr>
            </w:pPr>
            <w:r>
              <w:rPr>
                <w:sz w:val="24"/>
                <w:szCs w:val="24"/>
              </w:rPr>
              <w:t>подраздел</w:t>
            </w:r>
          </w:p>
        </w:tc>
        <w:tc>
          <w:tcPr>
            <w:tcW w:w="2693" w:type="dxa"/>
          </w:tcPr>
          <w:p w:rsidR="00B15BFB" w:rsidRDefault="00B15BFB" w:rsidP="00E55BF4">
            <w:pPr>
              <w:jc w:val="both"/>
              <w:rPr>
                <w:sz w:val="24"/>
                <w:szCs w:val="24"/>
              </w:rPr>
            </w:pPr>
            <w:r>
              <w:rPr>
                <w:sz w:val="24"/>
                <w:szCs w:val="24"/>
              </w:rPr>
              <w:t>Наименование подраздела</w:t>
            </w:r>
          </w:p>
        </w:tc>
        <w:tc>
          <w:tcPr>
            <w:tcW w:w="1985" w:type="dxa"/>
          </w:tcPr>
          <w:p w:rsidR="00B15BFB" w:rsidRDefault="00B15BFB" w:rsidP="00E55BF4">
            <w:pPr>
              <w:jc w:val="center"/>
              <w:rPr>
                <w:sz w:val="24"/>
                <w:szCs w:val="24"/>
              </w:rPr>
            </w:pPr>
            <w:r>
              <w:rPr>
                <w:sz w:val="24"/>
                <w:szCs w:val="24"/>
              </w:rPr>
              <w:t>Утверждено (тыс.рублей)</w:t>
            </w:r>
          </w:p>
        </w:tc>
        <w:tc>
          <w:tcPr>
            <w:tcW w:w="1843" w:type="dxa"/>
          </w:tcPr>
          <w:p w:rsidR="00B15BFB" w:rsidRDefault="00B15BFB" w:rsidP="00E55BF4">
            <w:pPr>
              <w:jc w:val="center"/>
              <w:rPr>
                <w:sz w:val="24"/>
                <w:szCs w:val="24"/>
              </w:rPr>
            </w:pPr>
            <w:r>
              <w:rPr>
                <w:sz w:val="24"/>
                <w:szCs w:val="24"/>
              </w:rPr>
              <w:t>Исполнено (тыс.рублей)</w:t>
            </w:r>
          </w:p>
        </w:tc>
        <w:tc>
          <w:tcPr>
            <w:tcW w:w="1665" w:type="dxa"/>
          </w:tcPr>
          <w:p w:rsidR="00B15BFB" w:rsidRDefault="00B15BFB" w:rsidP="00E55BF4">
            <w:pPr>
              <w:jc w:val="center"/>
              <w:rPr>
                <w:sz w:val="24"/>
                <w:szCs w:val="24"/>
              </w:rPr>
            </w:pPr>
            <w:r>
              <w:rPr>
                <w:sz w:val="24"/>
                <w:szCs w:val="24"/>
              </w:rPr>
              <w:t>% исполнения</w:t>
            </w:r>
          </w:p>
        </w:tc>
      </w:tr>
      <w:tr w:rsidR="00B15BFB" w:rsidTr="00B15BFB">
        <w:tc>
          <w:tcPr>
            <w:tcW w:w="1384" w:type="dxa"/>
          </w:tcPr>
          <w:p w:rsidR="00B15BFB" w:rsidRDefault="00B15BFB" w:rsidP="00E85669">
            <w:pPr>
              <w:jc w:val="both"/>
              <w:rPr>
                <w:sz w:val="24"/>
                <w:szCs w:val="24"/>
              </w:rPr>
            </w:pPr>
            <w:r>
              <w:rPr>
                <w:sz w:val="24"/>
                <w:szCs w:val="24"/>
              </w:rPr>
              <w:t>0801</w:t>
            </w:r>
          </w:p>
        </w:tc>
        <w:tc>
          <w:tcPr>
            <w:tcW w:w="2693" w:type="dxa"/>
          </w:tcPr>
          <w:p w:rsidR="00B15BFB" w:rsidRDefault="00B15BFB" w:rsidP="00E85669">
            <w:pPr>
              <w:jc w:val="both"/>
              <w:rPr>
                <w:sz w:val="24"/>
                <w:szCs w:val="24"/>
              </w:rPr>
            </w:pPr>
            <w:r>
              <w:rPr>
                <w:sz w:val="24"/>
                <w:szCs w:val="24"/>
              </w:rPr>
              <w:t>культура</w:t>
            </w:r>
          </w:p>
        </w:tc>
        <w:tc>
          <w:tcPr>
            <w:tcW w:w="1985" w:type="dxa"/>
          </w:tcPr>
          <w:p w:rsidR="00B15BFB" w:rsidRDefault="00B15BFB" w:rsidP="00E85669">
            <w:pPr>
              <w:jc w:val="both"/>
              <w:rPr>
                <w:sz w:val="24"/>
                <w:szCs w:val="24"/>
              </w:rPr>
            </w:pPr>
            <w:r>
              <w:rPr>
                <w:sz w:val="24"/>
                <w:szCs w:val="24"/>
              </w:rPr>
              <w:t>28794,7</w:t>
            </w:r>
          </w:p>
        </w:tc>
        <w:tc>
          <w:tcPr>
            <w:tcW w:w="1843" w:type="dxa"/>
          </w:tcPr>
          <w:p w:rsidR="00B15BFB" w:rsidRDefault="00B15BFB" w:rsidP="00E85669">
            <w:pPr>
              <w:jc w:val="both"/>
              <w:rPr>
                <w:sz w:val="24"/>
                <w:szCs w:val="24"/>
              </w:rPr>
            </w:pPr>
            <w:r>
              <w:rPr>
                <w:sz w:val="24"/>
                <w:szCs w:val="24"/>
              </w:rPr>
              <w:t>28794,7</w:t>
            </w:r>
          </w:p>
        </w:tc>
        <w:tc>
          <w:tcPr>
            <w:tcW w:w="1665" w:type="dxa"/>
          </w:tcPr>
          <w:p w:rsidR="00B15BFB" w:rsidRDefault="00B15BFB" w:rsidP="00E85669">
            <w:pPr>
              <w:jc w:val="both"/>
              <w:rPr>
                <w:sz w:val="24"/>
                <w:szCs w:val="24"/>
              </w:rPr>
            </w:pPr>
            <w:r>
              <w:rPr>
                <w:sz w:val="24"/>
                <w:szCs w:val="24"/>
              </w:rPr>
              <w:t>100,0</w:t>
            </w:r>
          </w:p>
        </w:tc>
      </w:tr>
      <w:tr w:rsidR="00B15BFB" w:rsidTr="00B15BFB">
        <w:tc>
          <w:tcPr>
            <w:tcW w:w="1384" w:type="dxa"/>
          </w:tcPr>
          <w:p w:rsidR="00B15BFB" w:rsidRDefault="00B15BFB" w:rsidP="00E85669">
            <w:pPr>
              <w:jc w:val="both"/>
              <w:rPr>
                <w:sz w:val="24"/>
                <w:szCs w:val="24"/>
              </w:rPr>
            </w:pPr>
            <w:r>
              <w:rPr>
                <w:sz w:val="24"/>
                <w:szCs w:val="24"/>
              </w:rPr>
              <w:t>0804</w:t>
            </w:r>
          </w:p>
        </w:tc>
        <w:tc>
          <w:tcPr>
            <w:tcW w:w="2693" w:type="dxa"/>
          </w:tcPr>
          <w:p w:rsidR="00B15BFB" w:rsidRDefault="00B15BFB" w:rsidP="00E85669">
            <w:pPr>
              <w:jc w:val="both"/>
              <w:rPr>
                <w:sz w:val="24"/>
                <w:szCs w:val="24"/>
              </w:rPr>
            </w:pPr>
            <w:r>
              <w:rPr>
                <w:sz w:val="24"/>
                <w:szCs w:val="24"/>
              </w:rPr>
              <w:t xml:space="preserve">Другие вопросы в области </w:t>
            </w:r>
            <w:r w:rsidR="006464EC">
              <w:rPr>
                <w:sz w:val="24"/>
                <w:szCs w:val="24"/>
              </w:rPr>
              <w:t xml:space="preserve">культуры </w:t>
            </w:r>
            <w:r>
              <w:rPr>
                <w:sz w:val="24"/>
                <w:szCs w:val="24"/>
              </w:rPr>
              <w:t>кинематографии</w:t>
            </w:r>
          </w:p>
        </w:tc>
        <w:tc>
          <w:tcPr>
            <w:tcW w:w="1985" w:type="dxa"/>
          </w:tcPr>
          <w:p w:rsidR="00B15BFB" w:rsidRDefault="006464EC" w:rsidP="00E85669">
            <w:pPr>
              <w:jc w:val="both"/>
              <w:rPr>
                <w:sz w:val="24"/>
                <w:szCs w:val="24"/>
              </w:rPr>
            </w:pPr>
            <w:r>
              <w:rPr>
                <w:sz w:val="24"/>
                <w:szCs w:val="24"/>
              </w:rPr>
              <w:t>5992,8</w:t>
            </w:r>
          </w:p>
        </w:tc>
        <w:tc>
          <w:tcPr>
            <w:tcW w:w="1843" w:type="dxa"/>
          </w:tcPr>
          <w:p w:rsidR="00B15BFB" w:rsidRDefault="006464EC" w:rsidP="00E85669">
            <w:pPr>
              <w:jc w:val="both"/>
              <w:rPr>
                <w:sz w:val="24"/>
                <w:szCs w:val="24"/>
              </w:rPr>
            </w:pPr>
            <w:r>
              <w:rPr>
                <w:sz w:val="24"/>
                <w:szCs w:val="24"/>
              </w:rPr>
              <w:t>5992,8</w:t>
            </w:r>
          </w:p>
        </w:tc>
        <w:tc>
          <w:tcPr>
            <w:tcW w:w="1665" w:type="dxa"/>
          </w:tcPr>
          <w:p w:rsidR="00B15BFB" w:rsidRDefault="006464EC" w:rsidP="00E85669">
            <w:pPr>
              <w:jc w:val="both"/>
              <w:rPr>
                <w:sz w:val="24"/>
                <w:szCs w:val="24"/>
              </w:rPr>
            </w:pPr>
            <w:r>
              <w:rPr>
                <w:sz w:val="24"/>
                <w:szCs w:val="24"/>
              </w:rPr>
              <w:t>100,0</w:t>
            </w:r>
          </w:p>
        </w:tc>
      </w:tr>
      <w:tr w:rsidR="006464EC" w:rsidTr="00E55BF4">
        <w:tc>
          <w:tcPr>
            <w:tcW w:w="4077" w:type="dxa"/>
            <w:gridSpan w:val="2"/>
          </w:tcPr>
          <w:p w:rsidR="006464EC" w:rsidRDefault="006464EC" w:rsidP="00E85669">
            <w:pPr>
              <w:jc w:val="both"/>
              <w:rPr>
                <w:sz w:val="24"/>
                <w:szCs w:val="24"/>
              </w:rPr>
            </w:pPr>
            <w:r>
              <w:rPr>
                <w:sz w:val="24"/>
                <w:szCs w:val="24"/>
              </w:rPr>
              <w:t>Итого:</w:t>
            </w:r>
          </w:p>
        </w:tc>
        <w:tc>
          <w:tcPr>
            <w:tcW w:w="1985" w:type="dxa"/>
          </w:tcPr>
          <w:p w:rsidR="006464EC" w:rsidRDefault="006464EC" w:rsidP="00E85669">
            <w:pPr>
              <w:jc w:val="both"/>
              <w:rPr>
                <w:sz w:val="24"/>
                <w:szCs w:val="24"/>
              </w:rPr>
            </w:pPr>
            <w:r>
              <w:rPr>
                <w:sz w:val="24"/>
                <w:szCs w:val="24"/>
              </w:rPr>
              <w:t>34787,5</w:t>
            </w:r>
          </w:p>
        </w:tc>
        <w:tc>
          <w:tcPr>
            <w:tcW w:w="1843" w:type="dxa"/>
          </w:tcPr>
          <w:p w:rsidR="006464EC" w:rsidRDefault="006464EC" w:rsidP="00E85669">
            <w:pPr>
              <w:jc w:val="both"/>
              <w:rPr>
                <w:sz w:val="24"/>
                <w:szCs w:val="24"/>
              </w:rPr>
            </w:pPr>
            <w:r>
              <w:rPr>
                <w:sz w:val="24"/>
                <w:szCs w:val="24"/>
              </w:rPr>
              <w:t>34787,5</w:t>
            </w:r>
          </w:p>
        </w:tc>
        <w:tc>
          <w:tcPr>
            <w:tcW w:w="1665" w:type="dxa"/>
          </w:tcPr>
          <w:p w:rsidR="006464EC" w:rsidRDefault="006464EC" w:rsidP="00E85669">
            <w:pPr>
              <w:jc w:val="both"/>
              <w:rPr>
                <w:sz w:val="24"/>
                <w:szCs w:val="24"/>
              </w:rPr>
            </w:pPr>
            <w:r>
              <w:rPr>
                <w:sz w:val="24"/>
                <w:szCs w:val="24"/>
              </w:rPr>
              <w:t>100,0</w:t>
            </w:r>
          </w:p>
        </w:tc>
      </w:tr>
    </w:tbl>
    <w:p w:rsidR="00E85669" w:rsidRPr="00E85669" w:rsidRDefault="00E85669" w:rsidP="00E85669">
      <w:pPr>
        <w:spacing w:after="0" w:line="240" w:lineRule="auto"/>
        <w:jc w:val="both"/>
        <w:rPr>
          <w:rFonts w:ascii="Times New Roman" w:hAnsi="Times New Roman" w:cs="Times New Roman"/>
          <w:sz w:val="24"/>
          <w:szCs w:val="24"/>
        </w:rPr>
      </w:pPr>
    </w:p>
    <w:p w:rsidR="006464EC" w:rsidRDefault="006464EC"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По </w:t>
      </w:r>
      <w:r w:rsidRPr="00E85669">
        <w:rPr>
          <w:rFonts w:ascii="Times New Roman" w:hAnsi="Times New Roman" w:cs="Times New Roman"/>
          <w:sz w:val="24"/>
          <w:szCs w:val="24"/>
        </w:rPr>
        <w:t xml:space="preserve"> раздел</w:t>
      </w:r>
      <w:r>
        <w:rPr>
          <w:rFonts w:ascii="Times New Roman" w:hAnsi="Times New Roman" w:cs="Times New Roman"/>
          <w:sz w:val="24"/>
          <w:szCs w:val="24"/>
        </w:rPr>
        <w:t>у</w:t>
      </w:r>
      <w:r w:rsidRPr="00E85669">
        <w:rPr>
          <w:rFonts w:ascii="Times New Roman" w:hAnsi="Times New Roman" w:cs="Times New Roman"/>
          <w:sz w:val="24"/>
          <w:szCs w:val="24"/>
        </w:rPr>
        <w:t xml:space="preserve"> </w:t>
      </w:r>
      <w:r>
        <w:rPr>
          <w:rFonts w:ascii="Times New Roman" w:hAnsi="Times New Roman" w:cs="Times New Roman"/>
          <w:sz w:val="24"/>
          <w:szCs w:val="24"/>
        </w:rPr>
        <w:t>«</w:t>
      </w:r>
      <w:r w:rsidRPr="00E85669">
        <w:rPr>
          <w:rFonts w:ascii="Times New Roman" w:hAnsi="Times New Roman" w:cs="Times New Roman"/>
          <w:b/>
          <w:sz w:val="24"/>
          <w:szCs w:val="24"/>
        </w:rPr>
        <w:t>Жилищно-коммунальное хозяйство</w:t>
      </w:r>
      <w:r>
        <w:rPr>
          <w:rFonts w:ascii="Times New Roman" w:hAnsi="Times New Roman" w:cs="Times New Roman"/>
          <w:b/>
          <w:sz w:val="24"/>
          <w:szCs w:val="24"/>
        </w:rPr>
        <w:t xml:space="preserve">» </w:t>
      </w:r>
      <w:r w:rsidRPr="000C6593">
        <w:rPr>
          <w:rFonts w:ascii="Times New Roman" w:hAnsi="Times New Roman" w:cs="Times New Roman"/>
          <w:sz w:val="24"/>
          <w:szCs w:val="24"/>
        </w:rPr>
        <w:t>бюджетные наз</w:t>
      </w:r>
      <w:r>
        <w:rPr>
          <w:rFonts w:ascii="Times New Roman" w:hAnsi="Times New Roman" w:cs="Times New Roman"/>
          <w:sz w:val="24"/>
          <w:szCs w:val="24"/>
        </w:rPr>
        <w:t>на</w:t>
      </w:r>
      <w:r w:rsidRPr="000C6593">
        <w:rPr>
          <w:rFonts w:ascii="Times New Roman" w:hAnsi="Times New Roman" w:cs="Times New Roman"/>
          <w:sz w:val="24"/>
          <w:szCs w:val="24"/>
        </w:rPr>
        <w:t xml:space="preserve">чения исполнены в сумме </w:t>
      </w:r>
      <w:r>
        <w:rPr>
          <w:rFonts w:ascii="Times New Roman" w:hAnsi="Times New Roman" w:cs="Times New Roman"/>
          <w:sz w:val="24"/>
          <w:szCs w:val="24"/>
        </w:rPr>
        <w:t>34186,2</w:t>
      </w:r>
      <w:r w:rsidRPr="000C6593">
        <w:rPr>
          <w:rFonts w:ascii="Times New Roman" w:hAnsi="Times New Roman" w:cs="Times New Roman"/>
          <w:sz w:val="24"/>
          <w:szCs w:val="24"/>
        </w:rPr>
        <w:t xml:space="preserve"> тыс.руб</w:t>
      </w:r>
      <w:r>
        <w:rPr>
          <w:rFonts w:ascii="Times New Roman" w:hAnsi="Times New Roman" w:cs="Times New Roman"/>
          <w:sz w:val="24"/>
          <w:szCs w:val="24"/>
        </w:rPr>
        <w:t xml:space="preserve">, процент выполнения соответственно 99,9%, в структуре общих расходов это составит </w:t>
      </w:r>
      <w:r w:rsidRPr="00E85669">
        <w:rPr>
          <w:rFonts w:ascii="Times New Roman" w:hAnsi="Times New Roman" w:cs="Times New Roman"/>
          <w:sz w:val="24"/>
          <w:szCs w:val="24"/>
        </w:rPr>
        <w:t xml:space="preserve"> </w:t>
      </w:r>
      <w:r>
        <w:rPr>
          <w:rFonts w:ascii="Times New Roman" w:hAnsi="Times New Roman" w:cs="Times New Roman"/>
          <w:sz w:val="24"/>
          <w:szCs w:val="24"/>
        </w:rPr>
        <w:t>12,6</w:t>
      </w:r>
      <w:r w:rsidRPr="00E85669">
        <w:rPr>
          <w:rFonts w:ascii="Times New Roman" w:hAnsi="Times New Roman" w:cs="Times New Roman"/>
          <w:sz w:val="24"/>
          <w:szCs w:val="24"/>
        </w:rPr>
        <w:t>%;</w:t>
      </w:r>
    </w:p>
    <w:tbl>
      <w:tblPr>
        <w:tblStyle w:val="a5"/>
        <w:tblW w:w="0" w:type="auto"/>
        <w:tblLook w:val="04A0"/>
      </w:tblPr>
      <w:tblGrid>
        <w:gridCol w:w="1384"/>
        <w:gridCol w:w="2693"/>
        <w:gridCol w:w="1985"/>
        <w:gridCol w:w="1843"/>
        <w:gridCol w:w="1665"/>
      </w:tblGrid>
      <w:tr w:rsidR="006464EC" w:rsidTr="00E55BF4">
        <w:tc>
          <w:tcPr>
            <w:tcW w:w="1384" w:type="dxa"/>
          </w:tcPr>
          <w:p w:rsidR="006464EC" w:rsidRDefault="006464EC" w:rsidP="00E55BF4">
            <w:pPr>
              <w:jc w:val="both"/>
              <w:rPr>
                <w:sz w:val="24"/>
                <w:szCs w:val="24"/>
              </w:rPr>
            </w:pPr>
            <w:r>
              <w:rPr>
                <w:sz w:val="24"/>
                <w:szCs w:val="24"/>
              </w:rPr>
              <w:t>подраздел</w:t>
            </w:r>
          </w:p>
        </w:tc>
        <w:tc>
          <w:tcPr>
            <w:tcW w:w="2693" w:type="dxa"/>
          </w:tcPr>
          <w:p w:rsidR="006464EC" w:rsidRDefault="006464EC" w:rsidP="00E55BF4">
            <w:pPr>
              <w:jc w:val="both"/>
              <w:rPr>
                <w:sz w:val="24"/>
                <w:szCs w:val="24"/>
              </w:rPr>
            </w:pPr>
            <w:r>
              <w:rPr>
                <w:sz w:val="24"/>
                <w:szCs w:val="24"/>
              </w:rPr>
              <w:t>Наименование подраздела</w:t>
            </w:r>
          </w:p>
        </w:tc>
        <w:tc>
          <w:tcPr>
            <w:tcW w:w="1985" w:type="dxa"/>
          </w:tcPr>
          <w:p w:rsidR="006464EC" w:rsidRDefault="006464EC" w:rsidP="00E55BF4">
            <w:pPr>
              <w:jc w:val="center"/>
              <w:rPr>
                <w:sz w:val="24"/>
                <w:szCs w:val="24"/>
              </w:rPr>
            </w:pPr>
            <w:r>
              <w:rPr>
                <w:sz w:val="24"/>
                <w:szCs w:val="24"/>
              </w:rPr>
              <w:t>Утверждено (тыс.рублей)</w:t>
            </w:r>
          </w:p>
        </w:tc>
        <w:tc>
          <w:tcPr>
            <w:tcW w:w="1843" w:type="dxa"/>
          </w:tcPr>
          <w:p w:rsidR="006464EC" w:rsidRDefault="006464EC" w:rsidP="00E55BF4">
            <w:pPr>
              <w:jc w:val="center"/>
              <w:rPr>
                <w:sz w:val="24"/>
                <w:szCs w:val="24"/>
              </w:rPr>
            </w:pPr>
            <w:r>
              <w:rPr>
                <w:sz w:val="24"/>
                <w:szCs w:val="24"/>
              </w:rPr>
              <w:t>Исполнено (тыс.рублей)</w:t>
            </w:r>
          </w:p>
        </w:tc>
        <w:tc>
          <w:tcPr>
            <w:tcW w:w="1665" w:type="dxa"/>
          </w:tcPr>
          <w:p w:rsidR="006464EC" w:rsidRDefault="006464EC" w:rsidP="00E55BF4">
            <w:pPr>
              <w:jc w:val="center"/>
              <w:rPr>
                <w:sz w:val="24"/>
                <w:szCs w:val="24"/>
              </w:rPr>
            </w:pPr>
            <w:r>
              <w:rPr>
                <w:sz w:val="24"/>
                <w:szCs w:val="24"/>
              </w:rPr>
              <w:t>% исполнения</w:t>
            </w:r>
          </w:p>
        </w:tc>
      </w:tr>
      <w:tr w:rsidR="006464EC" w:rsidTr="00E55BF4">
        <w:tc>
          <w:tcPr>
            <w:tcW w:w="1384" w:type="dxa"/>
          </w:tcPr>
          <w:p w:rsidR="006464EC" w:rsidRDefault="006464EC" w:rsidP="006464EC">
            <w:pPr>
              <w:jc w:val="both"/>
              <w:rPr>
                <w:sz w:val="24"/>
                <w:szCs w:val="24"/>
              </w:rPr>
            </w:pPr>
            <w:r>
              <w:rPr>
                <w:sz w:val="24"/>
                <w:szCs w:val="24"/>
              </w:rPr>
              <w:t>0501</w:t>
            </w:r>
          </w:p>
        </w:tc>
        <w:tc>
          <w:tcPr>
            <w:tcW w:w="2693" w:type="dxa"/>
          </w:tcPr>
          <w:p w:rsidR="006464EC" w:rsidRDefault="006464EC" w:rsidP="006464EC">
            <w:pPr>
              <w:jc w:val="both"/>
              <w:rPr>
                <w:sz w:val="24"/>
                <w:szCs w:val="24"/>
              </w:rPr>
            </w:pPr>
            <w:r>
              <w:rPr>
                <w:sz w:val="24"/>
                <w:szCs w:val="24"/>
              </w:rPr>
              <w:t>жилищное хозяйство</w:t>
            </w:r>
          </w:p>
        </w:tc>
        <w:tc>
          <w:tcPr>
            <w:tcW w:w="1985" w:type="dxa"/>
          </w:tcPr>
          <w:p w:rsidR="006464EC" w:rsidRDefault="006464EC" w:rsidP="00E55BF4">
            <w:pPr>
              <w:jc w:val="both"/>
              <w:rPr>
                <w:sz w:val="24"/>
                <w:szCs w:val="24"/>
              </w:rPr>
            </w:pPr>
            <w:r>
              <w:rPr>
                <w:sz w:val="24"/>
                <w:szCs w:val="24"/>
              </w:rPr>
              <w:t>58,1</w:t>
            </w:r>
          </w:p>
        </w:tc>
        <w:tc>
          <w:tcPr>
            <w:tcW w:w="1843" w:type="dxa"/>
          </w:tcPr>
          <w:p w:rsidR="006464EC" w:rsidRDefault="006464EC" w:rsidP="006464EC">
            <w:pPr>
              <w:jc w:val="both"/>
              <w:rPr>
                <w:sz w:val="24"/>
                <w:szCs w:val="24"/>
              </w:rPr>
            </w:pPr>
            <w:r>
              <w:rPr>
                <w:sz w:val="24"/>
                <w:szCs w:val="24"/>
              </w:rPr>
              <w:t>56,1</w:t>
            </w:r>
          </w:p>
        </w:tc>
        <w:tc>
          <w:tcPr>
            <w:tcW w:w="1665" w:type="dxa"/>
          </w:tcPr>
          <w:p w:rsidR="006464EC" w:rsidRDefault="006464EC" w:rsidP="00E55BF4">
            <w:pPr>
              <w:jc w:val="both"/>
              <w:rPr>
                <w:sz w:val="24"/>
                <w:szCs w:val="24"/>
              </w:rPr>
            </w:pPr>
            <w:r>
              <w:rPr>
                <w:sz w:val="24"/>
                <w:szCs w:val="24"/>
              </w:rPr>
              <w:t>96,6</w:t>
            </w:r>
          </w:p>
        </w:tc>
      </w:tr>
      <w:tr w:rsidR="006464EC" w:rsidTr="00E55BF4">
        <w:tc>
          <w:tcPr>
            <w:tcW w:w="1384" w:type="dxa"/>
          </w:tcPr>
          <w:p w:rsidR="006464EC" w:rsidRDefault="006464EC" w:rsidP="006464EC">
            <w:pPr>
              <w:jc w:val="both"/>
              <w:rPr>
                <w:sz w:val="24"/>
                <w:szCs w:val="24"/>
              </w:rPr>
            </w:pPr>
            <w:r>
              <w:rPr>
                <w:sz w:val="24"/>
                <w:szCs w:val="24"/>
              </w:rPr>
              <w:t>0502</w:t>
            </w:r>
          </w:p>
        </w:tc>
        <w:tc>
          <w:tcPr>
            <w:tcW w:w="2693" w:type="dxa"/>
          </w:tcPr>
          <w:p w:rsidR="006464EC" w:rsidRDefault="006464EC" w:rsidP="00E55BF4">
            <w:pPr>
              <w:jc w:val="both"/>
              <w:rPr>
                <w:sz w:val="24"/>
                <w:szCs w:val="24"/>
              </w:rPr>
            </w:pPr>
            <w:r>
              <w:rPr>
                <w:sz w:val="24"/>
                <w:szCs w:val="24"/>
              </w:rPr>
              <w:t>Коммунальное хозяйство (концес.соглашения)</w:t>
            </w:r>
          </w:p>
        </w:tc>
        <w:tc>
          <w:tcPr>
            <w:tcW w:w="1985" w:type="dxa"/>
          </w:tcPr>
          <w:p w:rsidR="006464EC" w:rsidRDefault="006464EC" w:rsidP="00E55BF4">
            <w:pPr>
              <w:jc w:val="both"/>
              <w:rPr>
                <w:sz w:val="24"/>
                <w:szCs w:val="24"/>
              </w:rPr>
            </w:pPr>
            <w:r>
              <w:rPr>
                <w:sz w:val="24"/>
                <w:szCs w:val="24"/>
              </w:rPr>
              <w:t>34130,1</w:t>
            </w:r>
          </w:p>
        </w:tc>
        <w:tc>
          <w:tcPr>
            <w:tcW w:w="1843" w:type="dxa"/>
          </w:tcPr>
          <w:p w:rsidR="006464EC" w:rsidRDefault="006464EC" w:rsidP="006464EC">
            <w:pPr>
              <w:jc w:val="both"/>
              <w:rPr>
                <w:sz w:val="24"/>
                <w:szCs w:val="24"/>
              </w:rPr>
            </w:pPr>
            <w:r>
              <w:rPr>
                <w:sz w:val="24"/>
                <w:szCs w:val="24"/>
              </w:rPr>
              <w:t>34130,1</w:t>
            </w:r>
          </w:p>
        </w:tc>
        <w:tc>
          <w:tcPr>
            <w:tcW w:w="1665" w:type="dxa"/>
          </w:tcPr>
          <w:p w:rsidR="006464EC" w:rsidRDefault="006464EC" w:rsidP="00E55BF4">
            <w:pPr>
              <w:jc w:val="both"/>
              <w:rPr>
                <w:sz w:val="24"/>
                <w:szCs w:val="24"/>
              </w:rPr>
            </w:pPr>
            <w:r>
              <w:rPr>
                <w:sz w:val="24"/>
                <w:szCs w:val="24"/>
              </w:rPr>
              <w:t>100,0</w:t>
            </w:r>
          </w:p>
        </w:tc>
      </w:tr>
      <w:tr w:rsidR="006464EC" w:rsidTr="00E55BF4">
        <w:tc>
          <w:tcPr>
            <w:tcW w:w="4077" w:type="dxa"/>
            <w:gridSpan w:val="2"/>
          </w:tcPr>
          <w:p w:rsidR="006464EC" w:rsidRDefault="006464EC" w:rsidP="00E55BF4">
            <w:pPr>
              <w:jc w:val="both"/>
              <w:rPr>
                <w:sz w:val="24"/>
                <w:szCs w:val="24"/>
              </w:rPr>
            </w:pPr>
            <w:r>
              <w:rPr>
                <w:sz w:val="24"/>
                <w:szCs w:val="24"/>
              </w:rPr>
              <w:t>Итого:</w:t>
            </w:r>
          </w:p>
        </w:tc>
        <w:tc>
          <w:tcPr>
            <w:tcW w:w="1985" w:type="dxa"/>
          </w:tcPr>
          <w:p w:rsidR="006464EC" w:rsidRDefault="006464EC" w:rsidP="00E55BF4">
            <w:pPr>
              <w:jc w:val="both"/>
              <w:rPr>
                <w:sz w:val="24"/>
                <w:szCs w:val="24"/>
              </w:rPr>
            </w:pPr>
            <w:r>
              <w:rPr>
                <w:sz w:val="24"/>
                <w:szCs w:val="24"/>
              </w:rPr>
              <w:t>34188,2</w:t>
            </w:r>
          </w:p>
        </w:tc>
        <w:tc>
          <w:tcPr>
            <w:tcW w:w="1843" w:type="dxa"/>
          </w:tcPr>
          <w:p w:rsidR="006464EC" w:rsidRDefault="006464EC" w:rsidP="006464EC">
            <w:pPr>
              <w:jc w:val="both"/>
              <w:rPr>
                <w:sz w:val="24"/>
                <w:szCs w:val="24"/>
              </w:rPr>
            </w:pPr>
            <w:r>
              <w:rPr>
                <w:sz w:val="24"/>
                <w:szCs w:val="24"/>
              </w:rPr>
              <w:t>34186,2</w:t>
            </w:r>
          </w:p>
        </w:tc>
        <w:tc>
          <w:tcPr>
            <w:tcW w:w="1665" w:type="dxa"/>
          </w:tcPr>
          <w:p w:rsidR="006464EC" w:rsidRDefault="006464EC" w:rsidP="00E55BF4">
            <w:pPr>
              <w:jc w:val="both"/>
              <w:rPr>
                <w:sz w:val="24"/>
                <w:szCs w:val="24"/>
              </w:rPr>
            </w:pPr>
            <w:r>
              <w:rPr>
                <w:sz w:val="24"/>
                <w:szCs w:val="24"/>
              </w:rPr>
              <w:t>99,9</w:t>
            </w:r>
          </w:p>
        </w:tc>
      </w:tr>
    </w:tbl>
    <w:p w:rsidR="006464EC" w:rsidRDefault="006464EC" w:rsidP="00E85669">
      <w:pPr>
        <w:spacing w:after="0" w:line="240" w:lineRule="auto"/>
        <w:jc w:val="both"/>
        <w:rPr>
          <w:rFonts w:ascii="Times New Roman" w:hAnsi="Times New Roman" w:cs="Times New Roman"/>
          <w:sz w:val="24"/>
          <w:szCs w:val="24"/>
        </w:rPr>
      </w:pPr>
    </w:p>
    <w:p w:rsidR="00E55BF4" w:rsidRDefault="00A111D8" w:rsidP="00E85669">
      <w:pPr>
        <w:spacing w:after="0" w:line="240" w:lineRule="auto"/>
        <w:jc w:val="both"/>
        <w:rPr>
          <w:rFonts w:ascii="Times New Roman" w:hAnsi="Times New Roman" w:cs="Times New Roman"/>
          <w:b/>
          <w:sz w:val="24"/>
          <w:szCs w:val="24"/>
        </w:rPr>
      </w:pPr>
      <w:r w:rsidRPr="00BD24F8">
        <w:rPr>
          <w:rFonts w:ascii="Times New Roman" w:hAnsi="Times New Roman" w:cs="Times New Roman"/>
          <w:sz w:val="24"/>
          <w:szCs w:val="24"/>
        </w:rPr>
        <w:t xml:space="preserve">По разделу </w:t>
      </w:r>
      <w:r w:rsidRPr="00BD24F8">
        <w:rPr>
          <w:rFonts w:ascii="Times New Roman" w:hAnsi="Times New Roman" w:cs="Times New Roman"/>
          <w:b/>
          <w:sz w:val="24"/>
          <w:szCs w:val="24"/>
        </w:rPr>
        <w:t>«Социальная политика»</w:t>
      </w:r>
      <w:r w:rsidRPr="00BD24F8">
        <w:rPr>
          <w:rFonts w:ascii="Times New Roman" w:hAnsi="Times New Roman" w:cs="Times New Roman"/>
          <w:sz w:val="24"/>
          <w:szCs w:val="24"/>
        </w:rPr>
        <w:t xml:space="preserve"> бюджетные назначения исполнены в сумме </w:t>
      </w:r>
      <w:r w:rsidR="00E55BF4">
        <w:rPr>
          <w:rFonts w:ascii="Times New Roman" w:hAnsi="Times New Roman" w:cs="Times New Roman"/>
          <w:sz w:val="24"/>
          <w:szCs w:val="24"/>
        </w:rPr>
        <w:t>17706,6</w:t>
      </w:r>
      <w:r w:rsidRPr="00BD24F8">
        <w:rPr>
          <w:rFonts w:ascii="Times New Roman" w:hAnsi="Times New Roman" w:cs="Times New Roman"/>
          <w:sz w:val="24"/>
          <w:szCs w:val="24"/>
        </w:rPr>
        <w:t xml:space="preserve"> тыс.руб. (</w:t>
      </w:r>
      <w:r w:rsidR="00E55BF4">
        <w:rPr>
          <w:rFonts w:ascii="Times New Roman" w:hAnsi="Times New Roman" w:cs="Times New Roman"/>
          <w:sz w:val="24"/>
          <w:szCs w:val="24"/>
        </w:rPr>
        <w:t>99</w:t>
      </w:r>
      <w:r w:rsidR="00B873E6">
        <w:rPr>
          <w:rFonts w:ascii="Times New Roman" w:hAnsi="Times New Roman" w:cs="Times New Roman"/>
          <w:sz w:val="24"/>
          <w:szCs w:val="24"/>
        </w:rPr>
        <w:t>,</w:t>
      </w:r>
      <w:r w:rsidR="00E55BF4">
        <w:rPr>
          <w:rFonts w:ascii="Times New Roman" w:hAnsi="Times New Roman" w:cs="Times New Roman"/>
          <w:sz w:val="24"/>
          <w:szCs w:val="24"/>
        </w:rPr>
        <w:t>9</w:t>
      </w:r>
      <w:r w:rsidRPr="00BD24F8">
        <w:rPr>
          <w:rFonts w:ascii="Times New Roman" w:hAnsi="Times New Roman" w:cs="Times New Roman"/>
          <w:sz w:val="24"/>
          <w:szCs w:val="24"/>
        </w:rPr>
        <w:t xml:space="preserve">% от утвержденного плана) или на </w:t>
      </w:r>
      <w:r w:rsidR="00E55BF4">
        <w:rPr>
          <w:rFonts w:ascii="Times New Roman" w:hAnsi="Times New Roman" w:cs="Times New Roman"/>
          <w:sz w:val="24"/>
          <w:szCs w:val="24"/>
        </w:rPr>
        <w:t>1,89</w:t>
      </w:r>
      <w:r w:rsidRPr="00BD24F8">
        <w:rPr>
          <w:rFonts w:ascii="Times New Roman" w:hAnsi="Times New Roman" w:cs="Times New Roman"/>
          <w:sz w:val="24"/>
          <w:szCs w:val="24"/>
        </w:rPr>
        <w:t xml:space="preserve"> тыс.руб. </w:t>
      </w:r>
      <w:r w:rsidR="00E55BF4">
        <w:rPr>
          <w:rFonts w:ascii="Times New Roman" w:hAnsi="Times New Roman" w:cs="Times New Roman"/>
          <w:sz w:val="24"/>
          <w:szCs w:val="24"/>
        </w:rPr>
        <w:t>больше</w:t>
      </w:r>
      <w:r w:rsidRPr="00BD24F8">
        <w:rPr>
          <w:rFonts w:ascii="Times New Roman" w:hAnsi="Times New Roman" w:cs="Times New Roman"/>
          <w:sz w:val="24"/>
          <w:szCs w:val="24"/>
        </w:rPr>
        <w:t xml:space="preserve"> уровня 201</w:t>
      </w:r>
      <w:r w:rsidR="00E55BF4">
        <w:rPr>
          <w:rFonts w:ascii="Times New Roman" w:hAnsi="Times New Roman" w:cs="Times New Roman"/>
          <w:sz w:val="24"/>
          <w:szCs w:val="24"/>
        </w:rPr>
        <w:t>7</w:t>
      </w:r>
      <w:r w:rsidRPr="00BD24F8">
        <w:rPr>
          <w:rFonts w:ascii="Times New Roman" w:hAnsi="Times New Roman" w:cs="Times New Roman"/>
          <w:sz w:val="24"/>
          <w:szCs w:val="24"/>
        </w:rPr>
        <w:t xml:space="preserve"> года</w:t>
      </w:r>
      <w:r w:rsidR="00836EA6">
        <w:rPr>
          <w:rFonts w:ascii="Times New Roman" w:hAnsi="Times New Roman" w:cs="Times New Roman"/>
          <w:sz w:val="24"/>
          <w:szCs w:val="24"/>
        </w:rPr>
        <w:t>, в общей структуре расходов это составит</w:t>
      </w:r>
      <w:r w:rsidR="00B873E6">
        <w:rPr>
          <w:rFonts w:ascii="Times New Roman" w:hAnsi="Times New Roman" w:cs="Times New Roman"/>
          <w:sz w:val="24"/>
          <w:szCs w:val="24"/>
        </w:rPr>
        <w:t xml:space="preserve"> </w:t>
      </w:r>
      <w:r w:rsidR="00E55BF4">
        <w:rPr>
          <w:rFonts w:ascii="Times New Roman" w:hAnsi="Times New Roman" w:cs="Times New Roman"/>
          <w:sz w:val="24"/>
          <w:szCs w:val="24"/>
        </w:rPr>
        <w:t>6,5</w:t>
      </w:r>
      <w:r w:rsidR="00E85669" w:rsidRPr="00E85669">
        <w:rPr>
          <w:rFonts w:ascii="Times New Roman" w:hAnsi="Times New Roman" w:cs="Times New Roman"/>
          <w:sz w:val="24"/>
          <w:szCs w:val="24"/>
        </w:rPr>
        <w:t>% в том числе:</w:t>
      </w:r>
      <w:r w:rsidR="00E85669" w:rsidRPr="00E85669">
        <w:rPr>
          <w:rFonts w:ascii="Times New Roman" w:hAnsi="Times New Roman" w:cs="Times New Roman"/>
          <w:b/>
          <w:sz w:val="24"/>
          <w:szCs w:val="24"/>
        </w:rPr>
        <w:t xml:space="preserve"> </w:t>
      </w:r>
    </w:p>
    <w:tbl>
      <w:tblPr>
        <w:tblStyle w:val="a5"/>
        <w:tblW w:w="0" w:type="auto"/>
        <w:tblLook w:val="04A0"/>
      </w:tblPr>
      <w:tblGrid>
        <w:gridCol w:w="1384"/>
        <w:gridCol w:w="2693"/>
        <w:gridCol w:w="1985"/>
        <w:gridCol w:w="1843"/>
        <w:gridCol w:w="1665"/>
      </w:tblGrid>
      <w:tr w:rsidR="00E55BF4" w:rsidTr="00E55BF4">
        <w:tc>
          <w:tcPr>
            <w:tcW w:w="1384" w:type="dxa"/>
          </w:tcPr>
          <w:p w:rsidR="00E55BF4" w:rsidRDefault="00E55BF4" w:rsidP="00E55BF4">
            <w:pPr>
              <w:jc w:val="both"/>
              <w:rPr>
                <w:sz w:val="24"/>
                <w:szCs w:val="24"/>
              </w:rPr>
            </w:pPr>
            <w:r>
              <w:rPr>
                <w:sz w:val="24"/>
                <w:szCs w:val="24"/>
              </w:rPr>
              <w:t>подраздел</w:t>
            </w:r>
          </w:p>
        </w:tc>
        <w:tc>
          <w:tcPr>
            <w:tcW w:w="2693" w:type="dxa"/>
          </w:tcPr>
          <w:p w:rsidR="00E55BF4" w:rsidRDefault="00E55BF4" w:rsidP="00E55BF4">
            <w:pPr>
              <w:jc w:val="both"/>
              <w:rPr>
                <w:sz w:val="24"/>
                <w:szCs w:val="24"/>
              </w:rPr>
            </w:pPr>
            <w:r>
              <w:rPr>
                <w:sz w:val="24"/>
                <w:szCs w:val="24"/>
              </w:rPr>
              <w:t>Наименование подраздела</w:t>
            </w:r>
          </w:p>
        </w:tc>
        <w:tc>
          <w:tcPr>
            <w:tcW w:w="1985" w:type="dxa"/>
          </w:tcPr>
          <w:p w:rsidR="00E55BF4" w:rsidRDefault="00E55BF4" w:rsidP="00E55BF4">
            <w:pPr>
              <w:jc w:val="center"/>
              <w:rPr>
                <w:sz w:val="24"/>
                <w:szCs w:val="24"/>
              </w:rPr>
            </w:pPr>
            <w:r>
              <w:rPr>
                <w:sz w:val="24"/>
                <w:szCs w:val="24"/>
              </w:rPr>
              <w:t>Утверждено (тыс.рублей)</w:t>
            </w:r>
          </w:p>
        </w:tc>
        <w:tc>
          <w:tcPr>
            <w:tcW w:w="1843" w:type="dxa"/>
          </w:tcPr>
          <w:p w:rsidR="00E55BF4" w:rsidRDefault="00E55BF4" w:rsidP="00E55BF4">
            <w:pPr>
              <w:jc w:val="center"/>
              <w:rPr>
                <w:sz w:val="24"/>
                <w:szCs w:val="24"/>
              </w:rPr>
            </w:pPr>
            <w:r>
              <w:rPr>
                <w:sz w:val="24"/>
                <w:szCs w:val="24"/>
              </w:rPr>
              <w:t>Исполнено (тыс.рублей)</w:t>
            </w:r>
          </w:p>
        </w:tc>
        <w:tc>
          <w:tcPr>
            <w:tcW w:w="1665" w:type="dxa"/>
          </w:tcPr>
          <w:p w:rsidR="00E55BF4" w:rsidRDefault="00E55BF4" w:rsidP="00E55BF4">
            <w:pPr>
              <w:jc w:val="center"/>
              <w:rPr>
                <w:sz w:val="24"/>
                <w:szCs w:val="24"/>
              </w:rPr>
            </w:pPr>
            <w:r>
              <w:rPr>
                <w:sz w:val="24"/>
                <w:szCs w:val="24"/>
              </w:rPr>
              <w:t>% исполнения</w:t>
            </w:r>
          </w:p>
        </w:tc>
      </w:tr>
      <w:tr w:rsidR="00E55BF4" w:rsidTr="00E55BF4">
        <w:tc>
          <w:tcPr>
            <w:tcW w:w="1384" w:type="dxa"/>
          </w:tcPr>
          <w:p w:rsidR="00E55BF4" w:rsidRDefault="00570D77" w:rsidP="00E55BF4">
            <w:pPr>
              <w:jc w:val="both"/>
              <w:rPr>
                <w:sz w:val="24"/>
                <w:szCs w:val="24"/>
              </w:rPr>
            </w:pPr>
            <w:r>
              <w:rPr>
                <w:sz w:val="24"/>
                <w:szCs w:val="24"/>
              </w:rPr>
              <w:t>1001</w:t>
            </w:r>
          </w:p>
        </w:tc>
        <w:tc>
          <w:tcPr>
            <w:tcW w:w="2693" w:type="dxa"/>
          </w:tcPr>
          <w:p w:rsidR="00E55BF4" w:rsidRDefault="00570D77" w:rsidP="00570D77">
            <w:pPr>
              <w:jc w:val="both"/>
              <w:rPr>
                <w:sz w:val="24"/>
                <w:szCs w:val="24"/>
              </w:rPr>
            </w:pPr>
            <w:r>
              <w:rPr>
                <w:sz w:val="24"/>
                <w:szCs w:val="24"/>
              </w:rPr>
              <w:t>Пенсионное обеспечение</w:t>
            </w:r>
          </w:p>
        </w:tc>
        <w:tc>
          <w:tcPr>
            <w:tcW w:w="1985" w:type="dxa"/>
          </w:tcPr>
          <w:p w:rsidR="00E55BF4" w:rsidRDefault="00570D77" w:rsidP="00E55BF4">
            <w:pPr>
              <w:jc w:val="both"/>
              <w:rPr>
                <w:sz w:val="24"/>
                <w:szCs w:val="24"/>
              </w:rPr>
            </w:pPr>
            <w:r>
              <w:rPr>
                <w:sz w:val="24"/>
                <w:szCs w:val="24"/>
              </w:rPr>
              <w:t>3205,7</w:t>
            </w:r>
          </w:p>
        </w:tc>
        <w:tc>
          <w:tcPr>
            <w:tcW w:w="1843" w:type="dxa"/>
          </w:tcPr>
          <w:p w:rsidR="00E55BF4" w:rsidRDefault="00570D77" w:rsidP="00E55BF4">
            <w:pPr>
              <w:jc w:val="both"/>
              <w:rPr>
                <w:sz w:val="24"/>
                <w:szCs w:val="24"/>
              </w:rPr>
            </w:pPr>
            <w:r>
              <w:rPr>
                <w:sz w:val="24"/>
                <w:szCs w:val="24"/>
              </w:rPr>
              <w:t>3205,7</w:t>
            </w:r>
          </w:p>
        </w:tc>
        <w:tc>
          <w:tcPr>
            <w:tcW w:w="1665" w:type="dxa"/>
          </w:tcPr>
          <w:p w:rsidR="00E55BF4" w:rsidRDefault="00570D77" w:rsidP="00E55BF4">
            <w:pPr>
              <w:jc w:val="both"/>
              <w:rPr>
                <w:sz w:val="24"/>
                <w:szCs w:val="24"/>
              </w:rPr>
            </w:pPr>
            <w:r>
              <w:rPr>
                <w:sz w:val="24"/>
                <w:szCs w:val="24"/>
              </w:rPr>
              <w:t>100,0</w:t>
            </w:r>
          </w:p>
        </w:tc>
      </w:tr>
      <w:tr w:rsidR="00E55BF4" w:rsidTr="00E55BF4">
        <w:tc>
          <w:tcPr>
            <w:tcW w:w="1384" w:type="dxa"/>
          </w:tcPr>
          <w:p w:rsidR="00E55BF4" w:rsidRDefault="00570D77" w:rsidP="00E55BF4">
            <w:pPr>
              <w:jc w:val="both"/>
              <w:rPr>
                <w:sz w:val="24"/>
                <w:szCs w:val="24"/>
              </w:rPr>
            </w:pPr>
            <w:r>
              <w:rPr>
                <w:sz w:val="24"/>
                <w:szCs w:val="24"/>
              </w:rPr>
              <w:t>1003</w:t>
            </w:r>
          </w:p>
        </w:tc>
        <w:tc>
          <w:tcPr>
            <w:tcW w:w="2693" w:type="dxa"/>
          </w:tcPr>
          <w:p w:rsidR="00E55BF4" w:rsidRDefault="00570D77" w:rsidP="00E55BF4">
            <w:pPr>
              <w:jc w:val="both"/>
              <w:rPr>
                <w:sz w:val="24"/>
                <w:szCs w:val="24"/>
              </w:rPr>
            </w:pPr>
            <w:r>
              <w:rPr>
                <w:sz w:val="24"/>
                <w:szCs w:val="24"/>
              </w:rPr>
              <w:t>Социальное обеспечение населения</w:t>
            </w:r>
          </w:p>
        </w:tc>
        <w:tc>
          <w:tcPr>
            <w:tcW w:w="1985" w:type="dxa"/>
          </w:tcPr>
          <w:p w:rsidR="00E55BF4" w:rsidRDefault="00570D77" w:rsidP="00570D77">
            <w:pPr>
              <w:jc w:val="both"/>
              <w:rPr>
                <w:sz w:val="24"/>
                <w:szCs w:val="24"/>
              </w:rPr>
            </w:pPr>
            <w:r>
              <w:rPr>
                <w:sz w:val="24"/>
                <w:szCs w:val="24"/>
              </w:rPr>
              <w:t>4330,0</w:t>
            </w:r>
          </w:p>
        </w:tc>
        <w:tc>
          <w:tcPr>
            <w:tcW w:w="1843" w:type="dxa"/>
          </w:tcPr>
          <w:p w:rsidR="00E55BF4" w:rsidRDefault="00570D77" w:rsidP="00E55BF4">
            <w:pPr>
              <w:jc w:val="both"/>
              <w:rPr>
                <w:sz w:val="24"/>
                <w:szCs w:val="24"/>
              </w:rPr>
            </w:pPr>
            <w:r>
              <w:rPr>
                <w:sz w:val="24"/>
                <w:szCs w:val="24"/>
              </w:rPr>
              <w:t>4330,0</w:t>
            </w:r>
          </w:p>
        </w:tc>
        <w:tc>
          <w:tcPr>
            <w:tcW w:w="1665" w:type="dxa"/>
          </w:tcPr>
          <w:p w:rsidR="00E55BF4" w:rsidRDefault="00E55BF4" w:rsidP="00E55BF4">
            <w:pPr>
              <w:jc w:val="both"/>
              <w:rPr>
                <w:sz w:val="24"/>
                <w:szCs w:val="24"/>
              </w:rPr>
            </w:pPr>
            <w:r>
              <w:rPr>
                <w:sz w:val="24"/>
                <w:szCs w:val="24"/>
              </w:rPr>
              <w:t>100,0</w:t>
            </w:r>
          </w:p>
        </w:tc>
      </w:tr>
      <w:tr w:rsidR="00570D77" w:rsidTr="00E55BF4">
        <w:tc>
          <w:tcPr>
            <w:tcW w:w="1384" w:type="dxa"/>
          </w:tcPr>
          <w:p w:rsidR="00570D77" w:rsidRDefault="00570D77" w:rsidP="00E55BF4">
            <w:pPr>
              <w:jc w:val="both"/>
              <w:rPr>
                <w:sz w:val="24"/>
                <w:szCs w:val="24"/>
              </w:rPr>
            </w:pPr>
            <w:r>
              <w:rPr>
                <w:sz w:val="24"/>
                <w:szCs w:val="24"/>
              </w:rPr>
              <w:t>1004</w:t>
            </w:r>
          </w:p>
        </w:tc>
        <w:tc>
          <w:tcPr>
            <w:tcW w:w="2693" w:type="dxa"/>
          </w:tcPr>
          <w:p w:rsidR="00570D77" w:rsidRDefault="00570D77" w:rsidP="00E55BF4">
            <w:pPr>
              <w:jc w:val="both"/>
              <w:rPr>
                <w:sz w:val="24"/>
                <w:szCs w:val="24"/>
              </w:rPr>
            </w:pPr>
            <w:r>
              <w:rPr>
                <w:sz w:val="24"/>
                <w:szCs w:val="24"/>
              </w:rPr>
              <w:t>Охрана семьи и детства</w:t>
            </w:r>
          </w:p>
        </w:tc>
        <w:tc>
          <w:tcPr>
            <w:tcW w:w="1985" w:type="dxa"/>
          </w:tcPr>
          <w:p w:rsidR="00570D77" w:rsidRDefault="00FE5D2A" w:rsidP="00570D77">
            <w:pPr>
              <w:jc w:val="both"/>
              <w:rPr>
                <w:sz w:val="24"/>
                <w:szCs w:val="24"/>
              </w:rPr>
            </w:pPr>
            <w:r>
              <w:rPr>
                <w:sz w:val="24"/>
                <w:szCs w:val="24"/>
              </w:rPr>
              <w:t>8940,9</w:t>
            </w:r>
          </w:p>
        </w:tc>
        <w:tc>
          <w:tcPr>
            <w:tcW w:w="1843" w:type="dxa"/>
          </w:tcPr>
          <w:p w:rsidR="00570D77" w:rsidRDefault="00FE5D2A" w:rsidP="00E55BF4">
            <w:pPr>
              <w:jc w:val="both"/>
              <w:rPr>
                <w:sz w:val="24"/>
                <w:szCs w:val="24"/>
              </w:rPr>
            </w:pPr>
            <w:r>
              <w:rPr>
                <w:sz w:val="24"/>
                <w:szCs w:val="24"/>
              </w:rPr>
              <w:t>8933,3</w:t>
            </w:r>
          </w:p>
        </w:tc>
        <w:tc>
          <w:tcPr>
            <w:tcW w:w="1665" w:type="dxa"/>
          </w:tcPr>
          <w:p w:rsidR="00570D77" w:rsidRDefault="00FE5D2A" w:rsidP="00E55BF4">
            <w:pPr>
              <w:jc w:val="both"/>
              <w:rPr>
                <w:sz w:val="24"/>
                <w:szCs w:val="24"/>
              </w:rPr>
            </w:pPr>
            <w:r>
              <w:rPr>
                <w:sz w:val="24"/>
                <w:szCs w:val="24"/>
              </w:rPr>
              <w:t>99,9</w:t>
            </w:r>
          </w:p>
        </w:tc>
      </w:tr>
      <w:tr w:rsidR="00FE5D2A" w:rsidTr="00E55BF4">
        <w:tc>
          <w:tcPr>
            <w:tcW w:w="1384" w:type="dxa"/>
          </w:tcPr>
          <w:p w:rsidR="00FE5D2A" w:rsidRDefault="00FE5D2A" w:rsidP="00E55BF4">
            <w:pPr>
              <w:jc w:val="both"/>
              <w:rPr>
                <w:sz w:val="24"/>
                <w:szCs w:val="24"/>
              </w:rPr>
            </w:pPr>
            <w:r>
              <w:rPr>
                <w:sz w:val="24"/>
                <w:szCs w:val="24"/>
              </w:rPr>
              <w:t>1006</w:t>
            </w:r>
          </w:p>
        </w:tc>
        <w:tc>
          <w:tcPr>
            <w:tcW w:w="2693" w:type="dxa"/>
          </w:tcPr>
          <w:p w:rsidR="00FE5D2A" w:rsidRDefault="00FE5D2A" w:rsidP="00E55BF4">
            <w:pPr>
              <w:jc w:val="both"/>
              <w:rPr>
                <w:sz w:val="24"/>
                <w:szCs w:val="24"/>
              </w:rPr>
            </w:pPr>
            <w:r>
              <w:rPr>
                <w:sz w:val="24"/>
                <w:szCs w:val="24"/>
              </w:rPr>
              <w:t>Другие вопросы в области социальной политики</w:t>
            </w:r>
          </w:p>
        </w:tc>
        <w:tc>
          <w:tcPr>
            <w:tcW w:w="1985" w:type="dxa"/>
          </w:tcPr>
          <w:p w:rsidR="00FE5D2A" w:rsidRDefault="00FE5D2A" w:rsidP="00570D77">
            <w:pPr>
              <w:jc w:val="both"/>
              <w:rPr>
                <w:sz w:val="24"/>
                <w:szCs w:val="24"/>
              </w:rPr>
            </w:pPr>
            <w:r>
              <w:rPr>
                <w:sz w:val="24"/>
                <w:szCs w:val="24"/>
              </w:rPr>
              <w:t>1237,6</w:t>
            </w:r>
          </w:p>
        </w:tc>
        <w:tc>
          <w:tcPr>
            <w:tcW w:w="1843" w:type="dxa"/>
          </w:tcPr>
          <w:p w:rsidR="00FE5D2A" w:rsidRDefault="00FE5D2A" w:rsidP="00E55BF4">
            <w:pPr>
              <w:jc w:val="both"/>
              <w:rPr>
                <w:sz w:val="24"/>
                <w:szCs w:val="24"/>
              </w:rPr>
            </w:pPr>
            <w:r>
              <w:rPr>
                <w:sz w:val="24"/>
                <w:szCs w:val="24"/>
              </w:rPr>
              <w:t>1237,6</w:t>
            </w:r>
          </w:p>
        </w:tc>
        <w:tc>
          <w:tcPr>
            <w:tcW w:w="1665" w:type="dxa"/>
          </w:tcPr>
          <w:p w:rsidR="00FE5D2A" w:rsidRDefault="00FE5D2A" w:rsidP="00E55BF4">
            <w:pPr>
              <w:jc w:val="both"/>
              <w:rPr>
                <w:sz w:val="24"/>
                <w:szCs w:val="24"/>
              </w:rPr>
            </w:pPr>
            <w:r>
              <w:rPr>
                <w:sz w:val="24"/>
                <w:szCs w:val="24"/>
              </w:rPr>
              <w:t>100,0</w:t>
            </w:r>
          </w:p>
        </w:tc>
      </w:tr>
      <w:tr w:rsidR="00E55BF4" w:rsidTr="00E55BF4">
        <w:tc>
          <w:tcPr>
            <w:tcW w:w="4077" w:type="dxa"/>
            <w:gridSpan w:val="2"/>
          </w:tcPr>
          <w:p w:rsidR="00E55BF4" w:rsidRDefault="00E55BF4" w:rsidP="00E55BF4">
            <w:pPr>
              <w:jc w:val="both"/>
              <w:rPr>
                <w:sz w:val="24"/>
                <w:szCs w:val="24"/>
              </w:rPr>
            </w:pPr>
            <w:r>
              <w:rPr>
                <w:sz w:val="24"/>
                <w:szCs w:val="24"/>
              </w:rPr>
              <w:t>Итого:</w:t>
            </w:r>
          </w:p>
        </w:tc>
        <w:tc>
          <w:tcPr>
            <w:tcW w:w="1985" w:type="dxa"/>
          </w:tcPr>
          <w:p w:rsidR="00E55BF4" w:rsidRDefault="00FE5D2A" w:rsidP="00FE5D2A">
            <w:pPr>
              <w:jc w:val="both"/>
              <w:rPr>
                <w:sz w:val="24"/>
                <w:szCs w:val="24"/>
              </w:rPr>
            </w:pPr>
            <w:r>
              <w:rPr>
                <w:sz w:val="24"/>
                <w:szCs w:val="24"/>
              </w:rPr>
              <w:t>17714,2</w:t>
            </w:r>
          </w:p>
        </w:tc>
        <w:tc>
          <w:tcPr>
            <w:tcW w:w="1843" w:type="dxa"/>
          </w:tcPr>
          <w:p w:rsidR="00E55BF4" w:rsidRDefault="00FE5D2A" w:rsidP="00E55BF4">
            <w:pPr>
              <w:jc w:val="both"/>
              <w:rPr>
                <w:sz w:val="24"/>
                <w:szCs w:val="24"/>
              </w:rPr>
            </w:pPr>
            <w:r>
              <w:rPr>
                <w:sz w:val="24"/>
                <w:szCs w:val="24"/>
              </w:rPr>
              <w:t>17706,6</w:t>
            </w:r>
          </w:p>
        </w:tc>
        <w:tc>
          <w:tcPr>
            <w:tcW w:w="1665" w:type="dxa"/>
          </w:tcPr>
          <w:p w:rsidR="00E55BF4" w:rsidRDefault="00E55BF4" w:rsidP="00E55BF4">
            <w:pPr>
              <w:jc w:val="both"/>
              <w:rPr>
                <w:sz w:val="24"/>
                <w:szCs w:val="24"/>
              </w:rPr>
            </w:pPr>
            <w:r>
              <w:rPr>
                <w:sz w:val="24"/>
                <w:szCs w:val="24"/>
              </w:rPr>
              <w:t>99,9</w:t>
            </w:r>
          </w:p>
        </w:tc>
      </w:tr>
    </w:tbl>
    <w:p w:rsidR="00E251AC" w:rsidRPr="00E85669" w:rsidRDefault="00E251AC" w:rsidP="00FE5D2A">
      <w:pPr>
        <w:spacing w:after="0" w:line="240" w:lineRule="auto"/>
        <w:jc w:val="center"/>
        <w:rPr>
          <w:rFonts w:ascii="Times New Roman" w:hAnsi="Times New Roman" w:cs="Times New Roman"/>
          <w:sz w:val="24"/>
          <w:szCs w:val="24"/>
        </w:rPr>
      </w:pPr>
    </w:p>
    <w:p w:rsidR="00E85669" w:rsidRDefault="00345D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разделу </w:t>
      </w:r>
      <w:r w:rsidRPr="00345D20">
        <w:rPr>
          <w:rFonts w:ascii="Times New Roman" w:hAnsi="Times New Roman" w:cs="Times New Roman"/>
          <w:b/>
          <w:sz w:val="24"/>
          <w:szCs w:val="24"/>
        </w:rPr>
        <w:t>«Н</w:t>
      </w:r>
      <w:r w:rsidR="00E85669" w:rsidRPr="00E85669">
        <w:rPr>
          <w:rFonts w:ascii="Times New Roman" w:hAnsi="Times New Roman" w:cs="Times New Roman"/>
          <w:b/>
          <w:sz w:val="24"/>
          <w:szCs w:val="24"/>
        </w:rPr>
        <w:t>ациональная экономика</w:t>
      </w:r>
      <w:r>
        <w:rPr>
          <w:rFonts w:ascii="Times New Roman" w:hAnsi="Times New Roman" w:cs="Times New Roman"/>
          <w:b/>
          <w:sz w:val="24"/>
          <w:szCs w:val="24"/>
        </w:rPr>
        <w:t>»</w:t>
      </w:r>
      <w:r w:rsidRPr="00345D20">
        <w:rPr>
          <w:rFonts w:ascii="Times New Roman" w:hAnsi="Times New Roman" w:cs="Times New Roman"/>
          <w:sz w:val="24"/>
          <w:szCs w:val="24"/>
        </w:rPr>
        <w:t xml:space="preserve"> </w:t>
      </w:r>
      <w:r w:rsidRPr="0054613B">
        <w:rPr>
          <w:rFonts w:ascii="Times New Roman" w:hAnsi="Times New Roman" w:cs="Times New Roman"/>
          <w:sz w:val="24"/>
          <w:szCs w:val="24"/>
        </w:rPr>
        <w:t xml:space="preserve">бюджетные назначения исполнены в сумме  </w:t>
      </w:r>
      <w:r>
        <w:rPr>
          <w:rFonts w:ascii="Times New Roman" w:hAnsi="Times New Roman" w:cs="Times New Roman"/>
          <w:sz w:val="24"/>
          <w:szCs w:val="24"/>
        </w:rPr>
        <w:t xml:space="preserve"> </w:t>
      </w:r>
      <w:r w:rsidR="00FE5D2A">
        <w:rPr>
          <w:rFonts w:ascii="Times New Roman" w:hAnsi="Times New Roman" w:cs="Times New Roman"/>
          <w:sz w:val="24"/>
          <w:szCs w:val="24"/>
        </w:rPr>
        <w:t>8515,2</w:t>
      </w:r>
      <w:r w:rsidRPr="0054613B">
        <w:rPr>
          <w:rFonts w:ascii="Times New Roman" w:hAnsi="Times New Roman" w:cs="Times New Roman"/>
          <w:sz w:val="24"/>
          <w:szCs w:val="24"/>
        </w:rPr>
        <w:t xml:space="preserve">  тыс.руб.</w:t>
      </w:r>
      <w:r w:rsidR="00F06FEC">
        <w:rPr>
          <w:rFonts w:ascii="Times New Roman" w:hAnsi="Times New Roman" w:cs="Times New Roman"/>
          <w:sz w:val="24"/>
          <w:szCs w:val="24"/>
        </w:rPr>
        <w:t xml:space="preserve">, </w:t>
      </w:r>
      <w:r w:rsidR="00FE5D2A">
        <w:rPr>
          <w:rFonts w:ascii="Times New Roman" w:hAnsi="Times New Roman" w:cs="Times New Roman"/>
          <w:sz w:val="24"/>
          <w:szCs w:val="24"/>
        </w:rPr>
        <w:t>96,0</w:t>
      </w:r>
      <w:r w:rsidR="00F06FEC">
        <w:rPr>
          <w:rFonts w:ascii="Times New Roman" w:hAnsi="Times New Roman" w:cs="Times New Roman"/>
          <w:sz w:val="24"/>
          <w:szCs w:val="24"/>
        </w:rPr>
        <w:t xml:space="preserve">%. , в структуре всех расходов это составит </w:t>
      </w:r>
      <w:r w:rsidR="00FE5D2A">
        <w:rPr>
          <w:rFonts w:ascii="Times New Roman" w:hAnsi="Times New Roman" w:cs="Times New Roman"/>
          <w:sz w:val="24"/>
          <w:szCs w:val="24"/>
        </w:rPr>
        <w:t>3,13</w:t>
      </w:r>
      <w:r w:rsidRPr="0054613B">
        <w:rPr>
          <w:rFonts w:ascii="Times New Roman" w:hAnsi="Times New Roman" w:cs="Times New Roman"/>
          <w:sz w:val="24"/>
          <w:szCs w:val="24"/>
        </w:rPr>
        <w:t>%</w:t>
      </w:r>
      <w:r w:rsidR="00F06FEC">
        <w:rPr>
          <w:rFonts w:ascii="Times New Roman" w:hAnsi="Times New Roman" w:cs="Times New Roman"/>
          <w:sz w:val="24"/>
          <w:szCs w:val="24"/>
        </w:rPr>
        <w:t>., в том числе:</w:t>
      </w:r>
    </w:p>
    <w:tbl>
      <w:tblPr>
        <w:tblStyle w:val="a5"/>
        <w:tblW w:w="0" w:type="auto"/>
        <w:tblLook w:val="04A0"/>
      </w:tblPr>
      <w:tblGrid>
        <w:gridCol w:w="1384"/>
        <w:gridCol w:w="2693"/>
        <w:gridCol w:w="1985"/>
        <w:gridCol w:w="1843"/>
        <w:gridCol w:w="1665"/>
      </w:tblGrid>
      <w:tr w:rsidR="00FE5D2A" w:rsidTr="007C0C7A">
        <w:tc>
          <w:tcPr>
            <w:tcW w:w="1384" w:type="dxa"/>
          </w:tcPr>
          <w:p w:rsidR="00FE5D2A" w:rsidRDefault="00FE5D2A" w:rsidP="007C0C7A">
            <w:pPr>
              <w:jc w:val="both"/>
              <w:rPr>
                <w:sz w:val="24"/>
                <w:szCs w:val="24"/>
              </w:rPr>
            </w:pPr>
            <w:r>
              <w:rPr>
                <w:sz w:val="24"/>
                <w:szCs w:val="24"/>
              </w:rPr>
              <w:t>подраздел</w:t>
            </w:r>
          </w:p>
        </w:tc>
        <w:tc>
          <w:tcPr>
            <w:tcW w:w="2693" w:type="dxa"/>
          </w:tcPr>
          <w:p w:rsidR="00FE5D2A" w:rsidRDefault="00FE5D2A" w:rsidP="007C0C7A">
            <w:pPr>
              <w:jc w:val="both"/>
              <w:rPr>
                <w:sz w:val="24"/>
                <w:szCs w:val="24"/>
              </w:rPr>
            </w:pPr>
            <w:r>
              <w:rPr>
                <w:sz w:val="24"/>
                <w:szCs w:val="24"/>
              </w:rPr>
              <w:t>Наименование подраздела</w:t>
            </w:r>
          </w:p>
        </w:tc>
        <w:tc>
          <w:tcPr>
            <w:tcW w:w="1985" w:type="dxa"/>
          </w:tcPr>
          <w:p w:rsidR="00FE5D2A" w:rsidRDefault="00FE5D2A" w:rsidP="007C0C7A">
            <w:pPr>
              <w:jc w:val="center"/>
              <w:rPr>
                <w:sz w:val="24"/>
                <w:szCs w:val="24"/>
              </w:rPr>
            </w:pPr>
            <w:r>
              <w:rPr>
                <w:sz w:val="24"/>
                <w:szCs w:val="24"/>
              </w:rPr>
              <w:t>Утверждено (тыс.рублей)</w:t>
            </w:r>
          </w:p>
        </w:tc>
        <w:tc>
          <w:tcPr>
            <w:tcW w:w="1843" w:type="dxa"/>
          </w:tcPr>
          <w:p w:rsidR="00FE5D2A" w:rsidRDefault="00FE5D2A" w:rsidP="007C0C7A">
            <w:pPr>
              <w:jc w:val="center"/>
              <w:rPr>
                <w:sz w:val="24"/>
                <w:szCs w:val="24"/>
              </w:rPr>
            </w:pPr>
            <w:r>
              <w:rPr>
                <w:sz w:val="24"/>
                <w:szCs w:val="24"/>
              </w:rPr>
              <w:t>Исполнено (тыс.рублей)</w:t>
            </w:r>
          </w:p>
        </w:tc>
        <w:tc>
          <w:tcPr>
            <w:tcW w:w="1665" w:type="dxa"/>
          </w:tcPr>
          <w:p w:rsidR="00FE5D2A" w:rsidRDefault="00FE5D2A" w:rsidP="007C0C7A">
            <w:pPr>
              <w:jc w:val="center"/>
              <w:rPr>
                <w:sz w:val="24"/>
                <w:szCs w:val="24"/>
              </w:rPr>
            </w:pPr>
            <w:r>
              <w:rPr>
                <w:sz w:val="24"/>
                <w:szCs w:val="24"/>
              </w:rPr>
              <w:t>% исполнения</w:t>
            </w:r>
          </w:p>
        </w:tc>
      </w:tr>
      <w:tr w:rsidR="00FE5D2A" w:rsidTr="007C0C7A">
        <w:tc>
          <w:tcPr>
            <w:tcW w:w="1384" w:type="dxa"/>
          </w:tcPr>
          <w:p w:rsidR="00FE5D2A" w:rsidRDefault="00045CBF" w:rsidP="007C0C7A">
            <w:pPr>
              <w:jc w:val="both"/>
              <w:rPr>
                <w:sz w:val="24"/>
                <w:szCs w:val="24"/>
              </w:rPr>
            </w:pPr>
            <w:r>
              <w:rPr>
                <w:sz w:val="24"/>
                <w:szCs w:val="24"/>
              </w:rPr>
              <w:t>0405</w:t>
            </w:r>
          </w:p>
        </w:tc>
        <w:tc>
          <w:tcPr>
            <w:tcW w:w="2693" w:type="dxa"/>
          </w:tcPr>
          <w:p w:rsidR="00FE5D2A" w:rsidRDefault="00045CBF" w:rsidP="00045CBF">
            <w:pPr>
              <w:jc w:val="both"/>
              <w:rPr>
                <w:sz w:val="24"/>
                <w:szCs w:val="24"/>
              </w:rPr>
            </w:pPr>
            <w:r>
              <w:rPr>
                <w:sz w:val="24"/>
                <w:szCs w:val="24"/>
              </w:rPr>
              <w:t>Сельское хозяйство и рыболовство</w:t>
            </w:r>
          </w:p>
        </w:tc>
        <w:tc>
          <w:tcPr>
            <w:tcW w:w="1985" w:type="dxa"/>
          </w:tcPr>
          <w:p w:rsidR="00FE5D2A" w:rsidRDefault="00045CBF" w:rsidP="007C0C7A">
            <w:pPr>
              <w:jc w:val="both"/>
              <w:rPr>
                <w:sz w:val="24"/>
                <w:szCs w:val="24"/>
              </w:rPr>
            </w:pPr>
            <w:r>
              <w:rPr>
                <w:sz w:val="24"/>
                <w:szCs w:val="24"/>
              </w:rPr>
              <w:t>150,0</w:t>
            </w:r>
          </w:p>
        </w:tc>
        <w:tc>
          <w:tcPr>
            <w:tcW w:w="1843" w:type="dxa"/>
          </w:tcPr>
          <w:p w:rsidR="00FE5D2A" w:rsidRDefault="00045CBF" w:rsidP="00045CBF">
            <w:pPr>
              <w:jc w:val="both"/>
              <w:rPr>
                <w:sz w:val="24"/>
                <w:szCs w:val="24"/>
              </w:rPr>
            </w:pPr>
            <w:r>
              <w:rPr>
                <w:sz w:val="24"/>
                <w:szCs w:val="24"/>
              </w:rPr>
              <w:t>149,9</w:t>
            </w:r>
          </w:p>
        </w:tc>
        <w:tc>
          <w:tcPr>
            <w:tcW w:w="1665" w:type="dxa"/>
          </w:tcPr>
          <w:p w:rsidR="00FE5D2A" w:rsidRDefault="00045CBF" w:rsidP="00045CBF">
            <w:pPr>
              <w:jc w:val="both"/>
              <w:rPr>
                <w:sz w:val="24"/>
                <w:szCs w:val="24"/>
              </w:rPr>
            </w:pPr>
            <w:r>
              <w:rPr>
                <w:sz w:val="24"/>
                <w:szCs w:val="24"/>
              </w:rPr>
              <w:t>99,9</w:t>
            </w:r>
          </w:p>
        </w:tc>
      </w:tr>
      <w:tr w:rsidR="00FE5D2A" w:rsidTr="007C0C7A">
        <w:tc>
          <w:tcPr>
            <w:tcW w:w="1384" w:type="dxa"/>
          </w:tcPr>
          <w:p w:rsidR="00FE5D2A" w:rsidRDefault="00045CBF" w:rsidP="007C0C7A">
            <w:pPr>
              <w:jc w:val="both"/>
              <w:rPr>
                <w:sz w:val="24"/>
                <w:szCs w:val="24"/>
              </w:rPr>
            </w:pPr>
            <w:r>
              <w:rPr>
                <w:sz w:val="24"/>
                <w:szCs w:val="24"/>
              </w:rPr>
              <w:t>0408</w:t>
            </w:r>
          </w:p>
        </w:tc>
        <w:tc>
          <w:tcPr>
            <w:tcW w:w="2693" w:type="dxa"/>
          </w:tcPr>
          <w:p w:rsidR="00FE5D2A" w:rsidRDefault="00045CBF" w:rsidP="00045CBF">
            <w:pPr>
              <w:jc w:val="both"/>
              <w:rPr>
                <w:sz w:val="24"/>
                <w:szCs w:val="24"/>
              </w:rPr>
            </w:pPr>
            <w:r>
              <w:rPr>
                <w:sz w:val="24"/>
                <w:szCs w:val="24"/>
              </w:rPr>
              <w:t>Транспорт</w:t>
            </w:r>
          </w:p>
        </w:tc>
        <w:tc>
          <w:tcPr>
            <w:tcW w:w="1985" w:type="dxa"/>
          </w:tcPr>
          <w:p w:rsidR="00FE5D2A" w:rsidRDefault="00045CBF" w:rsidP="00045CBF">
            <w:pPr>
              <w:jc w:val="both"/>
              <w:rPr>
                <w:sz w:val="24"/>
                <w:szCs w:val="24"/>
              </w:rPr>
            </w:pPr>
            <w:r>
              <w:rPr>
                <w:sz w:val="24"/>
                <w:szCs w:val="24"/>
              </w:rPr>
              <w:t>649,</w:t>
            </w:r>
            <w:r w:rsidR="00FE5D2A">
              <w:rPr>
                <w:sz w:val="24"/>
                <w:szCs w:val="24"/>
              </w:rPr>
              <w:t>0</w:t>
            </w:r>
          </w:p>
        </w:tc>
        <w:tc>
          <w:tcPr>
            <w:tcW w:w="1843" w:type="dxa"/>
          </w:tcPr>
          <w:p w:rsidR="00FE5D2A" w:rsidRDefault="00045CBF" w:rsidP="00045CBF">
            <w:pPr>
              <w:jc w:val="both"/>
              <w:rPr>
                <w:sz w:val="24"/>
                <w:szCs w:val="24"/>
              </w:rPr>
            </w:pPr>
            <w:r>
              <w:rPr>
                <w:sz w:val="24"/>
                <w:szCs w:val="24"/>
              </w:rPr>
              <w:t>649,0</w:t>
            </w:r>
          </w:p>
        </w:tc>
        <w:tc>
          <w:tcPr>
            <w:tcW w:w="1665" w:type="dxa"/>
          </w:tcPr>
          <w:p w:rsidR="00FE5D2A" w:rsidRDefault="00FE5D2A" w:rsidP="007C0C7A">
            <w:pPr>
              <w:jc w:val="both"/>
              <w:rPr>
                <w:sz w:val="24"/>
                <w:szCs w:val="24"/>
              </w:rPr>
            </w:pPr>
            <w:r>
              <w:rPr>
                <w:sz w:val="24"/>
                <w:szCs w:val="24"/>
              </w:rPr>
              <w:t>100,0</w:t>
            </w:r>
          </w:p>
        </w:tc>
      </w:tr>
      <w:tr w:rsidR="00FE5D2A" w:rsidTr="007C0C7A">
        <w:tc>
          <w:tcPr>
            <w:tcW w:w="1384" w:type="dxa"/>
          </w:tcPr>
          <w:p w:rsidR="00FE5D2A" w:rsidRDefault="00045CBF" w:rsidP="007C0C7A">
            <w:pPr>
              <w:jc w:val="both"/>
              <w:rPr>
                <w:sz w:val="24"/>
                <w:szCs w:val="24"/>
              </w:rPr>
            </w:pPr>
            <w:r>
              <w:rPr>
                <w:sz w:val="24"/>
                <w:szCs w:val="24"/>
              </w:rPr>
              <w:t>0409</w:t>
            </w:r>
          </w:p>
        </w:tc>
        <w:tc>
          <w:tcPr>
            <w:tcW w:w="2693" w:type="dxa"/>
          </w:tcPr>
          <w:p w:rsidR="00FE5D2A" w:rsidRDefault="00045CBF" w:rsidP="00045CBF">
            <w:pPr>
              <w:jc w:val="both"/>
              <w:rPr>
                <w:sz w:val="24"/>
                <w:szCs w:val="24"/>
              </w:rPr>
            </w:pPr>
            <w:r>
              <w:rPr>
                <w:sz w:val="24"/>
                <w:szCs w:val="24"/>
              </w:rPr>
              <w:t>Дорожное хозяйство (дорожные фонды)</w:t>
            </w:r>
          </w:p>
        </w:tc>
        <w:tc>
          <w:tcPr>
            <w:tcW w:w="1985" w:type="dxa"/>
          </w:tcPr>
          <w:p w:rsidR="00FE5D2A" w:rsidRDefault="00045CBF" w:rsidP="00045CBF">
            <w:pPr>
              <w:jc w:val="both"/>
              <w:rPr>
                <w:sz w:val="24"/>
                <w:szCs w:val="24"/>
              </w:rPr>
            </w:pPr>
            <w:r>
              <w:rPr>
                <w:sz w:val="24"/>
                <w:szCs w:val="24"/>
              </w:rPr>
              <w:t>6282,5</w:t>
            </w:r>
          </w:p>
        </w:tc>
        <w:tc>
          <w:tcPr>
            <w:tcW w:w="1843" w:type="dxa"/>
          </w:tcPr>
          <w:p w:rsidR="00FE5D2A" w:rsidRDefault="00045CBF" w:rsidP="00045CBF">
            <w:pPr>
              <w:jc w:val="both"/>
              <w:rPr>
                <w:sz w:val="24"/>
                <w:szCs w:val="24"/>
              </w:rPr>
            </w:pPr>
            <w:r>
              <w:rPr>
                <w:sz w:val="24"/>
                <w:szCs w:val="24"/>
              </w:rPr>
              <w:t>6282,5</w:t>
            </w:r>
          </w:p>
        </w:tc>
        <w:tc>
          <w:tcPr>
            <w:tcW w:w="1665" w:type="dxa"/>
          </w:tcPr>
          <w:p w:rsidR="00FE5D2A" w:rsidRDefault="00045CBF" w:rsidP="007C0C7A">
            <w:pPr>
              <w:jc w:val="both"/>
              <w:rPr>
                <w:sz w:val="24"/>
                <w:szCs w:val="24"/>
              </w:rPr>
            </w:pPr>
            <w:r>
              <w:rPr>
                <w:sz w:val="24"/>
                <w:szCs w:val="24"/>
              </w:rPr>
              <w:t>100,0</w:t>
            </w:r>
          </w:p>
        </w:tc>
      </w:tr>
      <w:tr w:rsidR="00FE5D2A" w:rsidTr="007C0C7A">
        <w:tc>
          <w:tcPr>
            <w:tcW w:w="1384" w:type="dxa"/>
          </w:tcPr>
          <w:p w:rsidR="00FE5D2A" w:rsidRDefault="00045CBF" w:rsidP="00045CBF">
            <w:pPr>
              <w:jc w:val="both"/>
              <w:rPr>
                <w:sz w:val="24"/>
                <w:szCs w:val="24"/>
              </w:rPr>
            </w:pPr>
            <w:r>
              <w:rPr>
                <w:sz w:val="24"/>
                <w:szCs w:val="24"/>
              </w:rPr>
              <w:t>0412</w:t>
            </w:r>
          </w:p>
        </w:tc>
        <w:tc>
          <w:tcPr>
            <w:tcW w:w="2693" w:type="dxa"/>
          </w:tcPr>
          <w:p w:rsidR="00FE5D2A" w:rsidRDefault="00FE5D2A" w:rsidP="00045CBF">
            <w:pPr>
              <w:jc w:val="both"/>
              <w:rPr>
                <w:sz w:val="24"/>
                <w:szCs w:val="24"/>
              </w:rPr>
            </w:pPr>
            <w:r>
              <w:rPr>
                <w:sz w:val="24"/>
                <w:szCs w:val="24"/>
              </w:rPr>
              <w:t xml:space="preserve">Другие вопросы в области </w:t>
            </w:r>
            <w:r w:rsidR="00045CBF">
              <w:rPr>
                <w:sz w:val="24"/>
                <w:szCs w:val="24"/>
              </w:rPr>
              <w:t>национальной экономики</w:t>
            </w:r>
          </w:p>
        </w:tc>
        <w:tc>
          <w:tcPr>
            <w:tcW w:w="1985" w:type="dxa"/>
          </w:tcPr>
          <w:p w:rsidR="00FE5D2A" w:rsidRDefault="00045CBF" w:rsidP="00045CBF">
            <w:pPr>
              <w:jc w:val="both"/>
              <w:rPr>
                <w:sz w:val="24"/>
                <w:szCs w:val="24"/>
              </w:rPr>
            </w:pPr>
            <w:r>
              <w:rPr>
                <w:sz w:val="24"/>
                <w:szCs w:val="24"/>
              </w:rPr>
              <w:t>1782,9</w:t>
            </w:r>
          </w:p>
        </w:tc>
        <w:tc>
          <w:tcPr>
            <w:tcW w:w="1843" w:type="dxa"/>
          </w:tcPr>
          <w:p w:rsidR="00FE5D2A" w:rsidRDefault="00045CBF" w:rsidP="007C0C7A">
            <w:pPr>
              <w:jc w:val="both"/>
              <w:rPr>
                <w:sz w:val="24"/>
                <w:szCs w:val="24"/>
              </w:rPr>
            </w:pPr>
            <w:r>
              <w:rPr>
                <w:sz w:val="24"/>
                <w:szCs w:val="24"/>
              </w:rPr>
              <w:t>1433,7</w:t>
            </w:r>
          </w:p>
        </w:tc>
        <w:tc>
          <w:tcPr>
            <w:tcW w:w="1665" w:type="dxa"/>
          </w:tcPr>
          <w:p w:rsidR="00FE5D2A" w:rsidRDefault="00045CBF" w:rsidP="007C0C7A">
            <w:pPr>
              <w:jc w:val="both"/>
              <w:rPr>
                <w:sz w:val="24"/>
                <w:szCs w:val="24"/>
              </w:rPr>
            </w:pPr>
            <w:r>
              <w:rPr>
                <w:sz w:val="24"/>
                <w:szCs w:val="24"/>
              </w:rPr>
              <w:t>80,4</w:t>
            </w:r>
          </w:p>
        </w:tc>
      </w:tr>
      <w:tr w:rsidR="00FE5D2A" w:rsidTr="007C0C7A">
        <w:tc>
          <w:tcPr>
            <w:tcW w:w="4077" w:type="dxa"/>
            <w:gridSpan w:val="2"/>
          </w:tcPr>
          <w:p w:rsidR="00FE5D2A" w:rsidRDefault="00FE5D2A" w:rsidP="007C0C7A">
            <w:pPr>
              <w:jc w:val="both"/>
              <w:rPr>
                <w:sz w:val="24"/>
                <w:szCs w:val="24"/>
              </w:rPr>
            </w:pPr>
            <w:r>
              <w:rPr>
                <w:sz w:val="24"/>
                <w:szCs w:val="24"/>
              </w:rPr>
              <w:t>Итого:</w:t>
            </w:r>
          </w:p>
        </w:tc>
        <w:tc>
          <w:tcPr>
            <w:tcW w:w="1985" w:type="dxa"/>
          </w:tcPr>
          <w:p w:rsidR="00FE5D2A" w:rsidRDefault="00045CBF" w:rsidP="007C0C7A">
            <w:pPr>
              <w:jc w:val="both"/>
              <w:rPr>
                <w:sz w:val="24"/>
                <w:szCs w:val="24"/>
              </w:rPr>
            </w:pPr>
            <w:r>
              <w:rPr>
                <w:sz w:val="24"/>
                <w:szCs w:val="24"/>
              </w:rPr>
              <w:t>8864,4</w:t>
            </w:r>
          </w:p>
        </w:tc>
        <w:tc>
          <w:tcPr>
            <w:tcW w:w="1843" w:type="dxa"/>
          </w:tcPr>
          <w:p w:rsidR="00FE5D2A" w:rsidRDefault="00291A25" w:rsidP="007C0C7A">
            <w:pPr>
              <w:jc w:val="both"/>
              <w:rPr>
                <w:sz w:val="24"/>
                <w:szCs w:val="24"/>
              </w:rPr>
            </w:pPr>
            <w:r>
              <w:rPr>
                <w:sz w:val="24"/>
                <w:szCs w:val="24"/>
              </w:rPr>
              <w:t>8515,1</w:t>
            </w:r>
          </w:p>
        </w:tc>
        <w:tc>
          <w:tcPr>
            <w:tcW w:w="1665" w:type="dxa"/>
          </w:tcPr>
          <w:p w:rsidR="00FE5D2A" w:rsidRDefault="00291A25" w:rsidP="007C0C7A">
            <w:pPr>
              <w:jc w:val="both"/>
              <w:rPr>
                <w:sz w:val="24"/>
                <w:szCs w:val="24"/>
              </w:rPr>
            </w:pPr>
            <w:r>
              <w:rPr>
                <w:sz w:val="24"/>
                <w:szCs w:val="24"/>
              </w:rPr>
              <w:t>96,0</w:t>
            </w:r>
          </w:p>
        </w:tc>
      </w:tr>
    </w:tbl>
    <w:p w:rsidR="00FE5D2A" w:rsidRPr="00E85669" w:rsidRDefault="00FE5D2A"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        </w:t>
      </w:r>
    </w:p>
    <w:p w:rsidR="000C6593" w:rsidRPr="00E85669" w:rsidRDefault="000C6593" w:rsidP="00E85669">
      <w:pPr>
        <w:spacing w:after="0" w:line="240" w:lineRule="auto"/>
        <w:jc w:val="both"/>
        <w:rPr>
          <w:rFonts w:ascii="Times New Roman" w:hAnsi="Times New Roman" w:cs="Times New Roman"/>
          <w:sz w:val="24"/>
          <w:szCs w:val="24"/>
        </w:rPr>
      </w:pPr>
    </w:p>
    <w:p w:rsidR="00291A25" w:rsidRDefault="0024294B" w:rsidP="00291A25">
      <w:pPr>
        <w:spacing w:after="0" w:line="240" w:lineRule="auto"/>
        <w:jc w:val="both"/>
        <w:rPr>
          <w:rFonts w:ascii="Times New Roman" w:hAnsi="Times New Roman" w:cs="Times New Roman"/>
          <w:sz w:val="24"/>
          <w:szCs w:val="24"/>
        </w:rPr>
      </w:pPr>
      <w:r w:rsidRPr="0024294B">
        <w:rPr>
          <w:rFonts w:ascii="Times New Roman" w:hAnsi="Times New Roman" w:cs="Times New Roman"/>
          <w:sz w:val="24"/>
          <w:szCs w:val="24"/>
        </w:rPr>
        <w:t xml:space="preserve">Объем финансирования средств бюджета направленных по </w:t>
      </w:r>
      <w:r w:rsidR="00291A25">
        <w:rPr>
          <w:rFonts w:ascii="Times New Roman" w:hAnsi="Times New Roman" w:cs="Times New Roman"/>
          <w:sz w:val="24"/>
          <w:szCs w:val="24"/>
        </w:rPr>
        <w:t>1100</w:t>
      </w:r>
      <w:r w:rsidRPr="0024294B">
        <w:rPr>
          <w:rFonts w:ascii="Times New Roman" w:hAnsi="Times New Roman" w:cs="Times New Roman"/>
          <w:sz w:val="24"/>
          <w:szCs w:val="24"/>
        </w:rPr>
        <w:t xml:space="preserve"> </w:t>
      </w:r>
      <w:r w:rsidR="000C6593">
        <w:rPr>
          <w:rFonts w:ascii="Times New Roman" w:hAnsi="Times New Roman" w:cs="Times New Roman"/>
          <w:b/>
          <w:sz w:val="24"/>
          <w:szCs w:val="24"/>
        </w:rPr>
        <w:t>«</w:t>
      </w:r>
      <w:r w:rsidR="00E85669" w:rsidRPr="00E85669">
        <w:rPr>
          <w:rFonts w:ascii="Times New Roman" w:hAnsi="Times New Roman" w:cs="Times New Roman"/>
          <w:b/>
          <w:sz w:val="24"/>
          <w:szCs w:val="24"/>
        </w:rPr>
        <w:t>Физическая культура и спорт</w:t>
      </w:r>
      <w:r w:rsidR="000C6593">
        <w:rPr>
          <w:rFonts w:ascii="Times New Roman" w:hAnsi="Times New Roman" w:cs="Times New Roman"/>
          <w:b/>
          <w:sz w:val="24"/>
          <w:szCs w:val="24"/>
        </w:rPr>
        <w:t>»</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составил </w:t>
      </w:r>
      <w:r w:rsidR="00291A25">
        <w:rPr>
          <w:rFonts w:ascii="Times New Roman" w:hAnsi="Times New Roman" w:cs="Times New Roman"/>
          <w:sz w:val="24"/>
          <w:szCs w:val="24"/>
        </w:rPr>
        <w:t>205,01</w:t>
      </w:r>
      <w:r w:rsidRPr="0024294B">
        <w:rPr>
          <w:rFonts w:ascii="Times New Roman" w:hAnsi="Times New Roman" w:cs="Times New Roman"/>
          <w:sz w:val="24"/>
          <w:szCs w:val="24"/>
        </w:rPr>
        <w:t xml:space="preserve"> тыс.руб.</w:t>
      </w:r>
      <w:r>
        <w:rPr>
          <w:rFonts w:ascii="Times New Roman" w:hAnsi="Times New Roman" w:cs="Times New Roman"/>
          <w:sz w:val="24"/>
          <w:szCs w:val="24"/>
        </w:rPr>
        <w:t>,</w:t>
      </w:r>
      <w:r w:rsidR="000C6593" w:rsidRPr="0024294B">
        <w:rPr>
          <w:rFonts w:ascii="Times New Roman" w:hAnsi="Times New Roman" w:cs="Times New Roman"/>
          <w:sz w:val="24"/>
          <w:szCs w:val="24"/>
        </w:rPr>
        <w:t xml:space="preserve"> </w:t>
      </w:r>
      <w:r w:rsidR="000C6593">
        <w:rPr>
          <w:rFonts w:ascii="Times New Roman" w:hAnsi="Times New Roman" w:cs="Times New Roman"/>
          <w:sz w:val="24"/>
          <w:szCs w:val="24"/>
        </w:rPr>
        <w:t>выполнение составило  100%</w:t>
      </w:r>
      <w:r>
        <w:rPr>
          <w:rFonts w:ascii="Times New Roman" w:hAnsi="Times New Roman" w:cs="Times New Roman"/>
          <w:sz w:val="24"/>
          <w:szCs w:val="24"/>
        </w:rPr>
        <w:t xml:space="preserve">, в структуре это </w:t>
      </w:r>
      <w:r w:rsidR="00E85669" w:rsidRPr="00E85669">
        <w:rPr>
          <w:rFonts w:ascii="Times New Roman" w:hAnsi="Times New Roman" w:cs="Times New Roman"/>
          <w:sz w:val="24"/>
          <w:szCs w:val="24"/>
        </w:rPr>
        <w:t xml:space="preserve"> </w:t>
      </w:r>
      <w:r w:rsidR="00EF1753">
        <w:rPr>
          <w:rFonts w:ascii="Times New Roman" w:hAnsi="Times New Roman" w:cs="Times New Roman"/>
          <w:sz w:val="24"/>
          <w:szCs w:val="24"/>
        </w:rPr>
        <w:t>0,</w:t>
      </w:r>
      <w:r w:rsidR="00291A25">
        <w:rPr>
          <w:rFonts w:ascii="Times New Roman" w:hAnsi="Times New Roman" w:cs="Times New Roman"/>
          <w:sz w:val="24"/>
          <w:szCs w:val="24"/>
        </w:rPr>
        <w:t>07</w:t>
      </w:r>
      <w:r w:rsidR="00E85669"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91A25" w:rsidRDefault="00291A25" w:rsidP="00291A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Pr="00291A25">
        <w:rPr>
          <w:rFonts w:ascii="Times New Roman" w:hAnsi="Times New Roman" w:cs="Times New Roman"/>
          <w:b/>
          <w:sz w:val="24"/>
          <w:szCs w:val="24"/>
        </w:rPr>
        <w:t>Национальная</w:t>
      </w:r>
      <w:r>
        <w:rPr>
          <w:rFonts w:ascii="Times New Roman" w:hAnsi="Times New Roman" w:cs="Times New Roman"/>
          <w:b/>
          <w:sz w:val="24"/>
          <w:szCs w:val="24"/>
        </w:rPr>
        <w:t xml:space="preserve"> безопасность» </w:t>
      </w:r>
      <w:r w:rsidRPr="0024294B">
        <w:rPr>
          <w:rFonts w:ascii="Times New Roman" w:hAnsi="Times New Roman" w:cs="Times New Roman"/>
          <w:sz w:val="24"/>
          <w:szCs w:val="24"/>
        </w:rPr>
        <w:t xml:space="preserve">выполнение составило </w:t>
      </w:r>
      <w:r>
        <w:rPr>
          <w:rFonts w:ascii="Times New Roman" w:hAnsi="Times New Roman" w:cs="Times New Roman"/>
          <w:sz w:val="24"/>
          <w:szCs w:val="24"/>
        </w:rPr>
        <w:t>100</w:t>
      </w:r>
      <w:r w:rsidRPr="0024294B">
        <w:rPr>
          <w:rFonts w:ascii="Times New Roman" w:hAnsi="Times New Roman" w:cs="Times New Roman"/>
          <w:sz w:val="24"/>
          <w:szCs w:val="24"/>
        </w:rPr>
        <w:t>,0%</w:t>
      </w:r>
      <w:r>
        <w:rPr>
          <w:rFonts w:ascii="Times New Roman" w:hAnsi="Times New Roman" w:cs="Times New Roman"/>
          <w:sz w:val="24"/>
          <w:szCs w:val="24"/>
        </w:rPr>
        <w:t xml:space="preserve"> или 67,2 тыс.рублей, в структуре это 0,02</w:t>
      </w:r>
      <w:r w:rsidRPr="00E85669">
        <w:rPr>
          <w:rFonts w:ascii="Times New Roman" w:hAnsi="Times New Roman" w:cs="Times New Roman"/>
          <w:sz w:val="24"/>
          <w:szCs w:val="24"/>
        </w:rPr>
        <w:t>%;</w:t>
      </w:r>
    </w:p>
    <w:p w:rsidR="00291A25" w:rsidRDefault="00291A25" w:rsidP="00291A25">
      <w:pPr>
        <w:spacing w:after="0" w:line="240" w:lineRule="auto"/>
        <w:jc w:val="both"/>
        <w:rPr>
          <w:rFonts w:ascii="Times New Roman" w:hAnsi="Times New Roman" w:cs="Times New Roman"/>
          <w:sz w:val="24"/>
          <w:szCs w:val="24"/>
        </w:rPr>
      </w:pPr>
    </w:p>
    <w:p w:rsidR="0024294B" w:rsidRPr="00E85669" w:rsidRDefault="0024294B" w:rsidP="00E85669">
      <w:pPr>
        <w:spacing w:after="0" w:line="240" w:lineRule="auto"/>
        <w:jc w:val="both"/>
        <w:rPr>
          <w:rFonts w:ascii="Times New Roman" w:hAnsi="Times New Roman" w:cs="Times New Roman"/>
          <w:sz w:val="24"/>
          <w:szCs w:val="24"/>
        </w:rPr>
      </w:pPr>
    </w:p>
    <w:p w:rsidR="00E85669" w:rsidRDefault="0024294B"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разделу «</w:t>
      </w:r>
      <w:r w:rsidR="00E85669" w:rsidRPr="00E85669">
        <w:rPr>
          <w:rFonts w:ascii="Times New Roman" w:hAnsi="Times New Roman" w:cs="Times New Roman"/>
          <w:b/>
          <w:sz w:val="24"/>
          <w:szCs w:val="24"/>
        </w:rPr>
        <w:t>Межбюджетные трансферты</w:t>
      </w:r>
      <w:r>
        <w:rPr>
          <w:rFonts w:ascii="Times New Roman" w:hAnsi="Times New Roman" w:cs="Times New Roman"/>
          <w:b/>
          <w:sz w:val="24"/>
          <w:szCs w:val="24"/>
        </w:rPr>
        <w:t xml:space="preserve">» </w:t>
      </w:r>
      <w:r w:rsidRPr="0024294B">
        <w:rPr>
          <w:rFonts w:ascii="Times New Roman" w:hAnsi="Times New Roman" w:cs="Times New Roman"/>
          <w:sz w:val="24"/>
          <w:szCs w:val="24"/>
        </w:rPr>
        <w:t xml:space="preserve">выполнение составило </w:t>
      </w:r>
      <w:r w:rsidR="001A6F0D">
        <w:rPr>
          <w:rFonts w:ascii="Times New Roman" w:hAnsi="Times New Roman" w:cs="Times New Roman"/>
          <w:sz w:val="24"/>
          <w:szCs w:val="24"/>
        </w:rPr>
        <w:t>100</w:t>
      </w:r>
      <w:r w:rsidRPr="0024294B">
        <w:rPr>
          <w:rFonts w:ascii="Times New Roman" w:hAnsi="Times New Roman" w:cs="Times New Roman"/>
          <w:sz w:val="24"/>
          <w:szCs w:val="24"/>
        </w:rPr>
        <w:t>,0%</w:t>
      </w:r>
      <w:r w:rsidR="001A6F0D">
        <w:rPr>
          <w:rFonts w:ascii="Times New Roman" w:hAnsi="Times New Roman" w:cs="Times New Roman"/>
          <w:sz w:val="24"/>
          <w:szCs w:val="24"/>
        </w:rPr>
        <w:t xml:space="preserve"> или </w:t>
      </w:r>
      <w:r w:rsidR="004C7B8E">
        <w:rPr>
          <w:rFonts w:ascii="Times New Roman" w:hAnsi="Times New Roman" w:cs="Times New Roman"/>
          <w:sz w:val="24"/>
          <w:szCs w:val="24"/>
        </w:rPr>
        <w:t>21954,9</w:t>
      </w:r>
      <w:r w:rsidR="001A6F0D">
        <w:rPr>
          <w:rFonts w:ascii="Times New Roman" w:hAnsi="Times New Roman" w:cs="Times New Roman"/>
          <w:sz w:val="24"/>
          <w:szCs w:val="24"/>
        </w:rPr>
        <w:t xml:space="preserve"> тыс.рублей</w:t>
      </w:r>
      <w:r>
        <w:rPr>
          <w:rFonts w:ascii="Times New Roman" w:hAnsi="Times New Roman" w:cs="Times New Roman"/>
          <w:sz w:val="24"/>
          <w:szCs w:val="24"/>
        </w:rPr>
        <w:t>,</w:t>
      </w:r>
      <w:r w:rsidR="004C7B8E">
        <w:rPr>
          <w:rFonts w:ascii="Times New Roman" w:hAnsi="Times New Roman" w:cs="Times New Roman"/>
          <w:sz w:val="24"/>
          <w:szCs w:val="24"/>
        </w:rPr>
        <w:t xml:space="preserve"> </w:t>
      </w:r>
      <w:r>
        <w:rPr>
          <w:rFonts w:ascii="Times New Roman" w:hAnsi="Times New Roman" w:cs="Times New Roman"/>
          <w:sz w:val="24"/>
          <w:szCs w:val="24"/>
        </w:rPr>
        <w:t xml:space="preserve"> в структуре это </w:t>
      </w:r>
      <w:r w:rsidR="004C7B8E">
        <w:rPr>
          <w:rFonts w:ascii="Times New Roman" w:hAnsi="Times New Roman" w:cs="Times New Roman"/>
          <w:sz w:val="24"/>
          <w:szCs w:val="24"/>
        </w:rPr>
        <w:t>8,07</w:t>
      </w:r>
      <w:r w:rsidR="00E85669" w:rsidRPr="00E85669">
        <w:rPr>
          <w:rFonts w:ascii="Times New Roman" w:hAnsi="Times New Roman" w:cs="Times New Roman"/>
          <w:sz w:val="24"/>
          <w:szCs w:val="24"/>
        </w:rPr>
        <w:t>%;</w:t>
      </w:r>
    </w:p>
    <w:p w:rsidR="0024294B" w:rsidRDefault="0024294B" w:rsidP="00E85669">
      <w:pPr>
        <w:spacing w:after="0" w:line="240" w:lineRule="auto"/>
        <w:jc w:val="both"/>
        <w:rPr>
          <w:rFonts w:ascii="Times New Roman" w:hAnsi="Times New Roman" w:cs="Times New Roman"/>
          <w:sz w:val="24"/>
          <w:szCs w:val="24"/>
        </w:rPr>
      </w:pPr>
    </w:p>
    <w:p w:rsidR="0054613B" w:rsidRDefault="0024294B" w:rsidP="00E85669">
      <w:pPr>
        <w:spacing w:after="0" w:line="240" w:lineRule="auto"/>
        <w:jc w:val="both"/>
        <w:rPr>
          <w:rFonts w:ascii="Times New Roman" w:hAnsi="Times New Roman" w:cs="Times New Roman"/>
          <w:sz w:val="24"/>
          <w:szCs w:val="24"/>
        </w:rPr>
      </w:pPr>
      <w:r w:rsidRPr="0024294B">
        <w:rPr>
          <w:rFonts w:ascii="Times New Roman" w:hAnsi="Times New Roman" w:cs="Times New Roman"/>
          <w:sz w:val="24"/>
          <w:szCs w:val="24"/>
        </w:rPr>
        <w:lastRenderedPageBreak/>
        <w:t xml:space="preserve">Расходы на выплату заработной платы с начислениями работникам отраслей </w:t>
      </w:r>
      <w:r w:rsidR="003A786B">
        <w:rPr>
          <w:rFonts w:ascii="Times New Roman" w:hAnsi="Times New Roman" w:cs="Times New Roman"/>
          <w:sz w:val="24"/>
          <w:szCs w:val="24"/>
        </w:rPr>
        <w:t>казенных учреждений</w:t>
      </w:r>
      <w:r w:rsidRPr="0024294B">
        <w:rPr>
          <w:rFonts w:ascii="Times New Roman" w:hAnsi="Times New Roman" w:cs="Times New Roman"/>
          <w:sz w:val="24"/>
          <w:szCs w:val="24"/>
        </w:rPr>
        <w:t xml:space="preserve"> и органов местного самоуправления  составили </w:t>
      </w:r>
      <w:r w:rsidR="00BC39E6">
        <w:rPr>
          <w:rFonts w:ascii="Times New Roman" w:hAnsi="Times New Roman" w:cs="Times New Roman"/>
          <w:sz w:val="24"/>
          <w:szCs w:val="24"/>
        </w:rPr>
        <w:t>42846,6</w:t>
      </w:r>
      <w:r>
        <w:rPr>
          <w:rFonts w:ascii="Times New Roman" w:hAnsi="Times New Roman" w:cs="Times New Roman"/>
          <w:sz w:val="24"/>
          <w:szCs w:val="24"/>
        </w:rPr>
        <w:t xml:space="preserve">  </w:t>
      </w:r>
      <w:r w:rsidR="003A786B">
        <w:rPr>
          <w:rFonts w:ascii="Times New Roman" w:hAnsi="Times New Roman" w:cs="Times New Roman"/>
          <w:sz w:val="24"/>
          <w:szCs w:val="24"/>
        </w:rPr>
        <w:t xml:space="preserve"> </w:t>
      </w:r>
      <w:r w:rsidRPr="0024294B">
        <w:rPr>
          <w:rFonts w:ascii="Times New Roman" w:hAnsi="Times New Roman" w:cs="Times New Roman"/>
          <w:sz w:val="24"/>
          <w:szCs w:val="24"/>
        </w:rPr>
        <w:t xml:space="preserve"> тыс. рублей или </w:t>
      </w:r>
      <w:r w:rsidR="00921323">
        <w:rPr>
          <w:rFonts w:ascii="Times New Roman" w:hAnsi="Times New Roman" w:cs="Times New Roman"/>
          <w:sz w:val="24"/>
          <w:szCs w:val="24"/>
        </w:rPr>
        <w:t>15,</w:t>
      </w:r>
      <w:r w:rsidR="00BC39E6">
        <w:rPr>
          <w:rFonts w:ascii="Times New Roman" w:hAnsi="Times New Roman" w:cs="Times New Roman"/>
          <w:sz w:val="24"/>
          <w:szCs w:val="24"/>
        </w:rPr>
        <w:t>8</w:t>
      </w:r>
      <w:r w:rsidRPr="0024294B">
        <w:rPr>
          <w:rFonts w:ascii="Times New Roman" w:hAnsi="Times New Roman" w:cs="Times New Roman"/>
          <w:sz w:val="24"/>
          <w:szCs w:val="24"/>
        </w:rPr>
        <w:t>% от всех расходов бюджета. Оплата  труда производилась в соответствии с утвержденными нормативными документами и с бюджетной росписью.</w:t>
      </w:r>
    </w:p>
    <w:p w:rsidR="0024294B" w:rsidRDefault="0024294B" w:rsidP="00E85669">
      <w:pPr>
        <w:spacing w:after="0" w:line="240" w:lineRule="auto"/>
        <w:jc w:val="both"/>
        <w:rPr>
          <w:rFonts w:ascii="Times New Roman" w:hAnsi="Times New Roman" w:cs="Times New Roman"/>
          <w:sz w:val="24"/>
          <w:szCs w:val="24"/>
        </w:rPr>
      </w:pPr>
    </w:p>
    <w:p w:rsidR="0024294B" w:rsidRDefault="0024294B"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На основании ст. 81 Бюджетного кодекса Российской Федерации в  муниципальном образовании при составлении бюджета сформирован резервный фонд  </w:t>
      </w:r>
      <w:r w:rsidR="00830E05">
        <w:rPr>
          <w:rFonts w:ascii="Times New Roman" w:hAnsi="Times New Roman" w:cs="Times New Roman"/>
          <w:sz w:val="24"/>
          <w:szCs w:val="24"/>
        </w:rPr>
        <w:t>А</w:t>
      </w:r>
      <w:r w:rsidRPr="00E85669">
        <w:rPr>
          <w:rFonts w:ascii="Times New Roman" w:hAnsi="Times New Roman" w:cs="Times New Roman"/>
          <w:sz w:val="24"/>
          <w:szCs w:val="24"/>
        </w:rPr>
        <w:t xml:space="preserve">дминистрации </w:t>
      </w:r>
      <w:r w:rsidR="00E92E21">
        <w:rPr>
          <w:rFonts w:ascii="Times New Roman" w:hAnsi="Times New Roman" w:cs="Times New Roman"/>
          <w:sz w:val="24"/>
          <w:szCs w:val="24"/>
        </w:rPr>
        <w:t>–</w:t>
      </w:r>
      <w:r w:rsidRPr="00E85669">
        <w:rPr>
          <w:rFonts w:ascii="Times New Roman" w:hAnsi="Times New Roman" w:cs="Times New Roman"/>
          <w:sz w:val="24"/>
          <w:szCs w:val="24"/>
        </w:rPr>
        <w:t xml:space="preserve"> в сумме  </w:t>
      </w:r>
      <w:r w:rsidR="00BF0395">
        <w:rPr>
          <w:rFonts w:ascii="Times New Roman" w:hAnsi="Times New Roman" w:cs="Times New Roman"/>
          <w:sz w:val="24"/>
          <w:szCs w:val="24"/>
        </w:rPr>
        <w:t>3</w:t>
      </w:r>
      <w:r w:rsidR="00921323">
        <w:rPr>
          <w:rFonts w:ascii="Times New Roman" w:hAnsi="Times New Roman" w:cs="Times New Roman"/>
          <w:sz w:val="24"/>
          <w:szCs w:val="24"/>
        </w:rPr>
        <w:t>00,0</w:t>
      </w:r>
      <w:r w:rsidRPr="00800E11">
        <w:rPr>
          <w:rFonts w:ascii="Times New Roman" w:hAnsi="Times New Roman" w:cs="Times New Roman"/>
          <w:color w:val="FF0000"/>
          <w:sz w:val="24"/>
          <w:szCs w:val="24"/>
        </w:rPr>
        <w:t xml:space="preserve"> </w:t>
      </w:r>
      <w:r w:rsidRPr="00E85669">
        <w:rPr>
          <w:rFonts w:ascii="Times New Roman" w:hAnsi="Times New Roman" w:cs="Times New Roman"/>
          <w:sz w:val="24"/>
          <w:szCs w:val="24"/>
        </w:rPr>
        <w:t>тыс</w:t>
      </w:r>
      <w:r w:rsidR="00800E11">
        <w:rPr>
          <w:rFonts w:ascii="Times New Roman" w:hAnsi="Times New Roman" w:cs="Times New Roman"/>
          <w:sz w:val="24"/>
          <w:szCs w:val="24"/>
        </w:rPr>
        <w:t>.</w:t>
      </w:r>
      <w:r w:rsidRPr="00E85669">
        <w:rPr>
          <w:rFonts w:ascii="Times New Roman" w:hAnsi="Times New Roman" w:cs="Times New Roman"/>
          <w:sz w:val="24"/>
          <w:szCs w:val="24"/>
        </w:rPr>
        <w:t>руб. с последующим уточнением плановых назначений.</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В соответствии  п.7 статьи 81 Бюджетного кодекса РФ в составе прочих документов к годовому отчету об исполнении бюджета  приложен отчет о расходовании средств резервного фонда. </w:t>
      </w:r>
      <w:r w:rsidRPr="00C92D78">
        <w:rPr>
          <w:rFonts w:ascii="Times New Roman" w:hAnsi="Times New Roman" w:cs="Times New Roman"/>
          <w:b/>
          <w:sz w:val="24"/>
          <w:szCs w:val="24"/>
        </w:rPr>
        <w:t xml:space="preserve">Резервный фонд израсходован в сумме </w:t>
      </w:r>
      <w:r w:rsidR="00BF0395">
        <w:rPr>
          <w:rFonts w:ascii="Times New Roman" w:hAnsi="Times New Roman" w:cs="Times New Roman"/>
          <w:b/>
          <w:sz w:val="24"/>
          <w:szCs w:val="24"/>
        </w:rPr>
        <w:t>228509,00</w:t>
      </w:r>
      <w:r w:rsidRPr="00C92D78">
        <w:rPr>
          <w:rFonts w:ascii="Times New Roman" w:hAnsi="Times New Roman" w:cs="Times New Roman"/>
          <w:b/>
          <w:sz w:val="24"/>
          <w:szCs w:val="24"/>
        </w:rPr>
        <w:t>руб</w:t>
      </w:r>
      <w:r w:rsidRPr="00E85669">
        <w:rPr>
          <w:rFonts w:ascii="Times New Roman" w:hAnsi="Times New Roman" w:cs="Times New Roman"/>
          <w:sz w:val="24"/>
          <w:szCs w:val="24"/>
        </w:rPr>
        <w:t>.</w:t>
      </w:r>
      <w:r w:rsidR="00921323">
        <w:rPr>
          <w:rFonts w:ascii="Times New Roman" w:hAnsi="Times New Roman" w:cs="Times New Roman"/>
          <w:sz w:val="24"/>
          <w:szCs w:val="24"/>
        </w:rPr>
        <w:t xml:space="preserve">, или </w:t>
      </w:r>
      <w:r w:rsidR="00BF0395">
        <w:rPr>
          <w:rFonts w:ascii="Times New Roman" w:hAnsi="Times New Roman" w:cs="Times New Roman"/>
          <w:sz w:val="24"/>
          <w:szCs w:val="24"/>
        </w:rPr>
        <w:t>76,2</w:t>
      </w:r>
      <w:r w:rsidR="00921323">
        <w:rPr>
          <w:rFonts w:ascii="Times New Roman" w:hAnsi="Times New Roman" w:cs="Times New Roman"/>
          <w:sz w:val="24"/>
          <w:szCs w:val="24"/>
        </w:rPr>
        <w:t>%</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По результатам контрольного мероприятия установлено:</w:t>
      </w:r>
    </w:p>
    <w:p w:rsidR="00921323" w:rsidRPr="007C0C7A" w:rsidRDefault="00E85669" w:rsidP="00921323">
      <w:pPr>
        <w:spacing w:after="0"/>
        <w:jc w:val="both"/>
        <w:rPr>
          <w:rFonts w:ascii="Times New Roman" w:hAnsi="Times New Roman" w:cs="Times New Roman"/>
          <w:sz w:val="24"/>
          <w:szCs w:val="24"/>
        </w:rPr>
      </w:pPr>
      <w:r w:rsidRPr="007C0C7A">
        <w:rPr>
          <w:rFonts w:ascii="Times New Roman" w:hAnsi="Times New Roman" w:cs="Times New Roman"/>
          <w:sz w:val="24"/>
          <w:szCs w:val="24"/>
        </w:rPr>
        <w:t xml:space="preserve">Постановлением </w:t>
      </w:r>
      <w:r w:rsidR="00921323" w:rsidRPr="007C0C7A">
        <w:rPr>
          <w:rFonts w:ascii="Times New Roman" w:hAnsi="Times New Roman" w:cs="Times New Roman"/>
          <w:sz w:val="24"/>
          <w:szCs w:val="24"/>
        </w:rPr>
        <w:t>Главы Администрации № 5 от 10.01.2014г.  «Об утверждении Положения о порядке расходования средств резервного фонда Администрации муниципального образования «Угранский район» Смоленской области,– далее (Положение).</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Размер резервного фонда ежегодно устанавливается решением о бюджете и не может превышать 3 процента утвержденного общего объема расходов бюджета на соответствующий год.</w:t>
      </w:r>
    </w:p>
    <w:p w:rsidR="00E85669" w:rsidRPr="007C0C7A" w:rsidRDefault="00E85669"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Планирование средств резервного фонда осуществляется в рамках бюджетной классификации по разделу 0100 «Общегосударственные вопросы» подразделу 0111 «Резервные фонды». Выделение средств резервного фонда производится посредством перераспределения запланированных на эти цели бюджетных ассигнований по соответствующим кодам бюджетной классификации расходов, исходя из отраслевой и ведомственной принадлежности получателей средств и экономического содержания расходов.</w:t>
      </w:r>
    </w:p>
    <w:p w:rsidR="00E85669" w:rsidRPr="007C0C7A" w:rsidRDefault="00D35230" w:rsidP="00E85669">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 xml:space="preserve">      В</w:t>
      </w:r>
      <w:r w:rsidR="00E85669" w:rsidRPr="007C0C7A">
        <w:rPr>
          <w:rFonts w:ascii="Times New Roman" w:hAnsi="Times New Roman" w:cs="Times New Roman"/>
          <w:sz w:val="24"/>
          <w:szCs w:val="24"/>
        </w:rPr>
        <w:t xml:space="preserve"> проверяемом периоде финансирование мероприятий за счет средств резервного фонда осуществлялось по следующим направлениям: </w:t>
      </w:r>
    </w:p>
    <w:p w:rsidR="00D75963" w:rsidRPr="007C0C7A" w:rsidRDefault="00D35230" w:rsidP="00D35230">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 xml:space="preserve">   </w:t>
      </w:r>
      <w:r w:rsidR="00D75963" w:rsidRPr="007C0C7A">
        <w:rPr>
          <w:rFonts w:ascii="Times New Roman" w:hAnsi="Times New Roman" w:cs="Times New Roman"/>
          <w:sz w:val="24"/>
          <w:szCs w:val="24"/>
        </w:rPr>
        <w:t>1</w:t>
      </w:r>
      <w:r w:rsidR="007C0C7A">
        <w:rPr>
          <w:rFonts w:ascii="Times New Roman" w:hAnsi="Times New Roman" w:cs="Times New Roman"/>
          <w:sz w:val="24"/>
          <w:szCs w:val="24"/>
        </w:rPr>
        <w:t>.</w:t>
      </w:r>
      <w:r w:rsidR="00D75963" w:rsidRPr="007C0C7A">
        <w:rPr>
          <w:rFonts w:ascii="Times New Roman" w:hAnsi="Times New Roman" w:cs="Times New Roman"/>
          <w:sz w:val="24"/>
          <w:szCs w:val="24"/>
        </w:rPr>
        <w:t xml:space="preserve"> </w:t>
      </w:r>
      <w:r w:rsidR="006A289C" w:rsidRPr="007C0C7A">
        <w:rPr>
          <w:rFonts w:ascii="Times New Roman" w:hAnsi="Times New Roman" w:cs="Times New Roman"/>
          <w:sz w:val="24"/>
          <w:szCs w:val="24"/>
        </w:rPr>
        <w:t xml:space="preserve">Отделу образования Администрации муниципального образования «Угранский район» Смоленской области </w:t>
      </w:r>
      <w:r w:rsidR="007C0C7A">
        <w:rPr>
          <w:rFonts w:ascii="Times New Roman" w:hAnsi="Times New Roman" w:cs="Times New Roman"/>
          <w:sz w:val="24"/>
          <w:szCs w:val="24"/>
        </w:rPr>
        <w:t>на</w:t>
      </w:r>
      <w:r w:rsidR="00D75963" w:rsidRPr="007C0C7A">
        <w:rPr>
          <w:rFonts w:ascii="Times New Roman" w:hAnsi="Times New Roman" w:cs="Times New Roman"/>
          <w:sz w:val="24"/>
          <w:szCs w:val="24"/>
        </w:rPr>
        <w:t>:</w:t>
      </w:r>
    </w:p>
    <w:p w:rsidR="006A289C" w:rsidRPr="007C0C7A" w:rsidRDefault="00D75963" w:rsidP="00D35230">
      <w:pPr>
        <w:spacing w:after="0" w:line="240" w:lineRule="auto"/>
        <w:jc w:val="both"/>
        <w:rPr>
          <w:rFonts w:ascii="Times New Roman" w:hAnsi="Times New Roman" w:cs="Times New Roman"/>
          <w:sz w:val="24"/>
          <w:szCs w:val="24"/>
        </w:rPr>
      </w:pPr>
      <w:r w:rsidRPr="007C0C7A">
        <w:rPr>
          <w:rFonts w:ascii="Times New Roman" w:hAnsi="Times New Roman" w:cs="Times New Roman"/>
          <w:sz w:val="24"/>
          <w:szCs w:val="24"/>
        </w:rPr>
        <w:t>-</w:t>
      </w:r>
      <w:r w:rsidR="006A289C" w:rsidRPr="007C0C7A">
        <w:rPr>
          <w:rFonts w:ascii="Times New Roman" w:hAnsi="Times New Roman" w:cs="Times New Roman"/>
          <w:sz w:val="24"/>
          <w:szCs w:val="24"/>
        </w:rPr>
        <w:t xml:space="preserve"> </w:t>
      </w:r>
      <w:r w:rsidR="007C0C7A">
        <w:rPr>
          <w:rFonts w:ascii="Times New Roman" w:hAnsi="Times New Roman" w:cs="Times New Roman"/>
          <w:sz w:val="24"/>
          <w:szCs w:val="24"/>
        </w:rPr>
        <w:t>на замену глубинного насоса для нужд филиала муниципального бюджетного общеобразовательного учреждения «Всходская средняя школа имени М.В.Исаковского»Угранского района Смоленской области</w:t>
      </w:r>
      <w:r w:rsidRPr="007C0C7A">
        <w:rPr>
          <w:rFonts w:ascii="Times New Roman" w:hAnsi="Times New Roman" w:cs="Times New Roman"/>
          <w:sz w:val="24"/>
          <w:szCs w:val="24"/>
        </w:rPr>
        <w:t xml:space="preserve"> в сумме  </w:t>
      </w:r>
      <w:r w:rsidR="007C0C7A">
        <w:rPr>
          <w:rFonts w:ascii="Times New Roman" w:hAnsi="Times New Roman" w:cs="Times New Roman"/>
          <w:sz w:val="24"/>
          <w:szCs w:val="24"/>
        </w:rPr>
        <w:t>10</w:t>
      </w:r>
      <w:r w:rsidRPr="007C0C7A">
        <w:rPr>
          <w:rFonts w:ascii="Times New Roman" w:hAnsi="Times New Roman" w:cs="Times New Roman"/>
          <w:sz w:val="24"/>
          <w:szCs w:val="24"/>
        </w:rPr>
        <w:t xml:space="preserve"> 0</w:t>
      </w:r>
      <w:r w:rsidR="006A289C" w:rsidRPr="007C0C7A">
        <w:rPr>
          <w:rFonts w:ascii="Times New Roman" w:hAnsi="Times New Roman" w:cs="Times New Roman"/>
          <w:sz w:val="24"/>
          <w:szCs w:val="24"/>
        </w:rPr>
        <w:t>00,00 руб.;</w:t>
      </w:r>
    </w:p>
    <w:p w:rsidR="00364606" w:rsidRDefault="006A289C" w:rsidP="00D759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75963">
        <w:rPr>
          <w:rFonts w:ascii="Times New Roman" w:hAnsi="Times New Roman" w:cs="Times New Roman"/>
          <w:sz w:val="24"/>
          <w:szCs w:val="24"/>
        </w:rPr>
        <w:t xml:space="preserve">- на оплату </w:t>
      </w:r>
      <w:r w:rsidR="007C0C7A">
        <w:rPr>
          <w:rFonts w:ascii="Times New Roman" w:hAnsi="Times New Roman" w:cs="Times New Roman"/>
          <w:sz w:val="24"/>
          <w:szCs w:val="24"/>
        </w:rPr>
        <w:t>транспортных услуг  для нужд филиала муниципального бюджетного общеобразовательного учреждения «Всходская средняя школа имени М.В.Исаковского»Угранского района Смоленской области</w:t>
      </w:r>
      <w:r w:rsidR="00D75963">
        <w:rPr>
          <w:rFonts w:ascii="Times New Roman" w:hAnsi="Times New Roman" w:cs="Times New Roman"/>
          <w:sz w:val="24"/>
          <w:szCs w:val="24"/>
        </w:rPr>
        <w:t xml:space="preserve"> в су</w:t>
      </w:r>
      <w:r w:rsidR="005B1958">
        <w:rPr>
          <w:rFonts w:ascii="Times New Roman" w:hAnsi="Times New Roman" w:cs="Times New Roman"/>
          <w:sz w:val="24"/>
          <w:szCs w:val="24"/>
        </w:rPr>
        <w:t xml:space="preserve">мме </w:t>
      </w:r>
      <w:r w:rsidR="007C0C7A">
        <w:rPr>
          <w:rFonts w:ascii="Times New Roman" w:hAnsi="Times New Roman" w:cs="Times New Roman"/>
          <w:sz w:val="24"/>
          <w:szCs w:val="24"/>
        </w:rPr>
        <w:t>21</w:t>
      </w:r>
      <w:r w:rsidR="005B1958">
        <w:rPr>
          <w:rFonts w:ascii="Times New Roman" w:hAnsi="Times New Roman" w:cs="Times New Roman"/>
          <w:sz w:val="24"/>
          <w:szCs w:val="24"/>
        </w:rPr>
        <w:t xml:space="preserve"> </w:t>
      </w:r>
      <w:r w:rsidR="00D75963">
        <w:rPr>
          <w:rFonts w:ascii="Times New Roman" w:hAnsi="Times New Roman" w:cs="Times New Roman"/>
          <w:sz w:val="24"/>
          <w:szCs w:val="24"/>
        </w:rPr>
        <w:t>000,00 руб.;</w:t>
      </w:r>
    </w:p>
    <w:p w:rsidR="00C046A4" w:rsidRDefault="00C046A4" w:rsidP="00D759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приобретение </w:t>
      </w:r>
      <w:r w:rsidR="007C0C7A">
        <w:rPr>
          <w:rFonts w:ascii="Times New Roman" w:hAnsi="Times New Roman" w:cs="Times New Roman"/>
          <w:sz w:val="24"/>
          <w:szCs w:val="24"/>
        </w:rPr>
        <w:t xml:space="preserve">материалов для нужд </w:t>
      </w:r>
      <w:r>
        <w:rPr>
          <w:rFonts w:ascii="Times New Roman" w:hAnsi="Times New Roman" w:cs="Times New Roman"/>
          <w:sz w:val="24"/>
          <w:szCs w:val="24"/>
        </w:rPr>
        <w:t xml:space="preserve"> </w:t>
      </w:r>
      <w:r w:rsidR="007C0C7A">
        <w:rPr>
          <w:rFonts w:ascii="Times New Roman" w:hAnsi="Times New Roman" w:cs="Times New Roman"/>
          <w:sz w:val="24"/>
          <w:szCs w:val="24"/>
        </w:rPr>
        <w:t xml:space="preserve">филиала муниципального бюджетного общеобразовательного учреждения «Всходская средняя школа имени М.В.Исаковского» Угранского района Смоленской области </w:t>
      </w:r>
      <w:r>
        <w:rPr>
          <w:rFonts w:ascii="Times New Roman" w:hAnsi="Times New Roman" w:cs="Times New Roman"/>
          <w:sz w:val="24"/>
          <w:szCs w:val="24"/>
        </w:rPr>
        <w:t xml:space="preserve">в сумме </w:t>
      </w:r>
      <w:r w:rsidR="007C0C7A">
        <w:rPr>
          <w:rFonts w:ascii="Times New Roman" w:hAnsi="Times New Roman" w:cs="Times New Roman"/>
          <w:sz w:val="24"/>
          <w:szCs w:val="24"/>
        </w:rPr>
        <w:t>4</w:t>
      </w:r>
      <w:r>
        <w:rPr>
          <w:rFonts w:ascii="Times New Roman" w:hAnsi="Times New Roman" w:cs="Times New Roman"/>
          <w:sz w:val="24"/>
          <w:szCs w:val="24"/>
        </w:rPr>
        <w:t>000,00</w:t>
      </w:r>
      <w:r w:rsidR="007C0C7A">
        <w:rPr>
          <w:rFonts w:ascii="Times New Roman" w:hAnsi="Times New Roman" w:cs="Times New Roman"/>
          <w:sz w:val="24"/>
          <w:szCs w:val="24"/>
        </w:rPr>
        <w:t xml:space="preserve"> руб.;</w:t>
      </w:r>
    </w:p>
    <w:p w:rsidR="00D75963" w:rsidRDefault="00D75963" w:rsidP="00D759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w:t>
      </w:r>
      <w:r w:rsidR="005B1958">
        <w:rPr>
          <w:rFonts w:ascii="Times New Roman" w:hAnsi="Times New Roman" w:cs="Times New Roman"/>
          <w:sz w:val="24"/>
          <w:szCs w:val="24"/>
        </w:rPr>
        <w:t>приобретение</w:t>
      </w:r>
      <w:r>
        <w:rPr>
          <w:rFonts w:ascii="Times New Roman" w:hAnsi="Times New Roman" w:cs="Times New Roman"/>
          <w:sz w:val="24"/>
          <w:szCs w:val="24"/>
        </w:rPr>
        <w:t xml:space="preserve"> </w:t>
      </w:r>
      <w:r w:rsidR="00ED380F">
        <w:rPr>
          <w:rFonts w:ascii="Times New Roman" w:hAnsi="Times New Roman" w:cs="Times New Roman"/>
          <w:sz w:val="24"/>
          <w:szCs w:val="24"/>
        </w:rPr>
        <w:t xml:space="preserve">водонагревателя для школьной столовой для муниципального бюджетного общеобразовательного учреждения «Угранская средняя школа» Угранского района Смоленской области </w:t>
      </w:r>
      <w:r>
        <w:rPr>
          <w:rFonts w:ascii="Times New Roman" w:hAnsi="Times New Roman" w:cs="Times New Roman"/>
          <w:sz w:val="24"/>
          <w:szCs w:val="24"/>
        </w:rPr>
        <w:t xml:space="preserve">в сумме </w:t>
      </w:r>
      <w:r w:rsidR="00ED380F">
        <w:rPr>
          <w:rFonts w:ascii="Times New Roman" w:hAnsi="Times New Roman" w:cs="Times New Roman"/>
          <w:sz w:val="24"/>
          <w:szCs w:val="24"/>
        </w:rPr>
        <w:t>3</w:t>
      </w:r>
      <w:r>
        <w:rPr>
          <w:rFonts w:ascii="Times New Roman" w:hAnsi="Times New Roman" w:cs="Times New Roman"/>
          <w:sz w:val="24"/>
          <w:szCs w:val="24"/>
        </w:rPr>
        <w:t>5000,00 руб.;</w:t>
      </w:r>
    </w:p>
    <w:p w:rsidR="005B1958" w:rsidRDefault="005B1958" w:rsidP="00ED38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w:t>
      </w:r>
      <w:r w:rsidR="00ED380F">
        <w:rPr>
          <w:rFonts w:ascii="Times New Roman" w:hAnsi="Times New Roman" w:cs="Times New Roman"/>
          <w:sz w:val="24"/>
          <w:szCs w:val="24"/>
        </w:rPr>
        <w:t>ремонт кровли здания муниципального бюджетного общеобразовательного учреждения «Угранская средняя школа» Угранского района Смоленской области</w:t>
      </w:r>
      <w:r>
        <w:rPr>
          <w:rFonts w:ascii="Times New Roman" w:hAnsi="Times New Roman" w:cs="Times New Roman"/>
          <w:sz w:val="24"/>
          <w:szCs w:val="24"/>
        </w:rPr>
        <w:t xml:space="preserve"> в сумме </w:t>
      </w:r>
      <w:r w:rsidR="00ED380F">
        <w:rPr>
          <w:rFonts w:ascii="Times New Roman" w:hAnsi="Times New Roman" w:cs="Times New Roman"/>
          <w:sz w:val="24"/>
          <w:szCs w:val="24"/>
        </w:rPr>
        <w:t>59892,00</w:t>
      </w:r>
      <w:r>
        <w:rPr>
          <w:rFonts w:ascii="Times New Roman" w:hAnsi="Times New Roman" w:cs="Times New Roman"/>
          <w:sz w:val="24"/>
          <w:szCs w:val="24"/>
        </w:rPr>
        <w:t xml:space="preserve"> руб.</w:t>
      </w:r>
      <w:r w:rsidR="00ED380F">
        <w:rPr>
          <w:rFonts w:ascii="Times New Roman" w:hAnsi="Times New Roman" w:cs="Times New Roman"/>
          <w:sz w:val="24"/>
          <w:szCs w:val="24"/>
        </w:rPr>
        <w:t>;</w:t>
      </w:r>
    </w:p>
    <w:p w:rsidR="00ED380F" w:rsidRDefault="00ED380F" w:rsidP="00ED38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 приобретение тройника, муфт, отводов компрессионных, фланцевых соединений, задвижек для ремонта наружного водопровода муниципального бюджетного общеобразовательного учреждения «Угранская средняя школа» Угранского района Смоленской области в сумме 49090,00 руб.;</w:t>
      </w:r>
    </w:p>
    <w:p w:rsidR="00ED380F" w:rsidRDefault="00ED380F" w:rsidP="00ED38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на ремонт водопровода муниципального бюджетного общеобразовательного учреждения «Угранская средняя школа» Угранского района Смоленской области в сумме 33527,00 руб.;</w:t>
      </w:r>
    </w:p>
    <w:p w:rsidR="00C92D78" w:rsidRDefault="00ED380F" w:rsidP="000F63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 транспортные услуги по перевозке детей на Смоленскую новогоднюю елку 26.12.2018 года в сумме 16000,00руб</w:t>
      </w:r>
      <w:r w:rsidR="000F6383">
        <w:rPr>
          <w:rFonts w:ascii="Times New Roman" w:hAnsi="Times New Roman" w:cs="Times New Roman"/>
          <w:sz w:val="24"/>
          <w:szCs w:val="24"/>
        </w:rPr>
        <w:t>.</w:t>
      </w:r>
      <w:r w:rsidR="00D75963">
        <w:rPr>
          <w:rFonts w:ascii="Times New Roman" w:hAnsi="Times New Roman" w:cs="Times New Roman"/>
          <w:sz w:val="24"/>
          <w:szCs w:val="24"/>
        </w:rPr>
        <w:t xml:space="preserve">   </w:t>
      </w: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 xml:space="preserve">Положение о порядке расходования средств резервного фонда Администрации муниципального образования </w:t>
      </w:r>
      <w:r w:rsidR="009F34A3">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не </w:t>
      </w:r>
      <w:r w:rsidR="009F34A3">
        <w:rPr>
          <w:rFonts w:ascii="Times New Roman" w:hAnsi="Times New Roman" w:cs="Times New Roman"/>
          <w:sz w:val="24"/>
          <w:szCs w:val="24"/>
        </w:rPr>
        <w:t xml:space="preserve">нарушено.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Default="00C046A4" w:rsidP="00E8566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Исполнение бюджета</w:t>
      </w:r>
      <w:r w:rsidR="00435463">
        <w:rPr>
          <w:rFonts w:ascii="Times New Roman" w:hAnsi="Times New Roman" w:cs="Times New Roman"/>
          <w:sz w:val="24"/>
          <w:szCs w:val="24"/>
        </w:rPr>
        <w:t xml:space="preserve"> первоначально </w:t>
      </w:r>
      <w:r>
        <w:rPr>
          <w:rFonts w:ascii="Times New Roman" w:hAnsi="Times New Roman" w:cs="Times New Roman"/>
          <w:sz w:val="24"/>
          <w:szCs w:val="24"/>
        </w:rPr>
        <w:t xml:space="preserve"> планировалось</w:t>
      </w:r>
      <w:r w:rsidR="00435463">
        <w:rPr>
          <w:rFonts w:ascii="Times New Roman" w:hAnsi="Times New Roman" w:cs="Times New Roman"/>
          <w:sz w:val="24"/>
          <w:szCs w:val="24"/>
        </w:rPr>
        <w:t xml:space="preserve"> решением о бюджете </w:t>
      </w:r>
      <w:r w:rsidR="00AC2AEE">
        <w:rPr>
          <w:rFonts w:ascii="Times New Roman" w:hAnsi="Times New Roman" w:cs="Times New Roman"/>
          <w:sz w:val="24"/>
          <w:szCs w:val="24"/>
        </w:rPr>
        <w:t xml:space="preserve"> с дефицитом в сумме </w:t>
      </w:r>
      <w:r w:rsidR="00435463">
        <w:rPr>
          <w:rFonts w:ascii="Times New Roman" w:hAnsi="Times New Roman" w:cs="Times New Roman"/>
          <w:sz w:val="24"/>
          <w:szCs w:val="24"/>
        </w:rPr>
        <w:t>1156,0</w:t>
      </w:r>
      <w:r w:rsidR="00AC2AEE">
        <w:rPr>
          <w:rFonts w:ascii="Times New Roman" w:hAnsi="Times New Roman" w:cs="Times New Roman"/>
          <w:sz w:val="24"/>
          <w:szCs w:val="24"/>
        </w:rPr>
        <w:t xml:space="preserve"> тыс.рублей, </w:t>
      </w:r>
      <w:r w:rsidR="00435463">
        <w:rPr>
          <w:rFonts w:ascii="Times New Roman" w:hAnsi="Times New Roman" w:cs="Times New Roman"/>
          <w:sz w:val="24"/>
          <w:szCs w:val="24"/>
        </w:rPr>
        <w:t xml:space="preserve">уточненные показатели - 2092,4 тыс.рублей, </w:t>
      </w:r>
      <w:r w:rsidR="00AC2AEE">
        <w:rPr>
          <w:rFonts w:ascii="Times New Roman" w:hAnsi="Times New Roman" w:cs="Times New Roman"/>
          <w:sz w:val="24"/>
          <w:szCs w:val="24"/>
        </w:rPr>
        <w:t xml:space="preserve">фактически исполнение бюджета –профицит в сумме </w:t>
      </w:r>
      <w:r w:rsidR="00435463">
        <w:rPr>
          <w:rFonts w:ascii="Times New Roman" w:hAnsi="Times New Roman" w:cs="Times New Roman"/>
          <w:sz w:val="24"/>
          <w:szCs w:val="24"/>
        </w:rPr>
        <w:t xml:space="preserve">2246,9 </w:t>
      </w:r>
      <w:r w:rsidR="00AC2AEE">
        <w:rPr>
          <w:rFonts w:ascii="Times New Roman" w:hAnsi="Times New Roman" w:cs="Times New Roman"/>
          <w:sz w:val="24"/>
          <w:szCs w:val="24"/>
        </w:rPr>
        <w:t xml:space="preserve">тыс.рублей. </w:t>
      </w:r>
      <w:r w:rsidR="00AC2AEE" w:rsidRPr="00CA3CA1">
        <w:rPr>
          <w:rFonts w:ascii="Times New Roman" w:eastAsia="Times New Roman" w:hAnsi="Times New Roman" w:cs="Times New Roman"/>
          <w:sz w:val="24"/>
          <w:szCs w:val="24"/>
          <w:lang w:eastAsia="ru-RU"/>
        </w:rPr>
        <w:t xml:space="preserve">Профицит сложился за счет </w:t>
      </w:r>
      <w:r w:rsidR="00435463">
        <w:rPr>
          <w:rFonts w:ascii="Times New Roman" w:eastAsia="Times New Roman" w:hAnsi="Times New Roman" w:cs="Times New Roman"/>
          <w:sz w:val="24"/>
          <w:szCs w:val="24"/>
          <w:lang w:eastAsia="ru-RU"/>
        </w:rPr>
        <w:t>остатков средств на едином счете по учету средств бюджета  на 01.01.2019г.</w:t>
      </w:r>
    </w:p>
    <w:p w:rsidR="00435463" w:rsidRPr="00E85669" w:rsidRDefault="00435463" w:rsidP="00E85669">
      <w:pPr>
        <w:spacing w:after="0" w:line="240" w:lineRule="auto"/>
        <w:jc w:val="both"/>
        <w:rPr>
          <w:rFonts w:ascii="Times New Roman" w:hAnsi="Times New Roman" w:cs="Times New Roman"/>
          <w:bCs/>
          <w:sz w:val="24"/>
          <w:szCs w:val="24"/>
        </w:rPr>
      </w:pPr>
    </w:p>
    <w:p w:rsidR="000A1586" w:rsidRPr="00476A48" w:rsidRDefault="000A1586" w:rsidP="00A93CAE">
      <w:pPr>
        <w:spacing w:after="0" w:line="240" w:lineRule="auto"/>
        <w:jc w:val="both"/>
        <w:rPr>
          <w:rFonts w:ascii="Times New Roman" w:hAnsi="Times New Roman" w:cs="Times New Roman"/>
          <w:sz w:val="24"/>
          <w:szCs w:val="24"/>
        </w:rPr>
      </w:pPr>
    </w:p>
    <w:p w:rsidR="009B77AB" w:rsidRPr="009A7CC4" w:rsidRDefault="009B77AB" w:rsidP="00E74EF7">
      <w:pPr>
        <w:spacing w:after="0" w:line="240" w:lineRule="auto"/>
        <w:jc w:val="both"/>
        <w:rPr>
          <w:rFonts w:ascii="Times New Roman" w:hAnsi="Times New Roman" w:cs="Times New Roman"/>
          <w:sz w:val="24"/>
          <w:szCs w:val="24"/>
        </w:rPr>
      </w:pPr>
      <w:bookmarkStart w:id="0" w:name="_GoBack"/>
      <w:r w:rsidRPr="00476A48">
        <w:rPr>
          <w:rFonts w:ascii="Times New Roman" w:hAnsi="Times New Roman" w:cs="Times New Roman"/>
          <w:sz w:val="24"/>
          <w:szCs w:val="24"/>
        </w:rPr>
        <w:t xml:space="preserve">       </w:t>
      </w:r>
      <w:r w:rsidRPr="00E83D36">
        <w:rPr>
          <w:rFonts w:ascii="Times New Roman" w:hAnsi="Times New Roman" w:cs="Times New Roman"/>
          <w:sz w:val="24"/>
          <w:szCs w:val="24"/>
        </w:rPr>
        <w:t>С начала 201</w:t>
      </w:r>
      <w:r w:rsidR="00435463">
        <w:rPr>
          <w:rFonts w:ascii="Times New Roman" w:hAnsi="Times New Roman" w:cs="Times New Roman"/>
          <w:sz w:val="24"/>
          <w:szCs w:val="24"/>
        </w:rPr>
        <w:t>8</w:t>
      </w:r>
      <w:r w:rsidRPr="00E83D36">
        <w:rPr>
          <w:rFonts w:ascii="Times New Roman" w:hAnsi="Times New Roman" w:cs="Times New Roman"/>
          <w:sz w:val="24"/>
          <w:szCs w:val="24"/>
        </w:rPr>
        <w:t xml:space="preserve"> года действовали </w:t>
      </w:r>
      <w:r w:rsidR="00596E86">
        <w:rPr>
          <w:rFonts w:ascii="Times New Roman" w:hAnsi="Times New Roman" w:cs="Times New Roman"/>
          <w:sz w:val="24"/>
          <w:szCs w:val="24"/>
        </w:rPr>
        <w:t>2</w:t>
      </w:r>
      <w:r w:rsidR="00C23E4D">
        <w:rPr>
          <w:rFonts w:ascii="Times New Roman" w:hAnsi="Times New Roman" w:cs="Times New Roman"/>
          <w:sz w:val="24"/>
          <w:szCs w:val="24"/>
        </w:rPr>
        <w:t>0</w:t>
      </w:r>
      <w:r w:rsidR="00596E86">
        <w:rPr>
          <w:rFonts w:ascii="Times New Roman" w:hAnsi="Times New Roman" w:cs="Times New Roman"/>
          <w:sz w:val="24"/>
          <w:szCs w:val="24"/>
        </w:rPr>
        <w:t xml:space="preserve"> </w:t>
      </w:r>
      <w:r w:rsidRPr="00E83D36">
        <w:rPr>
          <w:rFonts w:ascii="Times New Roman" w:hAnsi="Times New Roman" w:cs="Times New Roman"/>
          <w:sz w:val="24"/>
          <w:szCs w:val="24"/>
        </w:rPr>
        <w:t>муниципальных программ</w:t>
      </w:r>
      <w:r w:rsidR="009A7CC4">
        <w:rPr>
          <w:rFonts w:ascii="Times New Roman" w:hAnsi="Times New Roman" w:cs="Times New Roman"/>
          <w:sz w:val="24"/>
          <w:szCs w:val="24"/>
        </w:rPr>
        <w:t>ы</w:t>
      </w:r>
      <w:r w:rsidRPr="00E83D36">
        <w:rPr>
          <w:rFonts w:ascii="Times New Roman" w:hAnsi="Times New Roman" w:cs="Times New Roman"/>
          <w:sz w:val="24"/>
          <w:szCs w:val="24"/>
        </w:rPr>
        <w:t xml:space="preserve"> на сумму </w:t>
      </w:r>
      <w:r w:rsidR="00C23E4D">
        <w:rPr>
          <w:rFonts w:ascii="Times New Roman" w:hAnsi="Times New Roman" w:cs="Times New Roman"/>
          <w:color w:val="000000"/>
          <w:sz w:val="24"/>
          <w:szCs w:val="24"/>
        </w:rPr>
        <w:t>191048,</w:t>
      </w:r>
      <w:r w:rsidR="0001797C">
        <w:rPr>
          <w:rFonts w:ascii="Times New Roman" w:hAnsi="Times New Roman" w:cs="Times New Roman"/>
          <w:color w:val="000000"/>
          <w:sz w:val="24"/>
          <w:szCs w:val="24"/>
        </w:rPr>
        <w:t>3</w:t>
      </w:r>
      <w:r w:rsidR="009A7CC4" w:rsidRPr="009A7CC4">
        <w:rPr>
          <w:rFonts w:ascii="Times New Roman" w:hAnsi="Times New Roman" w:cs="Times New Roman"/>
          <w:color w:val="000000"/>
        </w:rPr>
        <w:t> </w:t>
      </w:r>
      <w:r w:rsidRPr="00E83D36">
        <w:rPr>
          <w:rFonts w:ascii="Times New Roman" w:hAnsi="Times New Roman" w:cs="Times New Roman"/>
          <w:sz w:val="24"/>
          <w:szCs w:val="24"/>
        </w:rPr>
        <w:t>тыс. рублей</w:t>
      </w:r>
      <w:r w:rsidR="00E83D36">
        <w:rPr>
          <w:rFonts w:ascii="Times New Roman" w:hAnsi="Times New Roman" w:cs="Times New Roman"/>
          <w:sz w:val="24"/>
          <w:szCs w:val="24"/>
        </w:rPr>
        <w:t xml:space="preserve"> (проект бюджета)</w:t>
      </w:r>
      <w:r w:rsidR="00E83D36" w:rsidRPr="00E83D36">
        <w:rPr>
          <w:rFonts w:ascii="Times New Roman" w:hAnsi="Times New Roman" w:cs="Times New Roman"/>
          <w:sz w:val="24"/>
          <w:szCs w:val="24"/>
        </w:rPr>
        <w:t xml:space="preserve">. В процессе исполнения бюджета </w:t>
      </w:r>
      <w:r w:rsidR="00E83D36">
        <w:rPr>
          <w:rFonts w:ascii="Times New Roman" w:hAnsi="Times New Roman" w:cs="Times New Roman"/>
          <w:sz w:val="24"/>
          <w:szCs w:val="24"/>
        </w:rPr>
        <w:t>в программную часть</w:t>
      </w:r>
      <w:r w:rsidR="00596E86">
        <w:rPr>
          <w:rFonts w:ascii="Times New Roman" w:hAnsi="Times New Roman" w:cs="Times New Roman"/>
          <w:sz w:val="24"/>
          <w:szCs w:val="24"/>
        </w:rPr>
        <w:t xml:space="preserve"> расходов </w:t>
      </w:r>
      <w:r w:rsidR="00E83D36">
        <w:rPr>
          <w:rFonts w:ascii="Times New Roman" w:hAnsi="Times New Roman" w:cs="Times New Roman"/>
          <w:sz w:val="24"/>
          <w:szCs w:val="24"/>
        </w:rPr>
        <w:t xml:space="preserve"> вносились изменения</w:t>
      </w:r>
      <w:r w:rsidR="0001797C">
        <w:rPr>
          <w:rFonts w:ascii="Times New Roman" w:hAnsi="Times New Roman" w:cs="Times New Roman"/>
          <w:sz w:val="24"/>
          <w:szCs w:val="24"/>
        </w:rPr>
        <w:t>, вт.ч.</w:t>
      </w:r>
      <w:r w:rsidR="00C23E4D">
        <w:rPr>
          <w:rFonts w:ascii="Times New Roman" w:hAnsi="Times New Roman" w:cs="Times New Roman"/>
          <w:sz w:val="24"/>
          <w:szCs w:val="24"/>
        </w:rPr>
        <w:t>добавление программ «Создание условий для осуществления градостроительной деятельности на территории муниципального образования «Угранский район» Смоленской области на 2018-2020 годы» и «Повышение эффективности управления муниципальным имуществом муниципального образования «Угранский</w:t>
      </w:r>
      <w:r w:rsidR="0001797C">
        <w:rPr>
          <w:rFonts w:ascii="Times New Roman" w:hAnsi="Times New Roman" w:cs="Times New Roman"/>
          <w:sz w:val="24"/>
          <w:szCs w:val="24"/>
        </w:rPr>
        <w:t xml:space="preserve"> </w:t>
      </w:r>
      <w:r w:rsidR="00C23E4D">
        <w:rPr>
          <w:rFonts w:ascii="Times New Roman" w:hAnsi="Times New Roman" w:cs="Times New Roman"/>
          <w:sz w:val="24"/>
          <w:szCs w:val="24"/>
        </w:rPr>
        <w:t>район» Смоленской области» на 2018-2022 годы»</w:t>
      </w:r>
      <w:r w:rsidR="00E83D36">
        <w:rPr>
          <w:rFonts w:ascii="Times New Roman" w:hAnsi="Times New Roman" w:cs="Times New Roman"/>
          <w:sz w:val="24"/>
          <w:szCs w:val="24"/>
        </w:rPr>
        <w:t xml:space="preserve"> и уточненный план по программной части расходов составил </w:t>
      </w:r>
      <w:r w:rsidR="009A7CC4" w:rsidRPr="009A7CC4">
        <w:rPr>
          <w:rFonts w:ascii="Times New Roman" w:hAnsi="Times New Roman" w:cs="Times New Roman"/>
          <w:sz w:val="24"/>
          <w:szCs w:val="24"/>
        </w:rPr>
        <w:t>264768,5</w:t>
      </w:r>
      <w:r w:rsidR="00E83D36" w:rsidRPr="009A7CC4">
        <w:rPr>
          <w:rFonts w:ascii="Times New Roman" w:hAnsi="Times New Roman" w:cs="Times New Roman"/>
          <w:sz w:val="24"/>
          <w:szCs w:val="24"/>
        </w:rPr>
        <w:t xml:space="preserve"> тыс.ру</w:t>
      </w:r>
      <w:r w:rsidR="00753520" w:rsidRPr="009A7CC4">
        <w:rPr>
          <w:rFonts w:ascii="Times New Roman" w:hAnsi="Times New Roman" w:cs="Times New Roman"/>
          <w:sz w:val="24"/>
          <w:szCs w:val="24"/>
        </w:rPr>
        <w:t>б</w:t>
      </w:r>
      <w:r w:rsidR="00E83D36" w:rsidRPr="009A7CC4">
        <w:rPr>
          <w:rFonts w:ascii="Times New Roman" w:hAnsi="Times New Roman" w:cs="Times New Roman"/>
          <w:sz w:val="24"/>
          <w:szCs w:val="24"/>
        </w:rPr>
        <w:t xml:space="preserve">лей. </w:t>
      </w:r>
      <w:r w:rsidR="00753520" w:rsidRPr="009A7CC4">
        <w:rPr>
          <w:rFonts w:ascii="Times New Roman" w:hAnsi="Times New Roman" w:cs="Times New Roman"/>
          <w:sz w:val="24"/>
          <w:szCs w:val="24"/>
        </w:rPr>
        <w:t>И</w:t>
      </w:r>
      <w:r w:rsidR="00E83D36" w:rsidRPr="009A7CC4">
        <w:rPr>
          <w:rFonts w:ascii="Times New Roman" w:hAnsi="Times New Roman" w:cs="Times New Roman"/>
          <w:sz w:val="24"/>
          <w:szCs w:val="24"/>
        </w:rPr>
        <w:t>сполнени</w:t>
      </w:r>
      <w:r w:rsidR="00753520" w:rsidRPr="009A7CC4">
        <w:rPr>
          <w:rFonts w:ascii="Times New Roman" w:hAnsi="Times New Roman" w:cs="Times New Roman"/>
          <w:sz w:val="24"/>
          <w:szCs w:val="24"/>
        </w:rPr>
        <w:t>е</w:t>
      </w:r>
      <w:r w:rsidR="00E83D36" w:rsidRPr="009A7CC4">
        <w:rPr>
          <w:rFonts w:ascii="Times New Roman" w:hAnsi="Times New Roman" w:cs="Times New Roman"/>
          <w:sz w:val="24"/>
          <w:szCs w:val="24"/>
        </w:rPr>
        <w:t xml:space="preserve"> программн</w:t>
      </w:r>
      <w:r w:rsidR="00753520" w:rsidRPr="009A7CC4">
        <w:rPr>
          <w:rFonts w:ascii="Times New Roman" w:hAnsi="Times New Roman" w:cs="Times New Roman"/>
          <w:sz w:val="24"/>
          <w:szCs w:val="24"/>
        </w:rPr>
        <w:t>ой</w:t>
      </w:r>
      <w:r w:rsidR="00E83D36" w:rsidRPr="009A7CC4">
        <w:rPr>
          <w:rFonts w:ascii="Times New Roman" w:hAnsi="Times New Roman" w:cs="Times New Roman"/>
          <w:sz w:val="24"/>
          <w:szCs w:val="24"/>
        </w:rPr>
        <w:t xml:space="preserve"> част</w:t>
      </w:r>
      <w:r w:rsidR="00753520" w:rsidRPr="009A7CC4">
        <w:rPr>
          <w:rFonts w:ascii="Times New Roman" w:hAnsi="Times New Roman" w:cs="Times New Roman"/>
          <w:sz w:val="24"/>
          <w:szCs w:val="24"/>
        </w:rPr>
        <w:t>и</w:t>
      </w:r>
      <w:r w:rsidR="00E83D36" w:rsidRPr="009A7CC4">
        <w:rPr>
          <w:rFonts w:ascii="Times New Roman" w:hAnsi="Times New Roman" w:cs="Times New Roman"/>
          <w:sz w:val="24"/>
          <w:szCs w:val="24"/>
        </w:rPr>
        <w:t xml:space="preserve"> расходов освоен</w:t>
      </w:r>
      <w:r w:rsidR="009A7CC4" w:rsidRPr="009A7CC4">
        <w:rPr>
          <w:rFonts w:ascii="Times New Roman" w:hAnsi="Times New Roman" w:cs="Times New Roman"/>
          <w:sz w:val="24"/>
          <w:szCs w:val="24"/>
        </w:rPr>
        <w:t>о</w:t>
      </w:r>
      <w:r w:rsidR="00E83D36" w:rsidRPr="009A7CC4">
        <w:rPr>
          <w:rFonts w:ascii="Times New Roman" w:hAnsi="Times New Roman" w:cs="Times New Roman"/>
          <w:sz w:val="24"/>
          <w:szCs w:val="24"/>
        </w:rPr>
        <w:t xml:space="preserve"> на </w:t>
      </w:r>
      <w:r w:rsidR="00753520" w:rsidRPr="009A7CC4">
        <w:rPr>
          <w:rFonts w:ascii="Times New Roman" w:hAnsi="Times New Roman" w:cs="Times New Roman"/>
          <w:sz w:val="24"/>
          <w:szCs w:val="24"/>
        </w:rPr>
        <w:t>9</w:t>
      </w:r>
      <w:r w:rsidR="009A7CC4" w:rsidRPr="009A7CC4">
        <w:rPr>
          <w:rFonts w:ascii="Times New Roman" w:hAnsi="Times New Roman" w:cs="Times New Roman"/>
          <w:sz w:val="24"/>
          <w:szCs w:val="24"/>
        </w:rPr>
        <w:t>9,1</w:t>
      </w:r>
      <w:r w:rsidR="00753520" w:rsidRPr="009A7CC4">
        <w:rPr>
          <w:rFonts w:ascii="Times New Roman" w:hAnsi="Times New Roman" w:cs="Times New Roman"/>
          <w:sz w:val="24"/>
          <w:szCs w:val="24"/>
        </w:rPr>
        <w:t xml:space="preserve"> % или </w:t>
      </w:r>
      <w:r w:rsidR="009A7CC4" w:rsidRPr="009A7CC4">
        <w:rPr>
          <w:rFonts w:ascii="Times New Roman" w:hAnsi="Times New Roman" w:cs="Times New Roman"/>
          <w:b/>
        </w:rPr>
        <w:t>262425,1</w:t>
      </w:r>
      <w:r w:rsidR="00E83D36" w:rsidRPr="009A7CC4">
        <w:rPr>
          <w:rFonts w:ascii="Times New Roman" w:hAnsi="Times New Roman" w:cs="Times New Roman"/>
          <w:b/>
        </w:rPr>
        <w:t xml:space="preserve"> тыс.рублей</w:t>
      </w:r>
      <w:r w:rsidR="00753520" w:rsidRPr="009A7CC4">
        <w:rPr>
          <w:rFonts w:ascii="Times New Roman" w:hAnsi="Times New Roman" w:cs="Times New Roman"/>
          <w:b/>
        </w:rPr>
        <w:t>.</w:t>
      </w:r>
      <w:r w:rsidR="00E83D36" w:rsidRPr="009A7CC4">
        <w:rPr>
          <w:rFonts w:ascii="Times New Roman" w:hAnsi="Times New Roman" w:cs="Times New Roman"/>
          <w:b/>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369"/>
        <w:gridCol w:w="1450"/>
        <w:gridCol w:w="1418"/>
        <w:gridCol w:w="1417"/>
        <w:gridCol w:w="992"/>
      </w:tblGrid>
      <w:tr w:rsidR="005E0204" w:rsidTr="005E0204">
        <w:tc>
          <w:tcPr>
            <w:tcW w:w="534" w:type="dxa"/>
          </w:tcPr>
          <w:p w:rsidR="005E0204" w:rsidRPr="005B3AD8" w:rsidRDefault="005E0204" w:rsidP="003B6F65">
            <w:pPr>
              <w:jc w:val="both"/>
              <w:rPr>
                <w:rFonts w:ascii="Times New Roman" w:hAnsi="Times New Roman" w:cs="Times New Roman"/>
                <w:b/>
                <w:i/>
              </w:rPr>
            </w:pPr>
            <w:r w:rsidRPr="005B3AD8">
              <w:rPr>
                <w:rFonts w:ascii="Times New Roman" w:hAnsi="Times New Roman" w:cs="Times New Roman"/>
                <w:b/>
                <w:i/>
              </w:rPr>
              <w:t>№п/п</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
                <w:i/>
              </w:rPr>
              <w:t>Наименование муниципальной программы</w:t>
            </w:r>
          </w:p>
        </w:tc>
        <w:tc>
          <w:tcPr>
            <w:tcW w:w="1450" w:type="dxa"/>
          </w:tcPr>
          <w:p w:rsidR="005E0204" w:rsidRDefault="005E0204" w:rsidP="005B3AD8">
            <w:pPr>
              <w:jc w:val="both"/>
              <w:rPr>
                <w:rFonts w:ascii="Times New Roman" w:hAnsi="Times New Roman" w:cs="Times New Roman"/>
                <w:b/>
                <w:i/>
              </w:rPr>
            </w:pPr>
            <w:r>
              <w:rPr>
                <w:rFonts w:ascii="Times New Roman" w:hAnsi="Times New Roman" w:cs="Times New Roman"/>
                <w:b/>
                <w:i/>
              </w:rPr>
              <w:t>проект</w:t>
            </w:r>
          </w:p>
          <w:p w:rsidR="005E0204" w:rsidRPr="005B3AD8" w:rsidRDefault="005E0204" w:rsidP="005B3AD8">
            <w:pPr>
              <w:jc w:val="both"/>
              <w:rPr>
                <w:rFonts w:ascii="Times New Roman" w:hAnsi="Times New Roman" w:cs="Times New Roman"/>
                <w:b/>
                <w:i/>
              </w:rPr>
            </w:pPr>
            <w:r w:rsidRPr="005B3AD8">
              <w:rPr>
                <w:rFonts w:ascii="Times New Roman" w:hAnsi="Times New Roman" w:cs="Times New Roman"/>
                <w:b/>
                <w:i/>
              </w:rPr>
              <w:t>Сумма (тыс.рублей)</w:t>
            </w:r>
          </w:p>
        </w:tc>
        <w:tc>
          <w:tcPr>
            <w:tcW w:w="1418" w:type="dxa"/>
          </w:tcPr>
          <w:p w:rsidR="000D1D1A" w:rsidRDefault="00B34FA8" w:rsidP="00596E86">
            <w:pPr>
              <w:ind w:left="175"/>
              <w:jc w:val="both"/>
              <w:rPr>
                <w:rFonts w:ascii="Times New Roman" w:hAnsi="Times New Roman" w:cs="Times New Roman"/>
                <w:b/>
                <w:i/>
              </w:rPr>
            </w:pPr>
            <w:r>
              <w:rPr>
                <w:rFonts w:ascii="Times New Roman" w:hAnsi="Times New Roman" w:cs="Times New Roman"/>
                <w:b/>
                <w:i/>
              </w:rPr>
              <w:t>Уточнен</w:t>
            </w:r>
          </w:p>
          <w:p w:rsidR="005E0204" w:rsidRPr="005B3AD8" w:rsidRDefault="00B34FA8" w:rsidP="00596E86">
            <w:pPr>
              <w:ind w:left="175"/>
              <w:jc w:val="both"/>
              <w:rPr>
                <w:rFonts w:ascii="Times New Roman" w:hAnsi="Times New Roman" w:cs="Times New Roman"/>
                <w:b/>
                <w:i/>
              </w:rPr>
            </w:pPr>
            <w:r>
              <w:rPr>
                <w:rFonts w:ascii="Times New Roman" w:hAnsi="Times New Roman" w:cs="Times New Roman"/>
                <w:b/>
                <w:i/>
              </w:rPr>
              <w:t>ный план</w:t>
            </w:r>
          </w:p>
        </w:tc>
        <w:tc>
          <w:tcPr>
            <w:tcW w:w="1417" w:type="dxa"/>
          </w:tcPr>
          <w:p w:rsidR="005E0204" w:rsidRPr="005B3AD8" w:rsidRDefault="005E0204" w:rsidP="00596E86">
            <w:pPr>
              <w:ind w:left="175"/>
              <w:jc w:val="both"/>
              <w:rPr>
                <w:rFonts w:ascii="Times New Roman" w:hAnsi="Times New Roman" w:cs="Times New Roman"/>
                <w:b/>
                <w:i/>
              </w:rPr>
            </w:pPr>
            <w:r w:rsidRPr="005B3AD8">
              <w:rPr>
                <w:rFonts w:ascii="Times New Roman" w:hAnsi="Times New Roman" w:cs="Times New Roman"/>
                <w:b/>
                <w:i/>
              </w:rPr>
              <w:t>исполнение</w:t>
            </w:r>
          </w:p>
        </w:tc>
        <w:tc>
          <w:tcPr>
            <w:tcW w:w="992" w:type="dxa"/>
          </w:tcPr>
          <w:p w:rsidR="005E0204" w:rsidRPr="005B3AD8" w:rsidRDefault="005E0204" w:rsidP="00596E86">
            <w:pPr>
              <w:jc w:val="both"/>
              <w:rPr>
                <w:rFonts w:ascii="Times New Roman" w:hAnsi="Times New Roman" w:cs="Times New Roman"/>
                <w:b/>
                <w:i/>
              </w:rPr>
            </w:pPr>
            <w:r w:rsidRPr="005B3AD8">
              <w:rPr>
                <w:rFonts w:ascii="Times New Roman" w:hAnsi="Times New Roman" w:cs="Times New Roman"/>
                <w:b/>
                <w:i/>
              </w:rPr>
              <w:t>% исполнения</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Создание благоприятного предпринимательского и инвестиционного климата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105,0</w:t>
            </w:r>
          </w:p>
        </w:tc>
        <w:tc>
          <w:tcPr>
            <w:tcW w:w="1418" w:type="dxa"/>
          </w:tcPr>
          <w:p w:rsidR="005E0204" w:rsidRPr="005B3AD8" w:rsidRDefault="00B34FA8" w:rsidP="003B6F65">
            <w:pPr>
              <w:jc w:val="both"/>
              <w:rPr>
                <w:rFonts w:ascii="Times New Roman" w:hAnsi="Times New Roman" w:cs="Times New Roman"/>
              </w:rPr>
            </w:pPr>
            <w:r>
              <w:rPr>
                <w:rFonts w:ascii="Times New Roman" w:hAnsi="Times New Roman" w:cs="Times New Roman"/>
              </w:rPr>
              <w:t>45,0</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45,0</w:t>
            </w:r>
          </w:p>
        </w:tc>
        <w:tc>
          <w:tcPr>
            <w:tcW w:w="992" w:type="dxa"/>
          </w:tcPr>
          <w:p w:rsidR="005E0204" w:rsidRPr="005B3AD8" w:rsidRDefault="00B34FA8"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Развитие дорожно-транспорного комплекса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576,3</w:t>
            </w:r>
          </w:p>
        </w:tc>
        <w:tc>
          <w:tcPr>
            <w:tcW w:w="1418" w:type="dxa"/>
          </w:tcPr>
          <w:p w:rsidR="005E0204" w:rsidRPr="005B3AD8" w:rsidRDefault="004C6362" w:rsidP="004C6362">
            <w:pPr>
              <w:jc w:val="both"/>
              <w:rPr>
                <w:rFonts w:ascii="Times New Roman" w:hAnsi="Times New Roman" w:cs="Times New Roman"/>
              </w:rPr>
            </w:pPr>
            <w:r>
              <w:rPr>
                <w:rFonts w:ascii="Times New Roman" w:hAnsi="Times New Roman" w:cs="Times New Roman"/>
              </w:rPr>
              <w:t>6938,0</w:t>
            </w:r>
          </w:p>
        </w:tc>
        <w:tc>
          <w:tcPr>
            <w:tcW w:w="1417" w:type="dxa"/>
          </w:tcPr>
          <w:p w:rsidR="005E0204" w:rsidRPr="005B3AD8" w:rsidRDefault="005E0204" w:rsidP="004C6362">
            <w:pPr>
              <w:jc w:val="both"/>
              <w:rPr>
                <w:rFonts w:ascii="Times New Roman" w:hAnsi="Times New Roman" w:cs="Times New Roman"/>
              </w:rPr>
            </w:pPr>
            <w:r w:rsidRPr="005B3AD8">
              <w:rPr>
                <w:rFonts w:ascii="Times New Roman" w:hAnsi="Times New Roman" w:cs="Times New Roman"/>
              </w:rPr>
              <w:t>6938,0</w:t>
            </w:r>
          </w:p>
        </w:tc>
        <w:tc>
          <w:tcPr>
            <w:tcW w:w="992" w:type="dxa"/>
          </w:tcPr>
          <w:p w:rsidR="005E0204" w:rsidRPr="005B3AD8" w:rsidRDefault="00B34FA8"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3</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Развитие сельского хозяйства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100,0</w:t>
            </w:r>
          </w:p>
        </w:tc>
        <w:tc>
          <w:tcPr>
            <w:tcW w:w="1418" w:type="dxa"/>
          </w:tcPr>
          <w:p w:rsidR="005E0204" w:rsidRPr="005B3AD8" w:rsidRDefault="00B34FA8" w:rsidP="003B6F65">
            <w:pPr>
              <w:jc w:val="both"/>
              <w:rPr>
                <w:rFonts w:ascii="Times New Roman" w:hAnsi="Times New Roman" w:cs="Times New Roman"/>
              </w:rPr>
            </w:pPr>
            <w:r>
              <w:rPr>
                <w:rFonts w:ascii="Times New Roman" w:hAnsi="Times New Roman" w:cs="Times New Roman"/>
              </w:rPr>
              <w:t>50,0</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50,0</w:t>
            </w:r>
          </w:p>
        </w:tc>
        <w:tc>
          <w:tcPr>
            <w:tcW w:w="992" w:type="dxa"/>
          </w:tcPr>
          <w:p w:rsidR="005E0204" w:rsidRPr="005B3AD8" w:rsidRDefault="00B34FA8"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4</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Развитие образования в муниципальном образовании «Угранский район» Смоленской области на 2014-2020 годы</w:t>
            </w:r>
          </w:p>
        </w:tc>
        <w:tc>
          <w:tcPr>
            <w:tcW w:w="1450" w:type="dxa"/>
          </w:tcPr>
          <w:p w:rsidR="005E0204" w:rsidRPr="005B3AD8" w:rsidRDefault="005E0204" w:rsidP="00C23E4D">
            <w:pPr>
              <w:jc w:val="both"/>
              <w:rPr>
                <w:rFonts w:ascii="Times New Roman" w:hAnsi="Times New Roman" w:cs="Times New Roman"/>
              </w:rPr>
            </w:pPr>
            <w:r w:rsidRPr="005B3AD8">
              <w:rPr>
                <w:rFonts w:ascii="Times New Roman" w:hAnsi="Times New Roman" w:cs="Times New Roman"/>
              </w:rPr>
              <w:t>10662</w:t>
            </w:r>
            <w:r w:rsidR="00C23E4D">
              <w:rPr>
                <w:rFonts w:ascii="Times New Roman" w:hAnsi="Times New Roman" w:cs="Times New Roman"/>
              </w:rPr>
              <w:t>2,7</w:t>
            </w:r>
          </w:p>
        </w:tc>
        <w:tc>
          <w:tcPr>
            <w:tcW w:w="1418" w:type="dxa"/>
          </w:tcPr>
          <w:p w:rsidR="005E0204" w:rsidRPr="005B3AD8" w:rsidRDefault="000C4571" w:rsidP="000C4571">
            <w:pPr>
              <w:jc w:val="both"/>
              <w:rPr>
                <w:rFonts w:ascii="Times New Roman" w:hAnsi="Times New Roman" w:cs="Times New Roman"/>
              </w:rPr>
            </w:pPr>
            <w:r>
              <w:rPr>
                <w:rFonts w:ascii="Times New Roman" w:hAnsi="Times New Roman" w:cs="Times New Roman"/>
              </w:rPr>
              <w:t>129286,3</w:t>
            </w:r>
          </w:p>
        </w:tc>
        <w:tc>
          <w:tcPr>
            <w:tcW w:w="1417" w:type="dxa"/>
          </w:tcPr>
          <w:p w:rsidR="005E0204" w:rsidRPr="005B3AD8" w:rsidRDefault="000C4571" w:rsidP="003B6F65">
            <w:pPr>
              <w:jc w:val="both"/>
              <w:rPr>
                <w:rFonts w:ascii="Times New Roman" w:hAnsi="Times New Roman" w:cs="Times New Roman"/>
              </w:rPr>
            </w:pPr>
            <w:r>
              <w:rPr>
                <w:rFonts w:ascii="Times New Roman" w:hAnsi="Times New Roman" w:cs="Times New Roman"/>
              </w:rPr>
              <w:t>129170,4</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99,9</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5</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Патриотическое воспитание молодежи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20,0</w:t>
            </w: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50,0</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50,0</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6</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Комплексные меры противодействия незаконному обороту наркотиков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w:t>
            </w:r>
          </w:p>
        </w:tc>
        <w:tc>
          <w:tcPr>
            <w:tcW w:w="1418" w:type="dxa"/>
          </w:tcPr>
          <w:p w:rsidR="005E0204" w:rsidRDefault="004C6362"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0C4571" w:rsidP="003B6F65">
            <w:pPr>
              <w:jc w:val="both"/>
              <w:rPr>
                <w:rFonts w:ascii="Times New Roman" w:hAnsi="Times New Roman" w:cs="Times New Roman"/>
              </w:rPr>
            </w:pPr>
            <w:r>
              <w:rPr>
                <w:rFonts w:ascii="Times New Roman" w:hAnsi="Times New Roman" w:cs="Times New Roman"/>
              </w:rPr>
              <w:t>Не исполнено</w:t>
            </w:r>
            <w:r w:rsidR="005E0204">
              <w:rPr>
                <w:rFonts w:ascii="Times New Roman" w:hAnsi="Times New Roman" w:cs="Times New Roman"/>
              </w:rPr>
              <w:t>-</w:t>
            </w:r>
          </w:p>
        </w:tc>
        <w:tc>
          <w:tcPr>
            <w:tcW w:w="992" w:type="dxa"/>
          </w:tcPr>
          <w:p w:rsidR="005E0204" w:rsidRPr="005B3AD8" w:rsidRDefault="005E0204" w:rsidP="003B6F65">
            <w:pPr>
              <w:jc w:val="both"/>
              <w:rPr>
                <w:rFonts w:ascii="Times New Roman" w:hAnsi="Times New Roman" w:cs="Times New Roman"/>
              </w:rPr>
            </w:pP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7</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Развитие культуры и туризма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33299,0</w:t>
            </w:r>
          </w:p>
        </w:tc>
        <w:tc>
          <w:tcPr>
            <w:tcW w:w="1418" w:type="dxa"/>
          </w:tcPr>
          <w:p w:rsidR="004C6362" w:rsidRDefault="004C6362" w:rsidP="003B6F65">
            <w:pPr>
              <w:jc w:val="both"/>
              <w:rPr>
                <w:rFonts w:ascii="Times New Roman" w:hAnsi="Times New Roman" w:cs="Times New Roman"/>
              </w:rPr>
            </w:pPr>
          </w:p>
          <w:p w:rsidR="005E0204" w:rsidRPr="004C6362" w:rsidRDefault="000C4571" w:rsidP="004C6362">
            <w:pPr>
              <w:jc w:val="center"/>
              <w:rPr>
                <w:rFonts w:ascii="Times New Roman" w:hAnsi="Times New Roman" w:cs="Times New Roman"/>
              </w:rPr>
            </w:pPr>
            <w:r>
              <w:rPr>
                <w:rFonts w:ascii="Times New Roman" w:hAnsi="Times New Roman" w:cs="Times New Roman"/>
              </w:rPr>
              <w:t>38188,1</w:t>
            </w:r>
          </w:p>
        </w:tc>
        <w:tc>
          <w:tcPr>
            <w:tcW w:w="1417" w:type="dxa"/>
          </w:tcPr>
          <w:p w:rsidR="004C6362" w:rsidRDefault="004C6362" w:rsidP="00D07FE1">
            <w:pPr>
              <w:jc w:val="both"/>
              <w:rPr>
                <w:rFonts w:ascii="Times New Roman" w:hAnsi="Times New Roman" w:cs="Times New Roman"/>
              </w:rPr>
            </w:pPr>
          </w:p>
          <w:p w:rsidR="005E0204" w:rsidRPr="004C6362" w:rsidRDefault="000C4571" w:rsidP="004C6362">
            <w:pPr>
              <w:rPr>
                <w:rFonts w:ascii="Times New Roman" w:hAnsi="Times New Roman" w:cs="Times New Roman"/>
              </w:rPr>
            </w:pPr>
            <w:r>
              <w:rPr>
                <w:rFonts w:ascii="Times New Roman" w:hAnsi="Times New Roman" w:cs="Times New Roman"/>
              </w:rPr>
              <w:t>38188,1</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8</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Комплексные меры  по профилактике правонарушений и усилению борьбы с преступностью  в муниципальном образовании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95,0</w:t>
            </w:r>
          </w:p>
        </w:tc>
        <w:tc>
          <w:tcPr>
            <w:tcW w:w="1418" w:type="dxa"/>
          </w:tcPr>
          <w:p w:rsidR="005E0204" w:rsidRPr="005B3AD8" w:rsidRDefault="000C4571" w:rsidP="00D07FE1">
            <w:pPr>
              <w:tabs>
                <w:tab w:val="center" w:pos="1032"/>
              </w:tabs>
              <w:jc w:val="both"/>
              <w:rPr>
                <w:rFonts w:ascii="Times New Roman" w:hAnsi="Times New Roman" w:cs="Times New Roman"/>
              </w:rPr>
            </w:pPr>
            <w:r>
              <w:rPr>
                <w:rFonts w:ascii="Times New Roman" w:hAnsi="Times New Roman" w:cs="Times New Roman"/>
              </w:rPr>
              <w:t>82,2</w:t>
            </w:r>
          </w:p>
        </w:tc>
        <w:tc>
          <w:tcPr>
            <w:tcW w:w="1417" w:type="dxa"/>
          </w:tcPr>
          <w:p w:rsidR="005E0204" w:rsidRPr="005B3AD8" w:rsidRDefault="004C6362" w:rsidP="000C4571">
            <w:pPr>
              <w:tabs>
                <w:tab w:val="center" w:pos="1032"/>
              </w:tabs>
              <w:jc w:val="both"/>
              <w:rPr>
                <w:rFonts w:ascii="Times New Roman" w:hAnsi="Times New Roman" w:cs="Times New Roman"/>
              </w:rPr>
            </w:pPr>
            <w:r>
              <w:rPr>
                <w:rFonts w:ascii="Times New Roman" w:hAnsi="Times New Roman" w:cs="Times New Roman"/>
              </w:rPr>
              <w:t>82,</w:t>
            </w:r>
            <w:r w:rsidR="000C4571">
              <w:rPr>
                <w:rFonts w:ascii="Times New Roman" w:hAnsi="Times New Roman" w:cs="Times New Roman"/>
              </w:rPr>
              <w:t>2</w:t>
            </w:r>
            <w:r w:rsidR="005E0204" w:rsidRPr="005B3AD8">
              <w:rPr>
                <w:rFonts w:ascii="Times New Roman" w:hAnsi="Times New Roman" w:cs="Times New Roman"/>
              </w:rPr>
              <w:tab/>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9</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Создание условий для обеспечения качественными услугами ЖКХ населения  муниципального образования «Угранский район» Смоленской области на 2014-2020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w:t>
            </w: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34130,1</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34130,1</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10</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 на 2016-2020 годы</w:t>
            </w:r>
          </w:p>
        </w:tc>
        <w:tc>
          <w:tcPr>
            <w:tcW w:w="1450" w:type="dxa"/>
          </w:tcPr>
          <w:p w:rsidR="005E0204" w:rsidRPr="005B3AD8" w:rsidRDefault="00C23E4D" w:rsidP="003B6F65">
            <w:pPr>
              <w:jc w:val="both"/>
              <w:rPr>
                <w:rFonts w:ascii="Times New Roman" w:hAnsi="Times New Roman" w:cs="Times New Roman"/>
              </w:rPr>
            </w:pPr>
            <w:r>
              <w:rPr>
                <w:rFonts w:ascii="Times New Roman" w:hAnsi="Times New Roman" w:cs="Times New Roman"/>
              </w:rPr>
              <w:t>8070,8</w:t>
            </w:r>
          </w:p>
        </w:tc>
        <w:tc>
          <w:tcPr>
            <w:tcW w:w="1418" w:type="dxa"/>
          </w:tcPr>
          <w:p w:rsidR="005E0204" w:rsidRPr="005B3AD8" w:rsidRDefault="000C4571" w:rsidP="003B6F65">
            <w:pPr>
              <w:jc w:val="both"/>
              <w:rPr>
                <w:rFonts w:ascii="Times New Roman" w:hAnsi="Times New Roman" w:cs="Times New Roman"/>
              </w:rPr>
            </w:pPr>
            <w:r>
              <w:rPr>
                <w:rFonts w:ascii="Times New Roman" w:hAnsi="Times New Roman" w:cs="Times New Roman"/>
              </w:rPr>
              <w:t>9129,5</w:t>
            </w:r>
          </w:p>
        </w:tc>
        <w:tc>
          <w:tcPr>
            <w:tcW w:w="1417" w:type="dxa"/>
          </w:tcPr>
          <w:p w:rsidR="005E0204" w:rsidRPr="005B3AD8" w:rsidRDefault="000C4571" w:rsidP="003B6F65">
            <w:pPr>
              <w:jc w:val="both"/>
              <w:rPr>
                <w:rFonts w:ascii="Times New Roman" w:hAnsi="Times New Roman" w:cs="Times New Roman"/>
              </w:rPr>
            </w:pPr>
            <w:r>
              <w:rPr>
                <w:rFonts w:ascii="Times New Roman" w:hAnsi="Times New Roman" w:cs="Times New Roman"/>
              </w:rPr>
              <w:t>7629,5</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83,5%</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11</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Повышение эффективности деятельности Администрации муниципального образования «Угранский район» Смоленской области на 2016-2020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16475,7</w:t>
            </w:r>
          </w:p>
        </w:tc>
        <w:tc>
          <w:tcPr>
            <w:tcW w:w="1418" w:type="dxa"/>
          </w:tcPr>
          <w:p w:rsidR="005E0204" w:rsidRPr="005B3AD8" w:rsidRDefault="000C4571" w:rsidP="003B6F65">
            <w:pPr>
              <w:jc w:val="both"/>
              <w:rPr>
                <w:rFonts w:ascii="Times New Roman" w:hAnsi="Times New Roman" w:cs="Times New Roman"/>
              </w:rPr>
            </w:pPr>
            <w:r>
              <w:rPr>
                <w:rFonts w:ascii="Times New Roman" w:hAnsi="Times New Roman" w:cs="Times New Roman"/>
              </w:rPr>
              <w:t>17272,4</w:t>
            </w:r>
          </w:p>
        </w:tc>
        <w:tc>
          <w:tcPr>
            <w:tcW w:w="1417" w:type="dxa"/>
          </w:tcPr>
          <w:p w:rsidR="005E0204" w:rsidRPr="005B3AD8" w:rsidRDefault="000C4571" w:rsidP="000C4571">
            <w:pPr>
              <w:jc w:val="both"/>
              <w:rPr>
                <w:rFonts w:ascii="Times New Roman" w:hAnsi="Times New Roman" w:cs="Times New Roman"/>
              </w:rPr>
            </w:pPr>
            <w:r>
              <w:rPr>
                <w:rFonts w:ascii="Times New Roman" w:hAnsi="Times New Roman" w:cs="Times New Roman"/>
              </w:rPr>
              <w:t>16981,2</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98,3%</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12</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 xml:space="preserve">Управление муниципальными финансами в муниципальном </w:t>
            </w:r>
            <w:r w:rsidRPr="005B3AD8">
              <w:rPr>
                <w:rFonts w:ascii="Times New Roman" w:hAnsi="Times New Roman" w:cs="Times New Roman"/>
                <w:bCs/>
              </w:rPr>
              <w:lastRenderedPageBreak/>
              <w:t>образовании «Угранский район» Смоленской области на 2016-2020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lastRenderedPageBreak/>
              <w:t>24747,0</w:t>
            </w:r>
          </w:p>
        </w:tc>
        <w:tc>
          <w:tcPr>
            <w:tcW w:w="1418" w:type="dxa"/>
          </w:tcPr>
          <w:p w:rsidR="005E0204" w:rsidRPr="005B3AD8" w:rsidRDefault="000C4571" w:rsidP="003B6F65">
            <w:pPr>
              <w:jc w:val="both"/>
              <w:rPr>
                <w:rFonts w:ascii="Times New Roman" w:hAnsi="Times New Roman" w:cs="Times New Roman"/>
              </w:rPr>
            </w:pPr>
            <w:r>
              <w:rPr>
                <w:rFonts w:ascii="Times New Roman" w:hAnsi="Times New Roman" w:cs="Times New Roman"/>
              </w:rPr>
              <w:t>26749,3</w:t>
            </w:r>
          </w:p>
        </w:tc>
        <w:tc>
          <w:tcPr>
            <w:tcW w:w="1417" w:type="dxa"/>
          </w:tcPr>
          <w:p w:rsidR="005E0204" w:rsidRPr="005B3AD8" w:rsidRDefault="004C6362" w:rsidP="003B6F65">
            <w:pPr>
              <w:jc w:val="both"/>
              <w:rPr>
                <w:rFonts w:ascii="Times New Roman" w:hAnsi="Times New Roman" w:cs="Times New Roman"/>
              </w:rPr>
            </w:pPr>
            <w:r>
              <w:rPr>
                <w:rFonts w:ascii="Times New Roman" w:hAnsi="Times New Roman" w:cs="Times New Roman"/>
              </w:rPr>
              <w:t>26657,1</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99,6</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13</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Устойчивое развитие сельских территорий муниципального образования «Угранский район» Смоленской области на 2014-2017 годы и на период до 2020 года</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100,0</w:t>
            </w: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100,00</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99,9</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14</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Поддержка общественных организаций муниципального образования «Угранский район» Смоленской области на 2016-2020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230,0</w:t>
            </w: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272,8</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272,8</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15</w:t>
            </w:r>
          </w:p>
        </w:tc>
        <w:tc>
          <w:tcPr>
            <w:tcW w:w="3369"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bCs/>
              </w:rPr>
              <w:t>Обеспечение жильем молодых семей» на 2015-2020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441,0</w:t>
            </w:r>
          </w:p>
        </w:tc>
        <w:tc>
          <w:tcPr>
            <w:tcW w:w="1418" w:type="dxa"/>
          </w:tcPr>
          <w:p w:rsidR="005E0204" w:rsidRPr="005B3AD8" w:rsidRDefault="004C6362" w:rsidP="00D07FE1">
            <w:pPr>
              <w:jc w:val="center"/>
              <w:rPr>
                <w:rFonts w:ascii="Times New Roman" w:hAnsi="Times New Roman" w:cs="Times New Roman"/>
              </w:rPr>
            </w:pPr>
            <w:r>
              <w:rPr>
                <w:rFonts w:ascii="Times New Roman" w:hAnsi="Times New Roman" w:cs="Times New Roman"/>
              </w:rPr>
              <w:t>771,8</w:t>
            </w:r>
          </w:p>
        </w:tc>
        <w:tc>
          <w:tcPr>
            <w:tcW w:w="1417" w:type="dxa"/>
          </w:tcPr>
          <w:p w:rsidR="005E0204" w:rsidRPr="005B3AD8" w:rsidRDefault="005E0204" w:rsidP="00D07FE1">
            <w:pPr>
              <w:jc w:val="center"/>
              <w:rPr>
                <w:rFonts w:ascii="Times New Roman" w:hAnsi="Times New Roman" w:cs="Times New Roman"/>
              </w:rPr>
            </w:pPr>
            <w:r w:rsidRPr="005B3AD8">
              <w:rPr>
                <w:rFonts w:ascii="Times New Roman" w:hAnsi="Times New Roman" w:cs="Times New Roman"/>
              </w:rPr>
              <w:t>771,8</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p>
          <w:p w:rsidR="005E0204" w:rsidRPr="005B3AD8" w:rsidRDefault="005E0204" w:rsidP="00F93F6C">
            <w:pPr>
              <w:rPr>
                <w:rFonts w:ascii="Times New Roman" w:hAnsi="Times New Roman" w:cs="Times New Roman"/>
              </w:rPr>
            </w:pPr>
          </w:p>
          <w:p w:rsidR="005E0204" w:rsidRPr="005B3AD8" w:rsidRDefault="005E0204" w:rsidP="00F93F6C">
            <w:pPr>
              <w:rPr>
                <w:rFonts w:ascii="Times New Roman" w:hAnsi="Times New Roman" w:cs="Times New Roman"/>
              </w:rPr>
            </w:pPr>
            <w:r w:rsidRPr="005B3AD8">
              <w:rPr>
                <w:rFonts w:ascii="Times New Roman" w:hAnsi="Times New Roman" w:cs="Times New Roman"/>
              </w:rPr>
              <w:t>16</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Энергосбережение и повышение энергетической эффективности на 2016-2020 годы на территории муниципального образования «Угранский район» Смоленской области</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5,0</w:t>
            </w: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5,0</w:t>
            </w:r>
          </w:p>
        </w:tc>
        <w:tc>
          <w:tcPr>
            <w:tcW w:w="1417" w:type="dxa"/>
          </w:tcPr>
          <w:p w:rsidR="005E0204" w:rsidRPr="005B3AD8" w:rsidRDefault="004C6362" w:rsidP="003B6F65">
            <w:pPr>
              <w:jc w:val="both"/>
              <w:rPr>
                <w:rFonts w:ascii="Times New Roman" w:hAnsi="Times New Roman" w:cs="Times New Roman"/>
              </w:rPr>
            </w:pPr>
            <w:r>
              <w:rPr>
                <w:rFonts w:ascii="Times New Roman" w:hAnsi="Times New Roman" w:cs="Times New Roman"/>
              </w:rPr>
              <w:t>не исполнено</w:t>
            </w:r>
          </w:p>
        </w:tc>
        <w:tc>
          <w:tcPr>
            <w:tcW w:w="992" w:type="dxa"/>
          </w:tcPr>
          <w:p w:rsidR="005E0204" w:rsidRPr="005B3AD8" w:rsidRDefault="005E0204" w:rsidP="003B6F65">
            <w:pPr>
              <w:jc w:val="both"/>
              <w:rPr>
                <w:rFonts w:ascii="Times New Roman" w:hAnsi="Times New Roman" w:cs="Times New Roman"/>
              </w:rPr>
            </w:pP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17</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Приоритетные направления демографического развития муниципального образования «Угранский район» Смоленской области</w:t>
            </w:r>
          </w:p>
          <w:p w:rsidR="005E0204" w:rsidRPr="005B3AD8" w:rsidRDefault="005E0204" w:rsidP="003B6F65">
            <w:pPr>
              <w:jc w:val="both"/>
              <w:rPr>
                <w:rFonts w:ascii="Times New Roman" w:hAnsi="Times New Roman" w:cs="Times New Roman"/>
                <w:bCs/>
              </w:rPr>
            </w:pP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17,0</w:t>
            </w:r>
          </w:p>
        </w:tc>
        <w:tc>
          <w:tcPr>
            <w:tcW w:w="1418" w:type="dxa"/>
          </w:tcPr>
          <w:p w:rsidR="005E0204" w:rsidRPr="005B3AD8" w:rsidRDefault="000C4571" w:rsidP="000C4571">
            <w:pPr>
              <w:jc w:val="both"/>
              <w:rPr>
                <w:rFonts w:ascii="Times New Roman" w:hAnsi="Times New Roman" w:cs="Times New Roman"/>
              </w:rPr>
            </w:pPr>
            <w:r>
              <w:rPr>
                <w:rFonts w:ascii="Times New Roman" w:hAnsi="Times New Roman" w:cs="Times New Roman"/>
              </w:rPr>
              <w:t>11,5</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11,5</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18</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Противодействие экстремизму и профилактика терроризма на территории муниципального образования «Угранский район» Смоленской области на 2017-2020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10,0</w:t>
            </w: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10,0</w:t>
            </w:r>
          </w:p>
        </w:tc>
        <w:tc>
          <w:tcPr>
            <w:tcW w:w="1417" w:type="dxa"/>
          </w:tcPr>
          <w:p w:rsidR="005E0204" w:rsidRPr="005B3AD8" w:rsidRDefault="004C6362" w:rsidP="004C6362">
            <w:pPr>
              <w:jc w:val="both"/>
              <w:rPr>
                <w:rFonts w:ascii="Times New Roman" w:hAnsi="Times New Roman" w:cs="Times New Roman"/>
              </w:rPr>
            </w:pPr>
            <w:r>
              <w:rPr>
                <w:rFonts w:ascii="Times New Roman" w:hAnsi="Times New Roman" w:cs="Times New Roman"/>
              </w:rPr>
              <w:t>Не исполнено</w:t>
            </w:r>
          </w:p>
        </w:tc>
        <w:tc>
          <w:tcPr>
            <w:tcW w:w="992" w:type="dxa"/>
          </w:tcPr>
          <w:p w:rsidR="005E0204" w:rsidRPr="005B3AD8" w:rsidRDefault="005E0204" w:rsidP="003B6F65">
            <w:pPr>
              <w:jc w:val="both"/>
              <w:rPr>
                <w:rFonts w:ascii="Times New Roman" w:hAnsi="Times New Roman" w:cs="Times New Roman"/>
              </w:rPr>
            </w:pP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19</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Доступная среда на 2016-2020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50,0</w:t>
            </w: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54,2</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54,2</w:t>
            </w:r>
          </w:p>
        </w:tc>
        <w:tc>
          <w:tcPr>
            <w:tcW w:w="992" w:type="dxa"/>
          </w:tcPr>
          <w:p w:rsidR="005E0204" w:rsidRPr="005B3AD8" w:rsidRDefault="004C6362"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20</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Построение (развитие) аппаратно-программного комплекса «Безопасный город» на территории муниципального образования «Угранский район» Смоленской области на 2017-</w:t>
            </w:r>
            <w:r w:rsidRPr="005B3AD8">
              <w:rPr>
                <w:rFonts w:ascii="Times New Roman" w:hAnsi="Times New Roman" w:cs="Times New Roman"/>
                <w:bCs/>
              </w:rPr>
              <w:lastRenderedPageBreak/>
              <w:t>2020 годы</w:t>
            </w:r>
          </w:p>
        </w:tc>
        <w:tc>
          <w:tcPr>
            <w:tcW w:w="1450"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lastRenderedPageBreak/>
              <w:t>64,0</w:t>
            </w: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64,0</w:t>
            </w:r>
          </w:p>
        </w:tc>
        <w:tc>
          <w:tcPr>
            <w:tcW w:w="1417" w:type="dxa"/>
          </w:tcPr>
          <w:p w:rsidR="005E0204" w:rsidRPr="005B3AD8" w:rsidRDefault="004C6362" w:rsidP="003B6F65">
            <w:pPr>
              <w:jc w:val="both"/>
              <w:rPr>
                <w:rFonts w:ascii="Times New Roman" w:hAnsi="Times New Roman" w:cs="Times New Roman"/>
              </w:rPr>
            </w:pPr>
            <w:r>
              <w:rPr>
                <w:rFonts w:ascii="Times New Roman" w:hAnsi="Times New Roman" w:cs="Times New Roman"/>
              </w:rPr>
              <w:t>Не исполнено</w:t>
            </w:r>
          </w:p>
        </w:tc>
        <w:tc>
          <w:tcPr>
            <w:tcW w:w="992" w:type="dxa"/>
          </w:tcPr>
          <w:p w:rsidR="005E0204" w:rsidRPr="005B3AD8" w:rsidRDefault="005E0204" w:rsidP="003B6F65">
            <w:pPr>
              <w:jc w:val="both"/>
              <w:rPr>
                <w:rFonts w:ascii="Times New Roman" w:hAnsi="Times New Roman" w:cs="Times New Roman"/>
              </w:rPr>
            </w:pP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lastRenderedPageBreak/>
              <w:t>21</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Создание условий для осуществления градостроительной деятельности на территории МО «Угранский район» Смоленской области</w:t>
            </w:r>
          </w:p>
        </w:tc>
        <w:tc>
          <w:tcPr>
            <w:tcW w:w="1450" w:type="dxa"/>
          </w:tcPr>
          <w:p w:rsidR="00C65286" w:rsidRDefault="00C65286" w:rsidP="003B6F65">
            <w:pPr>
              <w:jc w:val="both"/>
              <w:rPr>
                <w:rFonts w:ascii="Times New Roman" w:hAnsi="Times New Roman" w:cs="Times New Roman"/>
              </w:rPr>
            </w:pPr>
          </w:p>
          <w:p w:rsidR="005E0204" w:rsidRPr="00C65286" w:rsidRDefault="005E0204" w:rsidP="00C65286">
            <w:pPr>
              <w:jc w:val="center"/>
              <w:rPr>
                <w:rFonts w:ascii="Times New Roman" w:hAnsi="Times New Roman" w:cs="Times New Roman"/>
              </w:rPr>
            </w:pP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1086,9</w:t>
            </w:r>
          </w:p>
        </w:tc>
        <w:tc>
          <w:tcPr>
            <w:tcW w:w="1417" w:type="dxa"/>
          </w:tcPr>
          <w:p w:rsidR="005E0204" w:rsidRPr="005B3AD8" w:rsidRDefault="000C4571" w:rsidP="000C4571">
            <w:pPr>
              <w:rPr>
                <w:rFonts w:ascii="Times New Roman" w:hAnsi="Times New Roman" w:cs="Times New Roman"/>
              </w:rPr>
            </w:pPr>
            <w:r>
              <w:rPr>
                <w:rFonts w:ascii="Times New Roman" w:hAnsi="Times New Roman" w:cs="Times New Roman"/>
              </w:rPr>
              <w:t>742,7</w:t>
            </w:r>
          </w:p>
        </w:tc>
        <w:tc>
          <w:tcPr>
            <w:tcW w:w="992" w:type="dxa"/>
          </w:tcPr>
          <w:p w:rsidR="005E0204" w:rsidRPr="005B3AD8" w:rsidRDefault="000C4571" w:rsidP="003B6F65">
            <w:pPr>
              <w:jc w:val="both"/>
              <w:rPr>
                <w:rFonts w:ascii="Times New Roman" w:hAnsi="Times New Roman" w:cs="Times New Roman"/>
              </w:rPr>
            </w:pPr>
            <w:r>
              <w:rPr>
                <w:rFonts w:ascii="Times New Roman" w:hAnsi="Times New Roman" w:cs="Times New Roman"/>
              </w:rPr>
              <w:t>68,3%</w:t>
            </w:r>
          </w:p>
        </w:tc>
      </w:tr>
      <w:tr w:rsidR="005E0204" w:rsidRPr="005B3AD8" w:rsidTr="005E0204">
        <w:tc>
          <w:tcPr>
            <w:tcW w:w="534"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22</w:t>
            </w:r>
          </w:p>
        </w:tc>
        <w:tc>
          <w:tcPr>
            <w:tcW w:w="3369" w:type="dxa"/>
          </w:tcPr>
          <w:p w:rsidR="005E0204" w:rsidRPr="005B3AD8" w:rsidRDefault="005E0204" w:rsidP="003B6F65">
            <w:pPr>
              <w:jc w:val="both"/>
              <w:rPr>
                <w:rFonts w:ascii="Times New Roman" w:hAnsi="Times New Roman" w:cs="Times New Roman"/>
                <w:bCs/>
              </w:rPr>
            </w:pPr>
            <w:r w:rsidRPr="005B3AD8">
              <w:rPr>
                <w:rFonts w:ascii="Times New Roman" w:hAnsi="Times New Roman" w:cs="Times New Roman"/>
                <w:bCs/>
              </w:rPr>
              <w:t>Повышение эффективности управления муниципальным имуществом МО «Угранский район» Смоленской области</w:t>
            </w:r>
          </w:p>
        </w:tc>
        <w:tc>
          <w:tcPr>
            <w:tcW w:w="1450" w:type="dxa"/>
          </w:tcPr>
          <w:p w:rsidR="005E0204" w:rsidRPr="005B3AD8" w:rsidRDefault="005E0204" w:rsidP="003B6F65">
            <w:pPr>
              <w:jc w:val="both"/>
              <w:rPr>
                <w:rFonts w:ascii="Times New Roman" w:hAnsi="Times New Roman" w:cs="Times New Roman"/>
              </w:rPr>
            </w:pPr>
          </w:p>
        </w:tc>
        <w:tc>
          <w:tcPr>
            <w:tcW w:w="1418" w:type="dxa"/>
          </w:tcPr>
          <w:p w:rsidR="005E0204" w:rsidRPr="005B3AD8" w:rsidRDefault="004C6362" w:rsidP="003B6F65">
            <w:pPr>
              <w:jc w:val="both"/>
              <w:rPr>
                <w:rFonts w:ascii="Times New Roman" w:hAnsi="Times New Roman" w:cs="Times New Roman"/>
              </w:rPr>
            </w:pPr>
            <w:r>
              <w:rPr>
                <w:rFonts w:ascii="Times New Roman" w:hAnsi="Times New Roman" w:cs="Times New Roman"/>
              </w:rPr>
              <w:t>550,5</w:t>
            </w:r>
          </w:p>
        </w:tc>
        <w:tc>
          <w:tcPr>
            <w:tcW w:w="1417" w:type="dxa"/>
          </w:tcPr>
          <w:p w:rsidR="005E0204" w:rsidRPr="005B3AD8" w:rsidRDefault="005E0204" w:rsidP="003B6F65">
            <w:pPr>
              <w:jc w:val="both"/>
              <w:rPr>
                <w:rFonts w:ascii="Times New Roman" w:hAnsi="Times New Roman" w:cs="Times New Roman"/>
              </w:rPr>
            </w:pPr>
            <w:r w:rsidRPr="005B3AD8">
              <w:rPr>
                <w:rFonts w:ascii="Times New Roman" w:hAnsi="Times New Roman" w:cs="Times New Roman"/>
              </w:rPr>
              <w:t>550,5</w:t>
            </w:r>
          </w:p>
        </w:tc>
        <w:tc>
          <w:tcPr>
            <w:tcW w:w="992" w:type="dxa"/>
          </w:tcPr>
          <w:p w:rsidR="005E0204" w:rsidRPr="005B3AD8" w:rsidRDefault="004C6362" w:rsidP="003B6F65">
            <w:pPr>
              <w:jc w:val="both"/>
              <w:rPr>
                <w:rFonts w:ascii="Times New Roman" w:hAnsi="Times New Roman" w:cs="Times New Roman"/>
              </w:rPr>
            </w:pPr>
            <w:r>
              <w:rPr>
                <w:rFonts w:ascii="Times New Roman" w:hAnsi="Times New Roman" w:cs="Times New Roman"/>
              </w:rPr>
              <w:t>100%</w:t>
            </w:r>
          </w:p>
        </w:tc>
      </w:tr>
      <w:tr w:rsidR="005E0204" w:rsidRPr="005B3AD8" w:rsidTr="005E0204">
        <w:tc>
          <w:tcPr>
            <w:tcW w:w="534" w:type="dxa"/>
          </w:tcPr>
          <w:p w:rsidR="005E0204" w:rsidRPr="005B3AD8" w:rsidRDefault="005E0204" w:rsidP="003B6F65">
            <w:pPr>
              <w:jc w:val="both"/>
              <w:rPr>
                <w:rFonts w:ascii="Times New Roman" w:hAnsi="Times New Roman" w:cs="Times New Roman"/>
                <w:b/>
                <w:bCs/>
              </w:rPr>
            </w:pPr>
          </w:p>
        </w:tc>
        <w:tc>
          <w:tcPr>
            <w:tcW w:w="3369" w:type="dxa"/>
          </w:tcPr>
          <w:p w:rsidR="005E0204" w:rsidRPr="005B3AD8" w:rsidRDefault="005E0204" w:rsidP="003B6F65">
            <w:pPr>
              <w:jc w:val="both"/>
              <w:rPr>
                <w:rFonts w:ascii="Times New Roman" w:hAnsi="Times New Roman" w:cs="Times New Roman"/>
                <w:b/>
                <w:bCs/>
              </w:rPr>
            </w:pPr>
            <w:r w:rsidRPr="005B3AD8">
              <w:rPr>
                <w:rFonts w:ascii="Times New Roman" w:hAnsi="Times New Roman" w:cs="Times New Roman"/>
                <w:b/>
                <w:bCs/>
              </w:rPr>
              <w:t>Итого:</w:t>
            </w:r>
          </w:p>
        </w:tc>
        <w:tc>
          <w:tcPr>
            <w:tcW w:w="1450" w:type="dxa"/>
          </w:tcPr>
          <w:p w:rsidR="005E0204" w:rsidRPr="009A7CC4" w:rsidRDefault="00C23E4D" w:rsidP="003B6F65">
            <w:pPr>
              <w:jc w:val="both"/>
              <w:rPr>
                <w:rFonts w:ascii="Times New Roman" w:hAnsi="Times New Roman" w:cs="Times New Roman"/>
              </w:rPr>
            </w:pPr>
            <w:r>
              <w:rPr>
                <w:rFonts w:ascii="Times New Roman" w:hAnsi="Times New Roman" w:cs="Times New Roman"/>
                <w:color w:val="000000"/>
              </w:rPr>
              <w:t>191048,3</w:t>
            </w:r>
            <w:r w:rsidR="005E0204" w:rsidRPr="009A7CC4">
              <w:rPr>
                <w:rFonts w:ascii="Times New Roman" w:hAnsi="Times New Roman" w:cs="Times New Roman"/>
                <w:color w:val="000000"/>
              </w:rPr>
              <w:t> </w:t>
            </w:r>
          </w:p>
        </w:tc>
        <w:tc>
          <w:tcPr>
            <w:tcW w:w="1418" w:type="dxa"/>
          </w:tcPr>
          <w:p w:rsidR="005E0204" w:rsidRPr="005B3AD8" w:rsidRDefault="009A7CC4" w:rsidP="003B6F65">
            <w:pPr>
              <w:jc w:val="both"/>
              <w:rPr>
                <w:rFonts w:ascii="Times New Roman" w:hAnsi="Times New Roman" w:cs="Times New Roman"/>
              </w:rPr>
            </w:pPr>
            <w:r>
              <w:rPr>
                <w:rFonts w:ascii="Times New Roman" w:hAnsi="Times New Roman" w:cs="Times New Roman"/>
              </w:rPr>
              <w:t>264425,1</w:t>
            </w:r>
          </w:p>
        </w:tc>
        <w:tc>
          <w:tcPr>
            <w:tcW w:w="1417" w:type="dxa"/>
          </w:tcPr>
          <w:p w:rsidR="005E0204" w:rsidRPr="005B3AD8" w:rsidRDefault="009A7CC4" w:rsidP="003B6F65">
            <w:pPr>
              <w:jc w:val="both"/>
              <w:rPr>
                <w:rFonts w:ascii="Times New Roman" w:hAnsi="Times New Roman" w:cs="Times New Roman"/>
              </w:rPr>
            </w:pPr>
            <w:r>
              <w:rPr>
                <w:rFonts w:ascii="Times New Roman" w:hAnsi="Times New Roman" w:cs="Times New Roman"/>
              </w:rPr>
              <w:t>262425,1</w:t>
            </w:r>
          </w:p>
        </w:tc>
        <w:tc>
          <w:tcPr>
            <w:tcW w:w="992" w:type="dxa"/>
          </w:tcPr>
          <w:p w:rsidR="005E0204" w:rsidRPr="005B3AD8" w:rsidRDefault="009A7CC4" w:rsidP="003B6F65">
            <w:pPr>
              <w:jc w:val="both"/>
              <w:rPr>
                <w:rFonts w:ascii="Times New Roman" w:hAnsi="Times New Roman" w:cs="Times New Roman"/>
              </w:rPr>
            </w:pPr>
            <w:r>
              <w:rPr>
                <w:rFonts w:ascii="Times New Roman" w:hAnsi="Times New Roman" w:cs="Times New Roman"/>
              </w:rPr>
              <w:t>99,2</w:t>
            </w:r>
          </w:p>
        </w:tc>
      </w:tr>
    </w:tbl>
    <w:p w:rsidR="00985425" w:rsidRPr="005B3AD8" w:rsidRDefault="00985425" w:rsidP="00E74EF7">
      <w:pPr>
        <w:spacing w:after="0" w:line="240" w:lineRule="auto"/>
        <w:jc w:val="both"/>
        <w:rPr>
          <w:rFonts w:ascii="Times New Roman" w:hAnsi="Times New Roman" w:cs="Times New Roman"/>
          <w:sz w:val="24"/>
          <w:szCs w:val="24"/>
        </w:rPr>
      </w:pPr>
    </w:p>
    <w:bookmarkEnd w:id="0"/>
    <w:p w:rsidR="00985425" w:rsidRPr="00476A48" w:rsidRDefault="00E74EF7" w:rsidP="009B77AB">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p>
    <w:p w:rsidR="00753520" w:rsidRDefault="00753520" w:rsidP="00753520">
      <w:pPr>
        <w:spacing w:line="240" w:lineRule="auto"/>
        <w:rPr>
          <w:rFonts w:ascii="Times New Roman" w:hAnsi="Times New Roman" w:cs="Times New Roman"/>
          <w:sz w:val="24"/>
          <w:szCs w:val="24"/>
        </w:rPr>
      </w:pPr>
    </w:p>
    <w:p w:rsidR="00753520" w:rsidRPr="007202A4" w:rsidRDefault="00753520" w:rsidP="00753520">
      <w:pPr>
        <w:spacing w:line="240" w:lineRule="auto"/>
        <w:rPr>
          <w:rFonts w:ascii="Times New Roman" w:hAnsi="Times New Roman" w:cs="Times New Roman"/>
          <w:sz w:val="24"/>
          <w:szCs w:val="24"/>
        </w:rPr>
      </w:pPr>
      <w:r w:rsidRPr="007202A4">
        <w:rPr>
          <w:rFonts w:ascii="Times New Roman" w:hAnsi="Times New Roman" w:cs="Times New Roman"/>
          <w:sz w:val="24"/>
          <w:szCs w:val="24"/>
        </w:rPr>
        <w:t>Остаток бюджетных средств по состоянию на конец  201</w:t>
      </w:r>
      <w:r w:rsidR="0028711E" w:rsidRPr="007202A4">
        <w:rPr>
          <w:rFonts w:ascii="Times New Roman" w:hAnsi="Times New Roman" w:cs="Times New Roman"/>
          <w:sz w:val="24"/>
          <w:szCs w:val="24"/>
        </w:rPr>
        <w:t>8</w:t>
      </w:r>
      <w:r w:rsidRPr="007202A4">
        <w:rPr>
          <w:rFonts w:ascii="Times New Roman" w:hAnsi="Times New Roman" w:cs="Times New Roman"/>
          <w:sz w:val="24"/>
          <w:szCs w:val="24"/>
        </w:rPr>
        <w:t xml:space="preserve"> года составил  </w:t>
      </w:r>
      <w:r w:rsidR="007202A4" w:rsidRPr="007202A4">
        <w:rPr>
          <w:rFonts w:ascii="Times New Roman" w:hAnsi="Times New Roman" w:cs="Times New Roman"/>
          <w:sz w:val="24"/>
          <w:szCs w:val="24"/>
        </w:rPr>
        <w:t>875,0</w:t>
      </w:r>
      <w:r w:rsidRPr="007202A4">
        <w:rPr>
          <w:rFonts w:ascii="Times New Roman" w:hAnsi="Times New Roman" w:cs="Times New Roman"/>
          <w:sz w:val="24"/>
          <w:szCs w:val="24"/>
        </w:rPr>
        <w:t xml:space="preserve"> тыс. руб.</w:t>
      </w:r>
      <w:r w:rsidRPr="007202A4">
        <w:t xml:space="preserve"> </w:t>
      </w:r>
      <w:r w:rsidRPr="007202A4">
        <w:rPr>
          <w:rFonts w:ascii="Times New Roman" w:hAnsi="Times New Roman" w:cs="Times New Roman"/>
          <w:sz w:val="24"/>
          <w:szCs w:val="24"/>
        </w:rPr>
        <w:t xml:space="preserve">  и по сравнению с остатками средств на конец 201</w:t>
      </w:r>
      <w:r w:rsidR="007202A4" w:rsidRPr="007202A4">
        <w:rPr>
          <w:rFonts w:ascii="Times New Roman" w:hAnsi="Times New Roman" w:cs="Times New Roman"/>
          <w:sz w:val="24"/>
          <w:szCs w:val="24"/>
        </w:rPr>
        <w:t>8</w:t>
      </w:r>
      <w:r w:rsidRPr="007202A4">
        <w:rPr>
          <w:rFonts w:ascii="Times New Roman" w:hAnsi="Times New Roman" w:cs="Times New Roman"/>
          <w:sz w:val="24"/>
          <w:szCs w:val="24"/>
        </w:rPr>
        <w:t xml:space="preserve"> года </w:t>
      </w:r>
      <w:r w:rsidR="00B121C7" w:rsidRPr="007202A4">
        <w:rPr>
          <w:rFonts w:ascii="Times New Roman" w:hAnsi="Times New Roman" w:cs="Times New Roman"/>
          <w:sz w:val="24"/>
          <w:szCs w:val="24"/>
        </w:rPr>
        <w:t>уменьшились</w:t>
      </w:r>
      <w:r w:rsidR="007202A4" w:rsidRPr="007202A4">
        <w:rPr>
          <w:rFonts w:ascii="Times New Roman" w:hAnsi="Times New Roman" w:cs="Times New Roman"/>
          <w:sz w:val="24"/>
          <w:szCs w:val="24"/>
        </w:rPr>
        <w:t xml:space="preserve"> в 2,3  раза (остатки на конец 2017 года составляли 2006,3 тыс.рублей)</w:t>
      </w:r>
      <w:r w:rsidRPr="007202A4">
        <w:rPr>
          <w:rFonts w:ascii="Times New Roman" w:hAnsi="Times New Roman" w:cs="Times New Roman"/>
          <w:sz w:val="24"/>
          <w:szCs w:val="24"/>
        </w:rPr>
        <w:t>.</w:t>
      </w:r>
    </w:p>
    <w:p w:rsidR="00C00FDF"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В составе доходов и расходов бюджета в 201</w:t>
      </w:r>
      <w:r w:rsidR="0028711E">
        <w:rPr>
          <w:rFonts w:ascii="Times New Roman" w:hAnsi="Times New Roman" w:cs="Times New Roman"/>
          <w:sz w:val="24"/>
          <w:szCs w:val="24"/>
        </w:rPr>
        <w:t>8</w:t>
      </w:r>
      <w:r w:rsidRPr="00476A48">
        <w:rPr>
          <w:rFonts w:ascii="Times New Roman" w:hAnsi="Times New Roman" w:cs="Times New Roman"/>
          <w:sz w:val="24"/>
          <w:szCs w:val="24"/>
        </w:rPr>
        <w:t xml:space="preserve"> году не были образованы никакие целевые бюджетные фонды. Зачисление всех кассовых поступлений  и осуществление всех кассовых выплат производится с единого счета бюджета.</w:t>
      </w:r>
    </w:p>
    <w:p w:rsidR="00C00FDF" w:rsidRDefault="00C00FDF" w:rsidP="00753520">
      <w:pPr>
        <w:spacing w:after="0" w:line="240" w:lineRule="auto"/>
        <w:jc w:val="both"/>
        <w:rPr>
          <w:rFonts w:ascii="Times New Roman" w:hAnsi="Times New Roman" w:cs="Times New Roman"/>
          <w:sz w:val="24"/>
          <w:szCs w:val="24"/>
        </w:rPr>
      </w:pP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Налоговые льготы в 201</w:t>
      </w:r>
      <w:r w:rsidR="0028711E">
        <w:rPr>
          <w:rFonts w:ascii="Times New Roman" w:hAnsi="Times New Roman" w:cs="Times New Roman"/>
          <w:sz w:val="24"/>
          <w:szCs w:val="24"/>
        </w:rPr>
        <w:t>8</w:t>
      </w:r>
      <w:r w:rsidRPr="00476A48">
        <w:rPr>
          <w:rFonts w:ascii="Times New Roman" w:hAnsi="Times New Roman" w:cs="Times New Roman"/>
          <w:sz w:val="24"/>
          <w:szCs w:val="24"/>
        </w:rPr>
        <w:t xml:space="preserve"> году не предоставлялись.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Все произведенные расходы бюджетных средств осуществлялись в соответствии со сводной бюджетной росписью, доведенными лимитами бюджетных обязательств и предельными объемами финансирования.  При предъявлении  главными распорядителями и получателями средств местного бюджета документов на оплату согласно утвержденному порядку исполнения бюджета по расходам финансовым управлением осуществлялся предварительный и текущий контроль за целевым  использованием бюджетных средств.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 xml:space="preserve"> Основные средства.</w:t>
      </w:r>
    </w:p>
    <w:p w:rsidR="00753520"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На 01.01.201</w:t>
      </w:r>
      <w:r w:rsidR="0028711E">
        <w:rPr>
          <w:rFonts w:ascii="Times New Roman" w:hAnsi="Times New Roman" w:cs="Times New Roman"/>
          <w:sz w:val="24"/>
          <w:szCs w:val="24"/>
        </w:rPr>
        <w:t>9</w:t>
      </w:r>
      <w:r w:rsidRPr="00476A48">
        <w:rPr>
          <w:rFonts w:ascii="Times New Roman" w:hAnsi="Times New Roman" w:cs="Times New Roman"/>
          <w:sz w:val="24"/>
          <w:szCs w:val="24"/>
        </w:rPr>
        <w:t xml:space="preserve"> г. остаток основных средств составил </w:t>
      </w:r>
      <w:r w:rsidR="0028711E">
        <w:rPr>
          <w:rFonts w:ascii="Times New Roman" w:hAnsi="Times New Roman" w:cs="Times New Roman"/>
          <w:sz w:val="24"/>
          <w:szCs w:val="24"/>
        </w:rPr>
        <w:t>9378,2 тыс.рублей</w:t>
      </w:r>
      <w:r w:rsidRPr="00476A48">
        <w:rPr>
          <w:rFonts w:ascii="Times New Roman" w:hAnsi="Times New Roman" w:cs="Times New Roman"/>
          <w:sz w:val="24"/>
          <w:szCs w:val="24"/>
        </w:rPr>
        <w:t xml:space="preserve">. </w:t>
      </w:r>
    </w:p>
    <w:p w:rsidR="00A93CAE" w:rsidRPr="00476A48" w:rsidRDefault="00753520" w:rsidP="00753520">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По состоянию на 01 января 201</w:t>
      </w:r>
      <w:r w:rsidR="0028711E">
        <w:rPr>
          <w:rFonts w:ascii="Times New Roman" w:hAnsi="Times New Roman" w:cs="Times New Roman"/>
          <w:sz w:val="24"/>
          <w:szCs w:val="24"/>
        </w:rPr>
        <w:t>8</w:t>
      </w:r>
      <w:r w:rsidRPr="00476A48">
        <w:rPr>
          <w:rFonts w:ascii="Times New Roman" w:hAnsi="Times New Roman" w:cs="Times New Roman"/>
          <w:sz w:val="24"/>
          <w:szCs w:val="24"/>
        </w:rPr>
        <w:t xml:space="preserve"> года стоимость материальных запасов </w:t>
      </w:r>
      <w:r>
        <w:rPr>
          <w:rFonts w:ascii="Times New Roman" w:hAnsi="Times New Roman" w:cs="Times New Roman"/>
          <w:sz w:val="24"/>
          <w:szCs w:val="24"/>
        </w:rPr>
        <w:t xml:space="preserve">составляла </w:t>
      </w:r>
      <w:r w:rsidR="0028711E">
        <w:rPr>
          <w:rFonts w:ascii="Times New Roman" w:hAnsi="Times New Roman" w:cs="Times New Roman"/>
          <w:sz w:val="24"/>
          <w:szCs w:val="24"/>
        </w:rPr>
        <w:t>788,3</w:t>
      </w:r>
      <w:r w:rsidRPr="00476A48">
        <w:rPr>
          <w:rFonts w:ascii="Times New Roman" w:hAnsi="Times New Roman" w:cs="Times New Roman"/>
          <w:sz w:val="24"/>
          <w:szCs w:val="24"/>
        </w:rPr>
        <w:t xml:space="preserve"> тыс. руб.</w:t>
      </w:r>
      <w:r>
        <w:rPr>
          <w:rFonts w:ascii="Times New Roman" w:hAnsi="Times New Roman" w:cs="Times New Roman"/>
          <w:sz w:val="24"/>
          <w:szCs w:val="24"/>
        </w:rPr>
        <w:t xml:space="preserve">, в течение года она </w:t>
      </w:r>
      <w:r w:rsidR="0028711E">
        <w:rPr>
          <w:rFonts w:ascii="Times New Roman" w:hAnsi="Times New Roman" w:cs="Times New Roman"/>
          <w:sz w:val="24"/>
          <w:szCs w:val="24"/>
        </w:rPr>
        <w:t>уменьшилась</w:t>
      </w:r>
      <w:r>
        <w:rPr>
          <w:rFonts w:ascii="Times New Roman" w:hAnsi="Times New Roman" w:cs="Times New Roman"/>
          <w:sz w:val="24"/>
          <w:szCs w:val="24"/>
        </w:rPr>
        <w:t xml:space="preserve"> и составила </w:t>
      </w:r>
      <w:r w:rsidR="0028711E">
        <w:rPr>
          <w:rFonts w:ascii="Times New Roman" w:hAnsi="Times New Roman" w:cs="Times New Roman"/>
          <w:sz w:val="24"/>
          <w:szCs w:val="24"/>
        </w:rPr>
        <w:t>594,5</w:t>
      </w:r>
      <w:r>
        <w:rPr>
          <w:rFonts w:ascii="Times New Roman" w:hAnsi="Times New Roman" w:cs="Times New Roman"/>
          <w:sz w:val="24"/>
          <w:szCs w:val="24"/>
        </w:rPr>
        <w:t xml:space="preserve"> тыс.рублей.  За отчетный период нефинансовые активы увеличились с </w:t>
      </w:r>
      <w:r w:rsidR="0028711E">
        <w:rPr>
          <w:rFonts w:ascii="Times New Roman" w:hAnsi="Times New Roman" w:cs="Times New Roman"/>
          <w:sz w:val="24"/>
          <w:szCs w:val="24"/>
        </w:rPr>
        <w:t>1112280,5</w:t>
      </w:r>
      <w:r>
        <w:rPr>
          <w:rFonts w:ascii="Times New Roman" w:hAnsi="Times New Roman" w:cs="Times New Roman"/>
          <w:sz w:val="24"/>
          <w:szCs w:val="24"/>
        </w:rPr>
        <w:t xml:space="preserve"> тыс.рублей до </w:t>
      </w:r>
      <w:r w:rsidR="0028711E">
        <w:rPr>
          <w:rFonts w:ascii="Times New Roman" w:hAnsi="Times New Roman" w:cs="Times New Roman"/>
          <w:sz w:val="24"/>
          <w:szCs w:val="24"/>
        </w:rPr>
        <w:t>156183,6</w:t>
      </w:r>
      <w:r>
        <w:rPr>
          <w:rFonts w:ascii="Times New Roman" w:hAnsi="Times New Roman" w:cs="Times New Roman"/>
          <w:sz w:val="24"/>
          <w:szCs w:val="24"/>
        </w:rPr>
        <w:t xml:space="preserve"> тыс.рублей  </w:t>
      </w:r>
    </w:p>
    <w:p w:rsidR="00753520" w:rsidRDefault="00753520" w:rsidP="00187A99">
      <w:pPr>
        <w:spacing w:after="0" w:line="240" w:lineRule="auto"/>
        <w:jc w:val="both"/>
        <w:rPr>
          <w:rFonts w:ascii="Times New Roman" w:hAnsi="Times New Roman" w:cs="Times New Roman"/>
          <w:sz w:val="24"/>
          <w:szCs w:val="24"/>
        </w:rPr>
      </w:pPr>
    </w:p>
    <w:p w:rsidR="00E85669" w:rsidRPr="00476A48" w:rsidRDefault="00E85669" w:rsidP="00187A99">
      <w:pPr>
        <w:spacing w:after="0" w:line="240" w:lineRule="auto"/>
        <w:jc w:val="both"/>
        <w:rPr>
          <w:rFonts w:ascii="Times New Roman" w:hAnsi="Times New Roman" w:cs="Times New Roman"/>
          <w:sz w:val="24"/>
          <w:szCs w:val="24"/>
        </w:rPr>
      </w:pPr>
      <w:r w:rsidRPr="00476A48">
        <w:rPr>
          <w:rFonts w:ascii="Times New Roman" w:hAnsi="Times New Roman" w:cs="Times New Roman"/>
          <w:sz w:val="24"/>
          <w:szCs w:val="24"/>
        </w:rPr>
        <w:t>Баланс исполнения бюджета муниципального образования «</w:t>
      </w:r>
      <w:r w:rsidR="00187A99" w:rsidRPr="00476A48">
        <w:rPr>
          <w:rFonts w:ascii="Times New Roman" w:hAnsi="Times New Roman" w:cs="Times New Roman"/>
          <w:sz w:val="24"/>
          <w:szCs w:val="24"/>
        </w:rPr>
        <w:t>Угранский</w:t>
      </w:r>
      <w:r w:rsidRPr="00476A48">
        <w:rPr>
          <w:rFonts w:ascii="Times New Roman" w:hAnsi="Times New Roman" w:cs="Times New Roman"/>
          <w:sz w:val="24"/>
          <w:szCs w:val="24"/>
        </w:rPr>
        <w:t xml:space="preserve"> район» Смоленской области на 01 января 201</w:t>
      </w:r>
      <w:r w:rsidR="0028711E">
        <w:rPr>
          <w:rFonts w:ascii="Times New Roman" w:hAnsi="Times New Roman" w:cs="Times New Roman"/>
          <w:sz w:val="24"/>
          <w:szCs w:val="24"/>
        </w:rPr>
        <w:t>9</w:t>
      </w:r>
      <w:r w:rsidRPr="00476A48">
        <w:rPr>
          <w:rFonts w:ascii="Times New Roman" w:hAnsi="Times New Roman" w:cs="Times New Roman"/>
          <w:sz w:val="24"/>
          <w:szCs w:val="24"/>
        </w:rPr>
        <w:t xml:space="preserve"> года исполнен в соответствии с требованиями Министерства финансов. По активу и пассиву  баланс составляет в сумме </w:t>
      </w:r>
      <w:r w:rsidR="00B121C7">
        <w:rPr>
          <w:rFonts w:ascii="Times New Roman" w:hAnsi="Times New Roman" w:cs="Times New Roman"/>
          <w:sz w:val="24"/>
          <w:szCs w:val="24"/>
        </w:rPr>
        <w:t>375394,2</w:t>
      </w:r>
      <w:r w:rsidRPr="00476A48">
        <w:rPr>
          <w:rFonts w:ascii="Times New Roman" w:hAnsi="Times New Roman" w:cs="Times New Roman"/>
          <w:sz w:val="24"/>
          <w:szCs w:val="24"/>
        </w:rPr>
        <w:t xml:space="preserve"> тыс. рублей на конец отчетного периода.                                                                                                                          </w:t>
      </w:r>
    </w:p>
    <w:p w:rsidR="00E85669" w:rsidRPr="00476A48" w:rsidRDefault="00E85669" w:rsidP="00E85669">
      <w:pPr>
        <w:spacing w:after="0" w:line="240" w:lineRule="auto"/>
        <w:jc w:val="both"/>
        <w:rPr>
          <w:rFonts w:ascii="Times New Roman" w:hAnsi="Times New Roman" w:cs="Times New Roman"/>
          <w:sz w:val="24"/>
          <w:szCs w:val="24"/>
        </w:rPr>
      </w:pPr>
    </w:p>
    <w:p w:rsidR="00E85669" w:rsidRPr="00E85669" w:rsidRDefault="00E85669" w:rsidP="00E85669">
      <w:pPr>
        <w:spacing w:after="0" w:line="240" w:lineRule="auto"/>
        <w:jc w:val="both"/>
        <w:rPr>
          <w:rFonts w:ascii="Times New Roman" w:hAnsi="Times New Roman" w:cs="Times New Roman"/>
          <w:b/>
          <w:sz w:val="24"/>
          <w:szCs w:val="24"/>
        </w:rPr>
      </w:pPr>
      <w:r w:rsidRPr="00E85669">
        <w:rPr>
          <w:rFonts w:ascii="Times New Roman" w:hAnsi="Times New Roman" w:cs="Times New Roman"/>
          <w:b/>
          <w:sz w:val="24"/>
          <w:szCs w:val="24"/>
        </w:rPr>
        <w:t>Выводы.</w:t>
      </w:r>
    </w:p>
    <w:p w:rsidR="00E85669" w:rsidRPr="00E85669" w:rsidRDefault="00E85669" w:rsidP="00E85669">
      <w:pPr>
        <w:spacing w:after="0" w:line="240" w:lineRule="auto"/>
        <w:jc w:val="both"/>
        <w:rPr>
          <w:rFonts w:ascii="Times New Roman" w:hAnsi="Times New Roman" w:cs="Times New Roman"/>
          <w:b/>
          <w:sz w:val="24"/>
          <w:szCs w:val="24"/>
        </w:rPr>
      </w:pPr>
    </w:p>
    <w:p w:rsidR="00E85669" w:rsidRPr="00E85669" w:rsidRDefault="00E85669" w:rsidP="00E85669">
      <w:pPr>
        <w:spacing w:after="0" w:line="240" w:lineRule="auto"/>
        <w:jc w:val="both"/>
        <w:rPr>
          <w:rFonts w:ascii="Times New Roman" w:hAnsi="Times New Roman" w:cs="Times New Roman"/>
          <w:sz w:val="24"/>
          <w:szCs w:val="24"/>
        </w:rPr>
      </w:pPr>
      <w:r w:rsidRPr="00E85669">
        <w:rPr>
          <w:rFonts w:ascii="Times New Roman" w:hAnsi="Times New Roman" w:cs="Times New Roman"/>
          <w:sz w:val="24"/>
          <w:szCs w:val="24"/>
        </w:rPr>
        <w:t>1.Контрольно-</w:t>
      </w:r>
      <w:r w:rsidR="00470B9E">
        <w:rPr>
          <w:rFonts w:ascii="Times New Roman" w:hAnsi="Times New Roman" w:cs="Times New Roman"/>
          <w:sz w:val="24"/>
          <w:szCs w:val="24"/>
        </w:rPr>
        <w:t>ревизионной комиссией</w:t>
      </w:r>
      <w:r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проведена проверка годовой бюджетной отчетности главных распорядителей и распорядителей средств бюджета муниципального образования </w:t>
      </w:r>
      <w:r w:rsidRPr="00E85669">
        <w:rPr>
          <w:rFonts w:ascii="Times New Roman" w:hAnsi="Times New Roman" w:cs="Times New Roman"/>
          <w:sz w:val="24"/>
          <w:szCs w:val="24"/>
        </w:rPr>
        <w:lastRenderedPageBreak/>
        <w:t>«</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Все необходимые формы отчетности представлены в полном объеме. Показатели годового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201</w:t>
      </w:r>
      <w:r w:rsidR="00A3461F">
        <w:rPr>
          <w:rFonts w:ascii="Times New Roman" w:hAnsi="Times New Roman" w:cs="Times New Roman"/>
          <w:sz w:val="24"/>
          <w:szCs w:val="24"/>
        </w:rPr>
        <w:t>8</w:t>
      </w:r>
      <w:r w:rsidRPr="00E85669">
        <w:rPr>
          <w:rFonts w:ascii="Times New Roman" w:hAnsi="Times New Roman" w:cs="Times New Roman"/>
          <w:sz w:val="24"/>
          <w:szCs w:val="24"/>
        </w:rPr>
        <w:t xml:space="preserve"> год соответствуют показателям исполнения бюджета, установленным в ходе проверки. Фактов нарушений, влияющих на достоверность отчета об исполнении бюджета муниципального образования «</w:t>
      </w:r>
      <w:r w:rsidR="00470B9E">
        <w:rPr>
          <w:rFonts w:ascii="Times New Roman" w:hAnsi="Times New Roman" w:cs="Times New Roman"/>
          <w:sz w:val="24"/>
          <w:szCs w:val="24"/>
        </w:rPr>
        <w:t>Угранский</w:t>
      </w:r>
      <w:r w:rsidRPr="00E85669">
        <w:rPr>
          <w:rFonts w:ascii="Times New Roman" w:hAnsi="Times New Roman" w:cs="Times New Roman"/>
          <w:sz w:val="24"/>
          <w:szCs w:val="24"/>
        </w:rPr>
        <w:t xml:space="preserve">  район» Смоленской области за 201</w:t>
      </w:r>
      <w:r w:rsidR="00A3461F">
        <w:rPr>
          <w:rFonts w:ascii="Times New Roman" w:hAnsi="Times New Roman" w:cs="Times New Roman"/>
          <w:sz w:val="24"/>
          <w:szCs w:val="24"/>
        </w:rPr>
        <w:t>8</w:t>
      </w:r>
      <w:r w:rsidRPr="00E85669">
        <w:rPr>
          <w:rFonts w:ascii="Times New Roman" w:hAnsi="Times New Roman" w:cs="Times New Roman"/>
          <w:sz w:val="24"/>
          <w:szCs w:val="24"/>
        </w:rPr>
        <w:t xml:space="preserve"> год, в ходе внешней проверки</w:t>
      </w:r>
      <w:r w:rsidR="00A3461F">
        <w:rPr>
          <w:rFonts w:ascii="Times New Roman" w:hAnsi="Times New Roman" w:cs="Times New Roman"/>
          <w:sz w:val="24"/>
          <w:szCs w:val="24"/>
        </w:rPr>
        <w:t>,</w:t>
      </w:r>
      <w:r w:rsidRPr="00E85669">
        <w:rPr>
          <w:rFonts w:ascii="Times New Roman" w:hAnsi="Times New Roman" w:cs="Times New Roman"/>
          <w:sz w:val="24"/>
          <w:szCs w:val="24"/>
        </w:rPr>
        <w:t xml:space="preserve"> не выявлено. </w:t>
      </w:r>
    </w:p>
    <w:p w:rsidR="00E85669" w:rsidRPr="00E85669" w:rsidRDefault="00E85669" w:rsidP="00E85669">
      <w:pPr>
        <w:spacing w:after="0" w:line="240" w:lineRule="auto"/>
        <w:jc w:val="both"/>
        <w:rPr>
          <w:rFonts w:ascii="Times New Roman" w:hAnsi="Times New Roman" w:cs="Times New Roman"/>
          <w:sz w:val="24"/>
          <w:szCs w:val="24"/>
        </w:rPr>
      </w:pPr>
    </w:p>
    <w:p w:rsidR="00E85669" w:rsidRPr="00E85669" w:rsidRDefault="00753520" w:rsidP="00E856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85669" w:rsidRPr="00E85669">
        <w:rPr>
          <w:rFonts w:ascii="Times New Roman" w:hAnsi="Times New Roman" w:cs="Times New Roman"/>
          <w:sz w:val="24"/>
          <w:szCs w:val="24"/>
        </w:rPr>
        <w:t>. Основные параметры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выполнены. Проверкой Контрольно-</w:t>
      </w:r>
      <w:r w:rsidR="00470B9E">
        <w:rPr>
          <w:rFonts w:ascii="Times New Roman" w:hAnsi="Times New Roman" w:cs="Times New Roman"/>
          <w:sz w:val="24"/>
          <w:szCs w:val="24"/>
        </w:rPr>
        <w:t>ревизионной комиссии</w:t>
      </w:r>
      <w:r w:rsidR="00E85669" w:rsidRPr="00E85669">
        <w:rPr>
          <w:rFonts w:ascii="Times New Roman" w:hAnsi="Times New Roman" w:cs="Times New Roman"/>
          <w:sz w:val="24"/>
          <w:szCs w:val="24"/>
        </w:rPr>
        <w:t xml:space="preserve">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нецелевого использования бюджетных средств в 201</w:t>
      </w:r>
      <w:r w:rsidR="00A3461F">
        <w:rPr>
          <w:rFonts w:ascii="Times New Roman" w:hAnsi="Times New Roman" w:cs="Times New Roman"/>
          <w:sz w:val="24"/>
          <w:szCs w:val="24"/>
        </w:rPr>
        <w:t>8</w:t>
      </w:r>
      <w:r w:rsidR="00E85669" w:rsidRPr="00E85669">
        <w:rPr>
          <w:rFonts w:ascii="Times New Roman" w:hAnsi="Times New Roman" w:cs="Times New Roman"/>
          <w:sz w:val="24"/>
          <w:szCs w:val="24"/>
        </w:rPr>
        <w:t xml:space="preserve"> году не установлено. Предлагаем отчет об исполнении бюджета муниципального образования «</w:t>
      </w:r>
      <w:r w:rsidR="00470B9E">
        <w:rPr>
          <w:rFonts w:ascii="Times New Roman" w:hAnsi="Times New Roman" w:cs="Times New Roman"/>
          <w:sz w:val="24"/>
          <w:szCs w:val="24"/>
        </w:rPr>
        <w:t>Угранский</w:t>
      </w:r>
      <w:r w:rsidR="00E85669" w:rsidRPr="00E85669">
        <w:rPr>
          <w:rFonts w:ascii="Times New Roman" w:hAnsi="Times New Roman" w:cs="Times New Roman"/>
          <w:sz w:val="24"/>
          <w:szCs w:val="24"/>
        </w:rPr>
        <w:t xml:space="preserve"> район» Смоленской области утвердить.</w:t>
      </w:r>
    </w:p>
    <w:p w:rsidR="00E85669" w:rsidRDefault="00E85669" w:rsidP="005D56EB">
      <w:pPr>
        <w:spacing w:after="0" w:line="240" w:lineRule="auto"/>
        <w:jc w:val="both"/>
        <w:rPr>
          <w:rFonts w:ascii="Times New Roman" w:hAnsi="Times New Roman" w:cs="Times New Roman"/>
          <w:sz w:val="24"/>
          <w:szCs w:val="24"/>
        </w:rPr>
      </w:pPr>
    </w:p>
    <w:p w:rsidR="00E85669" w:rsidRDefault="00E85669" w:rsidP="005D56EB">
      <w:pPr>
        <w:spacing w:after="0" w:line="240" w:lineRule="auto"/>
        <w:jc w:val="both"/>
        <w:rPr>
          <w:rFonts w:ascii="Times New Roman" w:hAnsi="Times New Roman" w:cs="Times New Roman"/>
          <w:sz w:val="24"/>
          <w:szCs w:val="24"/>
        </w:rPr>
      </w:pPr>
    </w:p>
    <w:p w:rsidR="00905DDD" w:rsidRDefault="00A3461F" w:rsidP="00533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05 апреля</w:t>
      </w:r>
      <w:r w:rsidR="00E92E21">
        <w:rPr>
          <w:rFonts w:ascii="Times New Roman" w:hAnsi="Times New Roman" w:cs="Times New Roman"/>
          <w:sz w:val="24"/>
          <w:szCs w:val="24"/>
        </w:rPr>
        <w:t xml:space="preserve"> 201</w:t>
      </w:r>
      <w:r>
        <w:rPr>
          <w:rFonts w:ascii="Times New Roman" w:hAnsi="Times New Roman" w:cs="Times New Roman"/>
          <w:sz w:val="24"/>
          <w:szCs w:val="24"/>
        </w:rPr>
        <w:t>9</w:t>
      </w:r>
      <w:r w:rsidR="00E92E21">
        <w:rPr>
          <w:rFonts w:ascii="Times New Roman" w:hAnsi="Times New Roman" w:cs="Times New Roman"/>
          <w:sz w:val="24"/>
          <w:szCs w:val="24"/>
        </w:rPr>
        <w:t>г.</w:t>
      </w:r>
    </w:p>
    <w:p w:rsidR="00E92E21" w:rsidRDefault="00E92E21" w:rsidP="00533487">
      <w:pPr>
        <w:spacing w:after="0" w:line="240" w:lineRule="auto"/>
        <w:jc w:val="both"/>
        <w:rPr>
          <w:rFonts w:ascii="Times New Roman" w:hAnsi="Times New Roman" w:cs="Times New Roman"/>
          <w:sz w:val="24"/>
          <w:szCs w:val="24"/>
        </w:rPr>
      </w:pP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Председатель Контрольно-ревизионной</w:t>
      </w:r>
    </w:p>
    <w:p w:rsidR="00E92E21"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комиссии муниципального образования</w:t>
      </w:r>
    </w:p>
    <w:p w:rsidR="00992353" w:rsidRPr="00992353" w:rsidRDefault="00E92E21" w:rsidP="00E92E2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«Угранский район» Смоленской области                                              О.И.  Андреева</w:t>
      </w:r>
    </w:p>
    <w:sectPr w:rsidR="00992353" w:rsidRPr="00992353" w:rsidSect="00A20A7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8B4" w:rsidRDefault="003E08B4" w:rsidP="00194504">
      <w:pPr>
        <w:spacing w:after="0" w:line="240" w:lineRule="auto"/>
      </w:pPr>
      <w:r>
        <w:separator/>
      </w:r>
    </w:p>
  </w:endnote>
  <w:endnote w:type="continuationSeparator" w:id="1">
    <w:p w:rsidR="003E08B4" w:rsidRDefault="003E08B4" w:rsidP="00194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8B4" w:rsidRDefault="003E08B4" w:rsidP="00194504">
      <w:pPr>
        <w:spacing w:after="0" w:line="240" w:lineRule="auto"/>
      </w:pPr>
      <w:r>
        <w:separator/>
      </w:r>
    </w:p>
  </w:footnote>
  <w:footnote w:type="continuationSeparator" w:id="1">
    <w:p w:rsidR="003E08B4" w:rsidRDefault="003E08B4" w:rsidP="001945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2A5562"/>
    <w:lvl w:ilvl="0">
      <w:start w:val="1"/>
      <w:numFmt w:val="decimal"/>
      <w:lvlText w:val="%1."/>
      <w:lvlJc w:val="left"/>
      <w:pPr>
        <w:tabs>
          <w:tab w:val="num" w:pos="1492"/>
        </w:tabs>
        <w:ind w:left="1492" w:hanging="360"/>
      </w:pPr>
    </w:lvl>
  </w:abstractNum>
  <w:abstractNum w:abstractNumId="1">
    <w:nsid w:val="FFFFFF7D"/>
    <w:multiLevelType w:val="singleLevel"/>
    <w:tmpl w:val="29E6C3FC"/>
    <w:lvl w:ilvl="0">
      <w:start w:val="1"/>
      <w:numFmt w:val="decimal"/>
      <w:lvlText w:val="%1."/>
      <w:lvlJc w:val="left"/>
      <w:pPr>
        <w:tabs>
          <w:tab w:val="num" w:pos="1209"/>
        </w:tabs>
        <w:ind w:left="1209" w:hanging="360"/>
      </w:pPr>
    </w:lvl>
  </w:abstractNum>
  <w:abstractNum w:abstractNumId="2">
    <w:nsid w:val="FFFFFF7E"/>
    <w:multiLevelType w:val="singleLevel"/>
    <w:tmpl w:val="74D23F3C"/>
    <w:lvl w:ilvl="0">
      <w:start w:val="1"/>
      <w:numFmt w:val="decimal"/>
      <w:lvlText w:val="%1."/>
      <w:lvlJc w:val="left"/>
      <w:pPr>
        <w:tabs>
          <w:tab w:val="num" w:pos="926"/>
        </w:tabs>
        <w:ind w:left="926" w:hanging="360"/>
      </w:pPr>
    </w:lvl>
  </w:abstractNum>
  <w:abstractNum w:abstractNumId="3">
    <w:nsid w:val="FFFFFF7F"/>
    <w:multiLevelType w:val="singleLevel"/>
    <w:tmpl w:val="937A52B6"/>
    <w:lvl w:ilvl="0">
      <w:start w:val="1"/>
      <w:numFmt w:val="decimal"/>
      <w:lvlText w:val="%1."/>
      <w:lvlJc w:val="left"/>
      <w:pPr>
        <w:tabs>
          <w:tab w:val="num" w:pos="643"/>
        </w:tabs>
        <w:ind w:left="643" w:hanging="360"/>
      </w:pPr>
    </w:lvl>
  </w:abstractNum>
  <w:abstractNum w:abstractNumId="4">
    <w:nsid w:val="FFFFFF80"/>
    <w:multiLevelType w:val="singleLevel"/>
    <w:tmpl w:val="4C549A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F01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1E58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74F0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50D92A"/>
    <w:lvl w:ilvl="0">
      <w:start w:val="1"/>
      <w:numFmt w:val="decimal"/>
      <w:lvlText w:val="%1."/>
      <w:lvlJc w:val="left"/>
      <w:pPr>
        <w:tabs>
          <w:tab w:val="num" w:pos="360"/>
        </w:tabs>
        <w:ind w:left="360" w:hanging="360"/>
      </w:pPr>
    </w:lvl>
  </w:abstractNum>
  <w:abstractNum w:abstractNumId="9">
    <w:nsid w:val="FFFFFF89"/>
    <w:multiLevelType w:val="singleLevel"/>
    <w:tmpl w:val="DF8A5D8A"/>
    <w:lvl w:ilvl="0">
      <w:start w:val="1"/>
      <w:numFmt w:val="bullet"/>
      <w:lvlText w:val=""/>
      <w:lvlJc w:val="left"/>
      <w:pPr>
        <w:tabs>
          <w:tab w:val="num" w:pos="360"/>
        </w:tabs>
        <w:ind w:left="360" w:hanging="360"/>
      </w:pPr>
      <w:rPr>
        <w:rFonts w:ascii="Symbol" w:hAnsi="Symbol" w:hint="default"/>
      </w:rPr>
    </w:lvl>
  </w:abstractNum>
  <w:abstractNum w:abstractNumId="10">
    <w:nsid w:val="20FF0894"/>
    <w:multiLevelType w:val="singleLevel"/>
    <w:tmpl w:val="97D41DEE"/>
    <w:lvl w:ilvl="0">
      <w:start w:val="1"/>
      <w:numFmt w:val="decimal"/>
      <w:lvlText w:val="%1."/>
      <w:legacy w:legacy="1" w:legacySpace="0" w:legacyIndent="590"/>
      <w:lvlJc w:val="left"/>
      <w:rPr>
        <w:rFonts w:ascii="Times New Roman" w:hAnsi="Times New Roman" w:cs="Times New Roman" w:hint="default"/>
      </w:rPr>
    </w:lvl>
  </w:abstractNum>
  <w:abstractNum w:abstractNumId="11">
    <w:nsid w:val="54F6290C"/>
    <w:multiLevelType w:val="hybridMultilevel"/>
    <w:tmpl w:val="623882D8"/>
    <w:lvl w:ilvl="0" w:tplc="D1B6E3F8">
      <w:start w:val="1"/>
      <w:numFmt w:val="decimal"/>
      <w:lvlText w:val="%1."/>
      <w:lvlJc w:val="left"/>
      <w:pPr>
        <w:ind w:left="734" w:hanging="450"/>
      </w:pPr>
      <w:rPr>
        <w:rFonts w:ascii="Times New Roman" w:hAnsi="Times New Roman" w:cs="Times New Roman"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992353"/>
    <w:rsid w:val="0001797C"/>
    <w:rsid w:val="0003351A"/>
    <w:rsid w:val="00033F86"/>
    <w:rsid w:val="00042BD1"/>
    <w:rsid w:val="00045CBF"/>
    <w:rsid w:val="00054B68"/>
    <w:rsid w:val="0006673B"/>
    <w:rsid w:val="00072DC9"/>
    <w:rsid w:val="000757E6"/>
    <w:rsid w:val="00081657"/>
    <w:rsid w:val="00087B3A"/>
    <w:rsid w:val="00092736"/>
    <w:rsid w:val="00092C6F"/>
    <w:rsid w:val="00094163"/>
    <w:rsid w:val="000941AF"/>
    <w:rsid w:val="00094E84"/>
    <w:rsid w:val="000A1586"/>
    <w:rsid w:val="000A4351"/>
    <w:rsid w:val="000A7A45"/>
    <w:rsid w:val="000B247C"/>
    <w:rsid w:val="000C0ADA"/>
    <w:rsid w:val="000C170B"/>
    <w:rsid w:val="000C4571"/>
    <w:rsid w:val="000C6593"/>
    <w:rsid w:val="000C7B25"/>
    <w:rsid w:val="000D1D1A"/>
    <w:rsid w:val="000E4D8E"/>
    <w:rsid w:val="000F3FDD"/>
    <w:rsid w:val="000F6383"/>
    <w:rsid w:val="0010137D"/>
    <w:rsid w:val="00137378"/>
    <w:rsid w:val="00143DB1"/>
    <w:rsid w:val="0014662E"/>
    <w:rsid w:val="00152759"/>
    <w:rsid w:val="0017032F"/>
    <w:rsid w:val="001708E9"/>
    <w:rsid w:val="00187A99"/>
    <w:rsid w:val="00187E6B"/>
    <w:rsid w:val="00192F1E"/>
    <w:rsid w:val="00194504"/>
    <w:rsid w:val="00195FEF"/>
    <w:rsid w:val="001A6F0D"/>
    <w:rsid w:val="001C115E"/>
    <w:rsid w:val="001D428D"/>
    <w:rsid w:val="001D700C"/>
    <w:rsid w:val="001E18DF"/>
    <w:rsid w:val="001E265F"/>
    <w:rsid w:val="001F1313"/>
    <w:rsid w:val="001F3FFA"/>
    <w:rsid w:val="002065C7"/>
    <w:rsid w:val="0021332E"/>
    <w:rsid w:val="002318D5"/>
    <w:rsid w:val="00236EB1"/>
    <w:rsid w:val="0024294B"/>
    <w:rsid w:val="00243ABA"/>
    <w:rsid w:val="002446A0"/>
    <w:rsid w:val="00263B2F"/>
    <w:rsid w:val="0027153E"/>
    <w:rsid w:val="002827E7"/>
    <w:rsid w:val="0028711E"/>
    <w:rsid w:val="00291A25"/>
    <w:rsid w:val="002942BA"/>
    <w:rsid w:val="002A6EFF"/>
    <w:rsid w:val="002B53FF"/>
    <w:rsid w:val="002B6368"/>
    <w:rsid w:val="002C139E"/>
    <w:rsid w:val="002C3F3D"/>
    <w:rsid w:val="002D08E8"/>
    <w:rsid w:val="002D3888"/>
    <w:rsid w:val="002E023E"/>
    <w:rsid w:val="0030412D"/>
    <w:rsid w:val="00312864"/>
    <w:rsid w:val="003138DD"/>
    <w:rsid w:val="003141C0"/>
    <w:rsid w:val="00342542"/>
    <w:rsid w:val="00345D20"/>
    <w:rsid w:val="00354A08"/>
    <w:rsid w:val="00364606"/>
    <w:rsid w:val="003659C2"/>
    <w:rsid w:val="0037679A"/>
    <w:rsid w:val="00376EF8"/>
    <w:rsid w:val="00380058"/>
    <w:rsid w:val="003930F7"/>
    <w:rsid w:val="003A786B"/>
    <w:rsid w:val="003B6F65"/>
    <w:rsid w:val="003C0923"/>
    <w:rsid w:val="003C6AA8"/>
    <w:rsid w:val="003D5E3E"/>
    <w:rsid w:val="003E08B4"/>
    <w:rsid w:val="003E1336"/>
    <w:rsid w:val="003F1E17"/>
    <w:rsid w:val="00406516"/>
    <w:rsid w:val="00414B78"/>
    <w:rsid w:val="004331DE"/>
    <w:rsid w:val="00435463"/>
    <w:rsid w:val="0045453C"/>
    <w:rsid w:val="00466CF0"/>
    <w:rsid w:val="00470B9E"/>
    <w:rsid w:val="00476A48"/>
    <w:rsid w:val="00480C39"/>
    <w:rsid w:val="004932C6"/>
    <w:rsid w:val="00493AC7"/>
    <w:rsid w:val="004A0D8A"/>
    <w:rsid w:val="004A5B91"/>
    <w:rsid w:val="004A60F6"/>
    <w:rsid w:val="004C0D90"/>
    <w:rsid w:val="004C6362"/>
    <w:rsid w:val="004C6C1E"/>
    <w:rsid w:val="004C7B8E"/>
    <w:rsid w:val="00502A08"/>
    <w:rsid w:val="005135C4"/>
    <w:rsid w:val="00514EAD"/>
    <w:rsid w:val="0051595A"/>
    <w:rsid w:val="005164F9"/>
    <w:rsid w:val="00516ADB"/>
    <w:rsid w:val="00533487"/>
    <w:rsid w:val="00534CFB"/>
    <w:rsid w:val="005365C9"/>
    <w:rsid w:val="0054613B"/>
    <w:rsid w:val="00570D77"/>
    <w:rsid w:val="005815ED"/>
    <w:rsid w:val="005870C2"/>
    <w:rsid w:val="00596E86"/>
    <w:rsid w:val="005B1958"/>
    <w:rsid w:val="005B3AD8"/>
    <w:rsid w:val="005C3C4B"/>
    <w:rsid w:val="005D56EB"/>
    <w:rsid w:val="005E0204"/>
    <w:rsid w:val="005F7D77"/>
    <w:rsid w:val="00603167"/>
    <w:rsid w:val="006102DD"/>
    <w:rsid w:val="006151FC"/>
    <w:rsid w:val="0062695A"/>
    <w:rsid w:val="0063045C"/>
    <w:rsid w:val="00631601"/>
    <w:rsid w:val="0063789C"/>
    <w:rsid w:val="006464EC"/>
    <w:rsid w:val="006566EE"/>
    <w:rsid w:val="0067415A"/>
    <w:rsid w:val="006A1C24"/>
    <w:rsid w:val="006A289C"/>
    <w:rsid w:val="006A41E9"/>
    <w:rsid w:val="006A573A"/>
    <w:rsid w:val="006B3046"/>
    <w:rsid w:val="006B7E40"/>
    <w:rsid w:val="006C013E"/>
    <w:rsid w:val="006D5ACD"/>
    <w:rsid w:val="006D5FB5"/>
    <w:rsid w:val="006E794A"/>
    <w:rsid w:val="006E79A3"/>
    <w:rsid w:val="00702609"/>
    <w:rsid w:val="007202A4"/>
    <w:rsid w:val="00732072"/>
    <w:rsid w:val="00733401"/>
    <w:rsid w:val="007436F0"/>
    <w:rsid w:val="00753520"/>
    <w:rsid w:val="007911F9"/>
    <w:rsid w:val="00797466"/>
    <w:rsid w:val="007B0DE4"/>
    <w:rsid w:val="007B26BD"/>
    <w:rsid w:val="007B2AFA"/>
    <w:rsid w:val="007B7CF9"/>
    <w:rsid w:val="007C0C7A"/>
    <w:rsid w:val="007C7952"/>
    <w:rsid w:val="007D22F3"/>
    <w:rsid w:val="007D3704"/>
    <w:rsid w:val="007F6B9D"/>
    <w:rsid w:val="00800E11"/>
    <w:rsid w:val="008104AA"/>
    <w:rsid w:val="008124D9"/>
    <w:rsid w:val="00830E05"/>
    <w:rsid w:val="00836EA6"/>
    <w:rsid w:val="00846231"/>
    <w:rsid w:val="0084623F"/>
    <w:rsid w:val="008542EE"/>
    <w:rsid w:val="00857E09"/>
    <w:rsid w:val="00870CD6"/>
    <w:rsid w:val="008716BA"/>
    <w:rsid w:val="008812FE"/>
    <w:rsid w:val="00881A2A"/>
    <w:rsid w:val="0088263E"/>
    <w:rsid w:val="00894705"/>
    <w:rsid w:val="008A6251"/>
    <w:rsid w:val="008B6557"/>
    <w:rsid w:val="008C5AAC"/>
    <w:rsid w:val="008E4029"/>
    <w:rsid w:val="00905056"/>
    <w:rsid w:val="00905DDD"/>
    <w:rsid w:val="00912D9E"/>
    <w:rsid w:val="00921323"/>
    <w:rsid w:val="009316AD"/>
    <w:rsid w:val="00931AF6"/>
    <w:rsid w:val="009334BF"/>
    <w:rsid w:val="00933F7A"/>
    <w:rsid w:val="00940BFE"/>
    <w:rsid w:val="00941586"/>
    <w:rsid w:val="00961E09"/>
    <w:rsid w:val="009624C9"/>
    <w:rsid w:val="00970EC4"/>
    <w:rsid w:val="00985425"/>
    <w:rsid w:val="0098547C"/>
    <w:rsid w:val="009865B5"/>
    <w:rsid w:val="00987628"/>
    <w:rsid w:val="00992353"/>
    <w:rsid w:val="00994443"/>
    <w:rsid w:val="00994715"/>
    <w:rsid w:val="009A02DF"/>
    <w:rsid w:val="009A7CC4"/>
    <w:rsid w:val="009B77AB"/>
    <w:rsid w:val="009F34A3"/>
    <w:rsid w:val="00A02101"/>
    <w:rsid w:val="00A111D8"/>
    <w:rsid w:val="00A1290C"/>
    <w:rsid w:val="00A16D20"/>
    <w:rsid w:val="00A20A7C"/>
    <w:rsid w:val="00A3461F"/>
    <w:rsid w:val="00A4141B"/>
    <w:rsid w:val="00A52DA1"/>
    <w:rsid w:val="00A56A81"/>
    <w:rsid w:val="00A6095E"/>
    <w:rsid w:val="00A60AA9"/>
    <w:rsid w:val="00A67DCC"/>
    <w:rsid w:val="00A7071D"/>
    <w:rsid w:val="00A80A73"/>
    <w:rsid w:val="00A93CAE"/>
    <w:rsid w:val="00AA28A7"/>
    <w:rsid w:val="00AC0BF4"/>
    <w:rsid w:val="00AC2AEE"/>
    <w:rsid w:val="00AC6714"/>
    <w:rsid w:val="00AE11B0"/>
    <w:rsid w:val="00AE182E"/>
    <w:rsid w:val="00AF119C"/>
    <w:rsid w:val="00AF761F"/>
    <w:rsid w:val="00B06926"/>
    <w:rsid w:val="00B121C7"/>
    <w:rsid w:val="00B15BFB"/>
    <w:rsid w:val="00B26B27"/>
    <w:rsid w:val="00B33499"/>
    <w:rsid w:val="00B34FA8"/>
    <w:rsid w:val="00B36BC8"/>
    <w:rsid w:val="00B37792"/>
    <w:rsid w:val="00B378AB"/>
    <w:rsid w:val="00B404E4"/>
    <w:rsid w:val="00B45322"/>
    <w:rsid w:val="00B57E64"/>
    <w:rsid w:val="00B7672F"/>
    <w:rsid w:val="00B807FB"/>
    <w:rsid w:val="00B80E5A"/>
    <w:rsid w:val="00B80FBC"/>
    <w:rsid w:val="00B84C48"/>
    <w:rsid w:val="00B873E6"/>
    <w:rsid w:val="00B90604"/>
    <w:rsid w:val="00BA29EB"/>
    <w:rsid w:val="00BA37FB"/>
    <w:rsid w:val="00BB030C"/>
    <w:rsid w:val="00BC39E6"/>
    <w:rsid w:val="00BD24F8"/>
    <w:rsid w:val="00BF0395"/>
    <w:rsid w:val="00BF3F55"/>
    <w:rsid w:val="00C00FDF"/>
    <w:rsid w:val="00C026D2"/>
    <w:rsid w:val="00C046A4"/>
    <w:rsid w:val="00C053BE"/>
    <w:rsid w:val="00C22D18"/>
    <w:rsid w:val="00C23006"/>
    <w:rsid w:val="00C23E4D"/>
    <w:rsid w:val="00C250AE"/>
    <w:rsid w:val="00C30341"/>
    <w:rsid w:val="00C31506"/>
    <w:rsid w:val="00C407A7"/>
    <w:rsid w:val="00C41F0D"/>
    <w:rsid w:val="00C43260"/>
    <w:rsid w:val="00C46A7D"/>
    <w:rsid w:val="00C51D5A"/>
    <w:rsid w:val="00C543C8"/>
    <w:rsid w:val="00C6351A"/>
    <w:rsid w:val="00C64E2D"/>
    <w:rsid w:val="00C65286"/>
    <w:rsid w:val="00C73CF7"/>
    <w:rsid w:val="00C747D3"/>
    <w:rsid w:val="00C778C2"/>
    <w:rsid w:val="00C84373"/>
    <w:rsid w:val="00C92D10"/>
    <w:rsid w:val="00C92D78"/>
    <w:rsid w:val="00C97D64"/>
    <w:rsid w:val="00CA0C79"/>
    <w:rsid w:val="00CA3036"/>
    <w:rsid w:val="00CA4B58"/>
    <w:rsid w:val="00CB5511"/>
    <w:rsid w:val="00CC537D"/>
    <w:rsid w:val="00CC7BBA"/>
    <w:rsid w:val="00CD6965"/>
    <w:rsid w:val="00CE181E"/>
    <w:rsid w:val="00CE6C42"/>
    <w:rsid w:val="00CF1E8A"/>
    <w:rsid w:val="00D04D83"/>
    <w:rsid w:val="00D05C7C"/>
    <w:rsid w:val="00D07A3C"/>
    <w:rsid w:val="00D07FE1"/>
    <w:rsid w:val="00D109D4"/>
    <w:rsid w:val="00D10B23"/>
    <w:rsid w:val="00D11A59"/>
    <w:rsid w:val="00D25791"/>
    <w:rsid w:val="00D27C82"/>
    <w:rsid w:val="00D31C9E"/>
    <w:rsid w:val="00D35230"/>
    <w:rsid w:val="00D35712"/>
    <w:rsid w:val="00D37244"/>
    <w:rsid w:val="00D456B7"/>
    <w:rsid w:val="00D468A9"/>
    <w:rsid w:val="00D64DD6"/>
    <w:rsid w:val="00D71F8A"/>
    <w:rsid w:val="00D75963"/>
    <w:rsid w:val="00D776F6"/>
    <w:rsid w:val="00DB1E0C"/>
    <w:rsid w:val="00DB6099"/>
    <w:rsid w:val="00DB6CA0"/>
    <w:rsid w:val="00DB6EBC"/>
    <w:rsid w:val="00DD0DF8"/>
    <w:rsid w:val="00DE0C74"/>
    <w:rsid w:val="00DF2DE2"/>
    <w:rsid w:val="00E06C98"/>
    <w:rsid w:val="00E1150C"/>
    <w:rsid w:val="00E1208D"/>
    <w:rsid w:val="00E15BB7"/>
    <w:rsid w:val="00E20A01"/>
    <w:rsid w:val="00E251AC"/>
    <w:rsid w:val="00E2646F"/>
    <w:rsid w:val="00E30263"/>
    <w:rsid w:val="00E55BF4"/>
    <w:rsid w:val="00E563E0"/>
    <w:rsid w:val="00E610D8"/>
    <w:rsid w:val="00E74EF7"/>
    <w:rsid w:val="00E763EE"/>
    <w:rsid w:val="00E771E8"/>
    <w:rsid w:val="00E83D36"/>
    <w:rsid w:val="00E85669"/>
    <w:rsid w:val="00E905A5"/>
    <w:rsid w:val="00E92E21"/>
    <w:rsid w:val="00E93949"/>
    <w:rsid w:val="00E94AFE"/>
    <w:rsid w:val="00EA6F5C"/>
    <w:rsid w:val="00EB0DD6"/>
    <w:rsid w:val="00EB24B1"/>
    <w:rsid w:val="00EB2DB1"/>
    <w:rsid w:val="00ED34EF"/>
    <w:rsid w:val="00ED380F"/>
    <w:rsid w:val="00EE0AFE"/>
    <w:rsid w:val="00EF06CD"/>
    <w:rsid w:val="00EF1753"/>
    <w:rsid w:val="00EF63BF"/>
    <w:rsid w:val="00EF6C52"/>
    <w:rsid w:val="00F03B65"/>
    <w:rsid w:val="00F0442A"/>
    <w:rsid w:val="00F06FEC"/>
    <w:rsid w:val="00F12F0A"/>
    <w:rsid w:val="00F20680"/>
    <w:rsid w:val="00F247E2"/>
    <w:rsid w:val="00F32899"/>
    <w:rsid w:val="00F677D2"/>
    <w:rsid w:val="00F76DE7"/>
    <w:rsid w:val="00F84D18"/>
    <w:rsid w:val="00F926AA"/>
    <w:rsid w:val="00F93F6C"/>
    <w:rsid w:val="00FA371A"/>
    <w:rsid w:val="00FA3F18"/>
    <w:rsid w:val="00FC6171"/>
    <w:rsid w:val="00FD0D96"/>
    <w:rsid w:val="00FD14AC"/>
    <w:rsid w:val="00FE5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47C"/>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 w:type="character" w:styleId="af3">
    <w:name w:val="annotation reference"/>
    <w:basedOn w:val="a0"/>
    <w:uiPriority w:val="99"/>
    <w:semiHidden/>
    <w:unhideWhenUsed/>
    <w:rsid w:val="00476A48"/>
    <w:rPr>
      <w:sz w:val="16"/>
      <w:szCs w:val="16"/>
    </w:rPr>
  </w:style>
  <w:style w:type="paragraph" w:styleId="af4">
    <w:name w:val="annotation text"/>
    <w:basedOn w:val="a"/>
    <w:link w:val="af5"/>
    <w:uiPriority w:val="99"/>
    <w:semiHidden/>
    <w:unhideWhenUsed/>
    <w:rsid w:val="00476A48"/>
    <w:pPr>
      <w:spacing w:line="240" w:lineRule="auto"/>
    </w:pPr>
    <w:rPr>
      <w:sz w:val="20"/>
      <w:szCs w:val="20"/>
    </w:rPr>
  </w:style>
  <w:style w:type="character" w:customStyle="1" w:styleId="af5">
    <w:name w:val="Текст примечания Знак"/>
    <w:basedOn w:val="a0"/>
    <w:link w:val="af4"/>
    <w:uiPriority w:val="99"/>
    <w:semiHidden/>
    <w:rsid w:val="00476A48"/>
    <w:rPr>
      <w:sz w:val="20"/>
      <w:szCs w:val="20"/>
    </w:rPr>
  </w:style>
  <w:style w:type="paragraph" w:styleId="af6">
    <w:name w:val="annotation subject"/>
    <w:basedOn w:val="af4"/>
    <w:next w:val="af4"/>
    <w:link w:val="af7"/>
    <w:uiPriority w:val="99"/>
    <w:semiHidden/>
    <w:unhideWhenUsed/>
    <w:rsid w:val="00476A48"/>
    <w:rPr>
      <w:b/>
      <w:bCs/>
    </w:rPr>
  </w:style>
  <w:style w:type="character" w:customStyle="1" w:styleId="af7">
    <w:name w:val="Тема примечания Знак"/>
    <w:basedOn w:val="af5"/>
    <w:link w:val="af6"/>
    <w:uiPriority w:val="99"/>
    <w:semiHidden/>
    <w:rsid w:val="00476A48"/>
    <w:rPr>
      <w:b/>
      <w:bCs/>
    </w:rPr>
  </w:style>
  <w:style w:type="paragraph" w:styleId="af8">
    <w:name w:val="header"/>
    <w:basedOn w:val="a"/>
    <w:link w:val="af9"/>
    <w:uiPriority w:val="99"/>
    <w:semiHidden/>
    <w:unhideWhenUsed/>
    <w:rsid w:val="00194504"/>
    <w:pPr>
      <w:tabs>
        <w:tab w:val="center" w:pos="4677"/>
        <w:tab w:val="right" w:pos="9355"/>
      </w:tabs>
      <w:spacing w:after="0" w:line="240" w:lineRule="auto"/>
    </w:pPr>
  </w:style>
  <w:style w:type="character" w:customStyle="1" w:styleId="af9">
    <w:name w:val="Верхний колонтитул Знак"/>
    <w:basedOn w:val="a0"/>
    <w:link w:val="af8"/>
    <w:uiPriority w:val="99"/>
    <w:semiHidden/>
    <w:rsid w:val="00194504"/>
  </w:style>
  <w:style w:type="paragraph" w:styleId="afa">
    <w:name w:val="footer"/>
    <w:basedOn w:val="a"/>
    <w:link w:val="afb"/>
    <w:uiPriority w:val="99"/>
    <w:semiHidden/>
    <w:unhideWhenUsed/>
    <w:rsid w:val="00194504"/>
    <w:pPr>
      <w:tabs>
        <w:tab w:val="center" w:pos="4677"/>
        <w:tab w:val="right" w:pos="9355"/>
      </w:tabs>
      <w:spacing w:after="0" w:line="240" w:lineRule="auto"/>
    </w:pPr>
  </w:style>
  <w:style w:type="character" w:customStyle="1" w:styleId="afb">
    <w:name w:val="Нижний колонтитул Знак"/>
    <w:basedOn w:val="a0"/>
    <w:link w:val="afa"/>
    <w:uiPriority w:val="99"/>
    <w:semiHidden/>
    <w:rsid w:val="001945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Classic 3"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E85669"/>
    <w:pPr>
      <w:keepNext/>
      <w:spacing w:after="0" w:line="240" w:lineRule="auto"/>
      <w:ind w:firstLine="540"/>
      <w:jc w:val="center"/>
      <w:outlineLvl w:val="2"/>
    </w:pPr>
    <w:rPr>
      <w:rFonts w:ascii="Times New Roman" w:eastAsia="Times New Roman" w:hAnsi="Times New Roman" w:cs="Times New Roman"/>
      <w:b/>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85669"/>
    <w:rPr>
      <w:rFonts w:ascii="Times New Roman" w:eastAsia="Times New Roman" w:hAnsi="Times New Roman" w:cs="Times New Roman"/>
      <w:b/>
      <w:sz w:val="26"/>
      <w:szCs w:val="20"/>
      <w:lang w:eastAsia="ru-RU"/>
    </w:rPr>
  </w:style>
  <w:style w:type="paragraph" w:styleId="a3">
    <w:name w:val="Body Text"/>
    <w:basedOn w:val="a"/>
    <w:link w:val="a4"/>
    <w:semiHidden/>
    <w:rsid w:val="00E85669"/>
    <w:pPr>
      <w:spacing w:after="0" w:line="240" w:lineRule="auto"/>
      <w:jc w:val="both"/>
    </w:pPr>
    <w:rPr>
      <w:rFonts w:ascii="Times New Roman" w:eastAsia="Times New Roman" w:hAnsi="Times New Roman" w:cs="Times New Roman"/>
      <w:sz w:val="24"/>
      <w:szCs w:val="20"/>
      <w:lang w:val="en-US" w:eastAsia="ru-RU"/>
    </w:rPr>
  </w:style>
  <w:style w:type="character" w:customStyle="1" w:styleId="a4">
    <w:name w:val="Основной текст Знак"/>
    <w:basedOn w:val="a0"/>
    <w:link w:val="a3"/>
    <w:semiHidden/>
    <w:rsid w:val="00E85669"/>
    <w:rPr>
      <w:rFonts w:ascii="Times New Roman" w:eastAsia="Times New Roman" w:hAnsi="Times New Roman" w:cs="Times New Roman"/>
      <w:sz w:val="24"/>
      <w:szCs w:val="20"/>
      <w:lang w:val="en-US" w:eastAsia="ru-RU"/>
    </w:rPr>
  </w:style>
  <w:style w:type="table" w:styleId="a5">
    <w:name w:val="Table Grid"/>
    <w:basedOn w:val="a1"/>
    <w:rsid w:val="00E856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E8566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semiHidden/>
    <w:rsid w:val="00E85669"/>
    <w:rPr>
      <w:rFonts w:ascii="Tahoma" w:eastAsia="Times New Roman" w:hAnsi="Tahoma" w:cs="Tahoma"/>
      <w:sz w:val="16"/>
      <w:szCs w:val="16"/>
      <w:lang w:eastAsia="ru-RU"/>
    </w:rPr>
  </w:style>
  <w:style w:type="paragraph" w:styleId="a8">
    <w:name w:val="Title"/>
    <w:basedOn w:val="a"/>
    <w:link w:val="a9"/>
    <w:qFormat/>
    <w:rsid w:val="00E85669"/>
    <w:pPr>
      <w:spacing w:after="0" w:line="240" w:lineRule="auto"/>
      <w:jc w:val="center"/>
    </w:pPr>
    <w:rPr>
      <w:rFonts w:ascii="Times New Roman" w:eastAsia="Times New Roman" w:hAnsi="Times New Roman" w:cs="Times New Roman"/>
      <w:sz w:val="28"/>
      <w:szCs w:val="20"/>
      <w:lang w:eastAsia="ru-RU"/>
    </w:rPr>
  </w:style>
  <w:style w:type="character" w:customStyle="1" w:styleId="a9">
    <w:name w:val="Название Знак"/>
    <w:basedOn w:val="a0"/>
    <w:link w:val="a8"/>
    <w:rsid w:val="00E85669"/>
    <w:rPr>
      <w:rFonts w:ascii="Times New Roman" w:eastAsia="Times New Roman" w:hAnsi="Times New Roman" w:cs="Times New Roman"/>
      <w:sz w:val="28"/>
      <w:szCs w:val="20"/>
      <w:lang w:eastAsia="ru-RU"/>
    </w:rPr>
  </w:style>
  <w:style w:type="paragraph" w:customStyle="1" w:styleId="aa">
    <w:name w:val="Стиль"/>
    <w:basedOn w:val="a"/>
    <w:rsid w:val="00E85669"/>
    <w:pPr>
      <w:spacing w:after="160" w:line="240" w:lineRule="exact"/>
    </w:pPr>
    <w:rPr>
      <w:rFonts w:ascii="Verdana" w:eastAsia="Times New Roman" w:hAnsi="Verdana" w:cs="Verdana"/>
      <w:sz w:val="24"/>
      <w:szCs w:val="24"/>
      <w:lang w:val="en-US"/>
    </w:rPr>
  </w:style>
  <w:style w:type="paragraph" w:customStyle="1" w:styleId="ConsNonformat">
    <w:name w:val="ConsNonformat"/>
    <w:rsid w:val="00E85669"/>
    <w:pPr>
      <w:spacing w:after="0" w:line="240" w:lineRule="auto"/>
    </w:pPr>
    <w:rPr>
      <w:rFonts w:ascii="Courier New" w:eastAsia="Times New Roman" w:hAnsi="Courier New" w:cs="Times New Roman"/>
      <w:sz w:val="20"/>
      <w:szCs w:val="20"/>
      <w:lang w:eastAsia="ru-RU"/>
    </w:rPr>
  </w:style>
  <w:style w:type="paragraph" w:styleId="ab">
    <w:name w:val="Document Map"/>
    <w:basedOn w:val="a"/>
    <w:link w:val="ac"/>
    <w:semiHidden/>
    <w:rsid w:val="00E85669"/>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c">
    <w:name w:val="Схема документа Знак"/>
    <w:basedOn w:val="a0"/>
    <w:link w:val="ab"/>
    <w:semiHidden/>
    <w:rsid w:val="00E85669"/>
    <w:rPr>
      <w:rFonts w:ascii="Tahoma" w:eastAsia="Times New Roman" w:hAnsi="Tahoma" w:cs="Tahoma"/>
      <w:sz w:val="20"/>
      <w:szCs w:val="20"/>
      <w:shd w:val="clear" w:color="auto" w:fill="000080"/>
      <w:lang w:eastAsia="ru-RU"/>
    </w:rPr>
  </w:style>
  <w:style w:type="paragraph" w:styleId="ad">
    <w:name w:val="Normal (Web)"/>
    <w:basedOn w:val="a"/>
    <w:rsid w:val="00E856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Indent"/>
    <w:basedOn w:val="a"/>
    <w:rsid w:val="00E85669"/>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31">
    <w:name w:val="Table Classic 3"/>
    <w:basedOn w:val="a1"/>
    <w:rsid w:val="00E85669"/>
    <w:pPr>
      <w:widowControl w:val="0"/>
      <w:autoSpaceDE w:val="0"/>
      <w:autoSpaceDN w:val="0"/>
      <w:adjustRightInd w:val="0"/>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
    <w:name w:val="Table Web 1"/>
    <w:basedOn w:val="a1"/>
    <w:rsid w:val="00E856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
    <w:name w:val="Body Text Indent"/>
    <w:basedOn w:val="a"/>
    <w:link w:val="af0"/>
    <w:rsid w:val="00E8566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85669"/>
    <w:rPr>
      <w:rFonts w:ascii="Times New Roman" w:eastAsia="Times New Roman" w:hAnsi="Times New Roman" w:cs="Times New Roman"/>
      <w:sz w:val="20"/>
      <w:szCs w:val="20"/>
      <w:lang w:eastAsia="ru-RU"/>
    </w:rPr>
  </w:style>
  <w:style w:type="paragraph" w:styleId="af1">
    <w:name w:val="List Paragraph"/>
    <w:basedOn w:val="a"/>
    <w:qFormat/>
    <w:rsid w:val="00E85669"/>
    <w:pPr>
      <w:widowControl w:val="0"/>
      <w:autoSpaceDE w:val="0"/>
      <w:autoSpaceDN w:val="0"/>
      <w:adjustRightInd w:val="0"/>
      <w:spacing w:after="0" w:line="240" w:lineRule="auto"/>
      <w:ind w:left="720" w:firstLine="720"/>
      <w:contextualSpacing/>
      <w:jc w:val="both"/>
    </w:pPr>
    <w:rPr>
      <w:rFonts w:ascii="Arial" w:eastAsia="MS Mincho" w:hAnsi="Arial" w:cs="Arial"/>
      <w:sz w:val="24"/>
      <w:szCs w:val="24"/>
      <w:lang w:eastAsia="ru-RU"/>
    </w:rPr>
  </w:style>
  <w:style w:type="character" w:styleId="af2">
    <w:name w:val="Hyperlink"/>
    <w:basedOn w:val="a0"/>
    <w:uiPriority w:val="99"/>
    <w:unhideWhenUsed/>
    <w:rsid w:val="00E8566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7206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1F070-5651-492C-8847-2E0645E62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1</Pages>
  <Words>4553</Words>
  <Characters>25953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30446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2019-04-10T07:13:00Z</cp:lastPrinted>
  <dcterms:created xsi:type="dcterms:W3CDTF">2018-04-03T10:44:00Z</dcterms:created>
  <dcterms:modified xsi:type="dcterms:W3CDTF">2019-04-10T07:32:00Z</dcterms:modified>
</cp:coreProperties>
</file>