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B5" w:rsidRPr="003C7F7A" w:rsidRDefault="006C59B5" w:rsidP="006C59B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3C7F7A">
        <w:rPr>
          <w:rFonts w:ascii="Times New Roman" w:hAnsi="Times New Roman" w:cs="Times New Roman"/>
          <w:sz w:val="40"/>
          <w:szCs w:val="40"/>
        </w:rPr>
        <w:t>Контрольно-ревизионная комиссия</w:t>
      </w:r>
    </w:p>
    <w:p w:rsidR="006C59B5" w:rsidRDefault="006C59B5" w:rsidP="006C59B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муниципального образования  «</w:t>
      </w:r>
      <w:r w:rsidRPr="003C7F7A">
        <w:rPr>
          <w:rFonts w:ascii="Times New Roman" w:hAnsi="Times New Roman" w:cs="Times New Roman"/>
          <w:sz w:val="40"/>
          <w:szCs w:val="40"/>
        </w:rPr>
        <w:t>Угранск</w:t>
      </w:r>
      <w:r>
        <w:rPr>
          <w:rFonts w:ascii="Times New Roman" w:hAnsi="Times New Roman" w:cs="Times New Roman"/>
          <w:sz w:val="40"/>
          <w:szCs w:val="40"/>
        </w:rPr>
        <w:t>ий</w:t>
      </w:r>
      <w:r w:rsidRPr="003C7F7A">
        <w:rPr>
          <w:rFonts w:ascii="Times New Roman" w:hAnsi="Times New Roman" w:cs="Times New Roman"/>
          <w:sz w:val="40"/>
          <w:szCs w:val="40"/>
        </w:rPr>
        <w:t xml:space="preserve"> район</w:t>
      </w:r>
      <w:r>
        <w:rPr>
          <w:rFonts w:ascii="Times New Roman" w:hAnsi="Times New Roman" w:cs="Times New Roman"/>
          <w:sz w:val="40"/>
          <w:szCs w:val="40"/>
        </w:rPr>
        <w:t>»</w:t>
      </w:r>
      <w:r w:rsidRPr="003C7F7A">
        <w:rPr>
          <w:rFonts w:ascii="Times New Roman" w:hAnsi="Times New Roman" w:cs="Times New Roman"/>
          <w:sz w:val="40"/>
          <w:szCs w:val="40"/>
        </w:rPr>
        <w:t xml:space="preserve"> Смоленской области</w:t>
      </w:r>
    </w:p>
    <w:p w:rsidR="006C59B5" w:rsidRDefault="006C59B5" w:rsidP="006C59B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6C59B5" w:rsidRDefault="006C59B5" w:rsidP="006C59B5">
      <w:pP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>215430, Смоленская область,</w:t>
      </w:r>
      <w:r>
        <w:rPr>
          <w:rFonts w:ascii="Times New Roman" w:hAnsi="Times New Roman" w:cs="Times New Roman"/>
        </w:rPr>
        <w:t xml:space="preserve"> Угранский район 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 w:rsidRPr="003C7F7A">
        <w:rPr>
          <w:rFonts w:ascii="Times New Roman" w:hAnsi="Times New Roman" w:cs="Times New Roman"/>
        </w:rPr>
        <w:t xml:space="preserve">. </w:t>
      </w:r>
      <w:proofErr w:type="gramStart"/>
      <w:r w:rsidRPr="003C7F7A">
        <w:rPr>
          <w:rFonts w:ascii="Times New Roman" w:hAnsi="Times New Roman" w:cs="Times New Roman"/>
        </w:rPr>
        <w:t>Угра</w:t>
      </w:r>
      <w:proofErr w:type="gramEnd"/>
      <w:r w:rsidRPr="003C7F7A">
        <w:rPr>
          <w:rFonts w:ascii="Times New Roman" w:hAnsi="Times New Roman" w:cs="Times New Roman"/>
        </w:rPr>
        <w:t xml:space="preserve">, ул. Ленина, д.22, </w:t>
      </w:r>
    </w:p>
    <w:p w:rsidR="006C59B5" w:rsidRPr="00436B36" w:rsidRDefault="006C59B5" w:rsidP="006C59B5">
      <w:pP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>тел: (48137)</w:t>
      </w:r>
      <w:r>
        <w:rPr>
          <w:rFonts w:ascii="Times New Roman" w:hAnsi="Times New Roman" w:cs="Times New Roman"/>
        </w:rPr>
        <w:t xml:space="preserve"> </w:t>
      </w:r>
      <w:r w:rsidRPr="003C7F7A">
        <w:rPr>
          <w:rFonts w:ascii="Times New Roman" w:hAnsi="Times New Roman" w:cs="Times New Roman"/>
        </w:rPr>
        <w:t xml:space="preserve">42152, </w:t>
      </w:r>
      <w:proofErr w:type="gramStart"/>
      <w:r w:rsidRPr="003C7F7A">
        <w:rPr>
          <w:rFonts w:ascii="Times New Roman" w:hAnsi="Times New Roman" w:cs="Times New Roman"/>
        </w:rPr>
        <w:t>е</w:t>
      </w:r>
      <w:proofErr w:type="gramEnd"/>
      <w:r w:rsidRPr="003C7F7A">
        <w:rPr>
          <w:rFonts w:ascii="Times New Roman" w:hAnsi="Times New Roman" w:cs="Times New Roman"/>
        </w:rPr>
        <w:t>-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3C7F7A">
        <w:rPr>
          <w:rFonts w:ascii="Times New Roman" w:hAnsi="Times New Roman" w:cs="Times New Roman"/>
          <w:lang w:val="en-US"/>
        </w:rPr>
        <w:t>krk</w:t>
      </w:r>
      <w:proofErr w:type="spellEnd"/>
      <w:r w:rsidRPr="003C7F7A">
        <w:rPr>
          <w:rFonts w:ascii="Times New Roman" w:hAnsi="Times New Roman" w:cs="Times New Roman"/>
        </w:rPr>
        <w:t>.</w:t>
      </w:r>
      <w:proofErr w:type="spellStart"/>
      <w:r w:rsidRPr="003C7F7A">
        <w:rPr>
          <w:rFonts w:ascii="Times New Roman" w:hAnsi="Times New Roman" w:cs="Times New Roman"/>
          <w:lang w:val="en-US"/>
        </w:rPr>
        <w:t>ugra</w:t>
      </w:r>
      <w:proofErr w:type="spellEnd"/>
      <w:r w:rsidRPr="003C7F7A">
        <w:rPr>
          <w:rFonts w:ascii="Times New Roman" w:hAnsi="Times New Roman" w:cs="Times New Roman"/>
        </w:rPr>
        <w:t>@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.</w:t>
      </w:r>
      <w:proofErr w:type="spellStart"/>
      <w:r w:rsidRPr="003C7F7A">
        <w:rPr>
          <w:rFonts w:ascii="Times New Roman" w:hAnsi="Times New Roman" w:cs="Times New Roman"/>
          <w:lang w:val="en-US"/>
        </w:rPr>
        <w:t>ru</w:t>
      </w:r>
      <w:proofErr w:type="spellEnd"/>
    </w:p>
    <w:p w:rsidR="006C59B5" w:rsidRPr="008D6F79" w:rsidRDefault="006C59B5" w:rsidP="006C59B5">
      <w:pPr>
        <w:spacing w:after="0"/>
        <w:jc w:val="center"/>
        <w:rPr>
          <w:rFonts w:ascii="Times New Roman" w:hAnsi="Times New Roman" w:cs="Times New Roman"/>
        </w:rPr>
      </w:pPr>
      <w:r w:rsidRPr="008D6F79">
        <w:rPr>
          <w:rFonts w:ascii="Times New Roman" w:hAnsi="Times New Roman" w:cs="Times New Roman"/>
        </w:rPr>
        <w:t>____________________________________________________________________________</w:t>
      </w:r>
    </w:p>
    <w:p w:rsidR="006C59B5" w:rsidRDefault="006C59B5" w:rsidP="006C59B5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6438BB" w:rsidRDefault="00CB1B42" w:rsidP="006438BB">
      <w:pPr>
        <w:pStyle w:val="2"/>
        <w:spacing w:before="0"/>
        <w:jc w:val="center"/>
        <w:rPr>
          <w:rFonts w:eastAsia="Times New Roman"/>
          <w:color w:val="auto"/>
          <w:lang w:eastAsia="ru-RU"/>
        </w:rPr>
      </w:pPr>
      <w:r w:rsidRPr="006438BB">
        <w:rPr>
          <w:rFonts w:eastAsia="Times New Roman"/>
          <w:color w:val="auto"/>
          <w:lang w:eastAsia="ru-RU"/>
        </w:rPr>
        <w:t xml:space="preserve">Заключение по анализу исполнения бюджета </w:t>
      </w:r>
      <w:r w:rsidR="006438BB">
        <w:rPr>
          <w:rFonts w:eastAsia="Times New Roman"/>
          <w:color w:val="auto"/>
          <w:lang w:eastAsia="ru-RU"/>
        </w:rPr>
        <w:t xml:space="preserve">муниципального образования </w:t>
      </w:r>
      <w:r w:rsidRPr="006438BB">
        <w:rPr>
          <w:rFonts w:eastAsia="Times New Roman"/>
          <w:color w:val="auto"/>
          <w:lang w:eastAsia="ru-RU"/>
        </w:rPr>
        <w:t xml:space="preserve"> "</w:t>
      </w:r>
      <w:r w:rsidR="006438BB">
        <w:rPr>
          <w:rFonts w:eastAsia="Times New Roman"/>
          <w:color w:val="auto"/>
          <w:lang w:eastAsia="ru-RU"/>
        </w:rPr>
        <w:t>Угранский район» Смоленской области</w:t>
      </w:r>
      <w:r w:rsidRPr="006438BB">
        <w:rPr>
          <w:rFonts w:eastAsia="Times New Roman"/>
          <w:color w:val="auto"/>
          <w:lang w:eastAsia="ru-RU"/>
        </w:rPr>
        <w:t>"</w:t>
      </w:r>
    </w:p>
    <w:p w:rsidR="00CB1B42" w:rsidRDefault="00CB1B42" w:rsidP="006438BB">
      <w:pPr>
        <w:pStyle w:val="2"/>
        <w:spacing w:before="0"/>
        <w:jc w:val="center"/>
        <w:rPr>
          <w:rFonts w:eastAsia="Times New Roman"/>
          <w:color w:val="auto"/>
          <w:lang w:eastAsia="ru-RU"/>
        </w:rPr>
      </w:pPr>
      <w:r w:rsidRPr="006438BB">
        <w:rPr>
          <w:rFonts w:eastAsia="Times New Roman"/>
          <w:color w:val="auto"/>
          <w:lang w:eastAsia="ru-RU"/>
        </w:rPr>
        <w:t xml:space="preserve"> за </w:t>
      </w:r>
      <w:r w:rsidR="00CF6521">
        <w:rPr>
          <w:rFonts w:eastAsia="Times New Roman"/>
          <w:color w:val="auto"/>
          <w:lang w:eastAsia="ru-RU"/>
        </w:rPr>
        <w:t>6 месяцев</w:t>
      </w:r>
      <w:r w:rsidR="006438BB">
        <w:rPr>
          <w:rFonts w:eastAsia="Times New Roman"/>
          <w:color w:val="auto"/>
          <w:lang w:eastAsia="ru-RU"/>
        </w:rPr>
        <w:t xml:space="preserve"> 20</w:t>
      </w:r>
      <w:r w:rsidR="00366C27">
        <w:rPr>
          <w:rFonts w:eastAsia="Times New Roman"/>
          <w:color w:val="auto"/>
          <w:lang w:eastAsia="ru-RU"/>
        </w:rPr>
        <w:t>2</w:t>
      </w:r>
      <w:r w:rsidR="006C59B5">
        <w:rPr>
          <w:rFonts w:eastAsia="Times New Roman"/>
          <w:color w:val="auto"/>
          <w:lang w:eastAsia="ru-RU"/>
        </w:rPr>
        <w:t xml:space="preserve">3 </w:t>
      </w:r>
      <w:r w:rsidRPr="006438BB">
        <w:rPr>
          <w:rFonts w:eastAsia="Times New Roman"/>
          <w:color w:val="auto"/>
          <w:lang w:eastAsia="ru-RU"/>
        </w:rPr>
        <w:t>года</w:t>
      </w:r>
    </w:p>
    <w:p w:rsidR="006438BB" w:rsidRPr="006438BB" w:rsidRDefault="006438BB" w:rsidP="006438BB">
      <w:pPr>
        <w:rPr>
          <w:lang w:eastAsia="ru-RU"/>
        </w:rPr>
      </w:pPr>
    </w:p>
    <w:p w:rsidR="00CB1B42" w:rsidRPr="006438BB" w:rsidRDefault="00CB1B42" w:rsidP="006438BB">
      <w:pPr>
        <w:pStyle w:val="a3"/>
        <w:rPr>
          <w:rFonts w:ascii="Times New Roman" w:hAnsi="Times New Roman" w:cs="Times New Roman"/>
          <w:lang w:eastAsia="ru-RU"/>
        </w:rPr>
      </w:pPr>
      <w:r w:rsidRPr="006438BB">
        <w:rPr>
          <w:rFonts w:ascii="Times New Roman" w:hAnsi="Times New Roman" w:cs="Times New Roman"/>
          <w:lang w:eastAsia="ru-RU"/>
        </w:rPr>
        <w:t> 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03A3C">
        <w:rPr>
          <w:rFonts w:ascii="Times New Roman" w:hAnsi="Times New Roman" w:cs="Times New Roman"/>
          <w:sz w:val="24"/>
          <w:szCs w:val="24"/>
          <w:lang w:eastAsia="ru-RU"/>
        </w:rPr>
        <w:t>Заключение подготовлено в соответствии с Бюджетным кодексом РФ, п.7 ч.2. ст.9 Федерального закона №6-ФЗ «Об общих принципах организации и деятельности контрольно-счетных органов РФ и муниципальных образований», Положением о Контрольно-ревизионной комиссии муниципального образования «Угранский район» Смоленской области, утвержденным от «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сентября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№  </w:t>
      </w:r>
      <w:r w:rsidR="00A4375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,   </w:t>
      </w:r>
      <w:r w:rsidR="00906F36">
        <w:rPr>
          <w:rFonts w:ascii="Times New Roman" w:hAnsi="Times New Roman" w:cs="Times New Roman"/>
          <w:sz w:val="24"/>
          <w:szCs w:val="24"/>
          <w:lang w:eastAsia="ru-RU"/>
        </w:rPr>
        <w:t xml:space="preserve">планом работы на текущий год 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>и иными нормативно-правовыми актами.</w:t>
      </w:r>
      <w:proofErr w:type="gramEnd"/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1.   ДОХОДЫ</w:t>
      </w:r>
    </w:p>
    <w:p w:rsidR="00CB1B42" w:rsidRPr="00752F43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2F43">
        <w:rPr>
          <w:rFonts w:ascii="Times New Roman" w:hAnsi="Times New Roman" w:cs="Times New Roman"/>
          <w:sz w:val="24"/>
          <w:szCs w:val="24"/>
          <w:lang w:eastAsia="ru-RU"/>
        </w:rPr>
        <w:t>За  </w:t>
      </w:r>
      <w:r w:rsidR="00CF6521" w:rsidRPr="00752F43">
        <w:rPr>
          <w:rFonts w:ascii="Times New Roman" w:hAnsi="Times New Roman" w:cs="Times New Roman"/>
          <w:sz w:val="24"/>
          <w:szCs w:val="24"/>
          <w:lang w:eastAsia="ru-RU"/>
        </w:rPr>
        <w:t>6 месяцев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366C2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года в бюджет </w:t>
      </w:r>
      <w:r w:rsidR="00DA1E13"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поступило 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163191,7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 Собственные налоговые и неналоговые доходы составили</w:t>
      </w:r>
      <w:r w:rsidR="00DA1E13"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23449,5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тысячи рублей, безвозмездные поступления составили 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139742,2</w:t>
      </w:r>
      <w:r w:rsidRPr="00752F4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CB1B4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Анализ исполнения бюджета муниципального образования «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Угранский район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Смоленской области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по доходам за 1 </w:t>
      </w:r>
      <w:r w:rsidR="00CF6521">
        <w:rPr>
          <w:rFonts w:ascii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разрезе собственных доходных источников представлен в таблице: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 xml:space="preserve"> (в сравнении с </w:t>
      </w:r>
      <w:r w:rsidR="00776CBD">
        <w:rPr>
          <w:rFonts w:ascii="Times New Roman" w:hAnsi="Times New Roman" w:cs="Times New Roman"/>
          <w:sz w:val="24"/>
          <w:szCs w:val="24"/>
          <w:lang w:eastAsia="ru-RU"/>
        </w:rPr>
        <w:t>1 полугоди</w:t>
      </w:r>
      <w:r w:rsidR="00FA2D49">
        <w:rPr>
          <w:rFonts w:ascii="Times New Roman" w:hAnsi="Times New Roman" w:cs="Times New Roman"/>
          <w:sz w:val="24"/>
          <w:szCs w:val="24"/>
          <w:lang w:eastAsia="ru-RU"/>
        </w:rPr>
        <w:t>ями</w:t>
      </w:r>
      <w:r w:rsidR="00776C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2021</w:t>
      </w:r>
      <w:r w:rsidR="00FA2D49">
        <w:rPr>
          <w:rFonts w:ascii="Times New Roman" w:hAnsi="Times New Roman" w:cs="Times New Roman"/>
          <w:sz w:val="24"/>
          <w:szCs w:val="24"/>
          <w:lang w:eastAsia="ru-RU"/>
        </w:rPr>
        <w:t>,202</w:t>
      </w:r>
      <w:r w:rsidR="006C59B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33541">
        <w:rPr>
          <w:rFonts w:ascii="Times New Roman" w:hAnsi="Times New Roman" w:cs="Times New Roman"/>
          <w:sz w:val="24"/>
          <w:szCs w:val="24"/>
          <w:lang w:eastAsia="ru-RU"/>
        </w:rPr>
        <w:t>г.)</w:t>
      </w:r>
    </w:p>
    <w:p w:rsidR="00752F43" w:rsidRPr="00F73C82" w:rsidRDefault="00752F43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8471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3085"/>
        <w:gridCol w:w="1134"/>
        <w:gridCol w:w="1134"/>
        <w:gridCol w:w="1134"/>
        <w:gridCol w:w="992"/>
        <w:gridCol w:w="992"/>
      </w:tblGrid>
      <w:tr w:rsidR="00FA2D49" w:rsidRPr="006438BB" w:rsidTr="00FA2D49">
        <w:trPr>
          <w:trHeight w:val="66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D49" w:rsidRPr="006438BB" w:rsidRDefault="00FA2D49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Pr="006438BB" w:rsidRDefault="00FA2D49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  <w:p w:rsidR="00FA2D49" w:rsidRPr="006438BB" w:rsidRDefault="00FA2D49" w:rsidP="006C59B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 1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полугодие.</w:t>
            </w:r>
            <w:r w:rsidR="006C59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2021 г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12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  <w:r w:rsidR="00512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2D49" w:rsidRDefault="00FA2D49" w:rsidP="006C59B5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 1 полугодие 202</w:t>
            </w:r>
            <w:r w:rsidR="006C59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E30" w:rsidRDefault="005D5E30" w:rsidP="005D5E30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5D5E30" w:rsidRPr="00FA2D49" w:rsidRDefault="005D5E30" w:rsidP="005D5E3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2023 годово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FA2D49" w:rsidRPr="00FA2D49" w:rsidRDefault="00FA2D49" w:rsidP="006C59B5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D5E30" w:rsidRDefault="005D5E30" w:rsidP="005D5E3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 исполнения за 1 полугод.</w:t>
            </w:r>
          </w:p>
          <w:p w:rsidR="00FA2D49" w:rsidRPr="006438BB" w:rsidRDefault="005D5E30" w:rsidP="005D5E30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</w:t>
            </w:r>
            <w:proofErr w:type="gramStart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FA2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FA2D49" w:rsidRDefault="00FA2D49" w:rsidP="00BC0B98">
            <w:pPr>
              <w:pStyle w:val="a3"/>
              <w:ind w:right="14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исполнения за 1 полугодие 202</w:t>
            </w:r>
            <w:r w:rsidR="00BC0B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600B50" w:rsidRDefault="006C59B5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  на доходы физических лиц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8417,2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9708,2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8B0C0E" w:rsidRDefault="005D5E30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C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9195,1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2A305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055" w:rsidRPr="00600B50" w:rsidRDefault="002A3055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Акцизы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055" w:rsidRPr="00F96212" w:rsidRDefault="002A305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055" w:rsidRDefault="002A305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3055" w:rsidRPr="008B0C0E" w:rsidRDefault="002A3055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C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14555,0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2A3055" w:rsidRDefault="008B0C0E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7928,9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2A3055" w:rsidRPr="00F96212" w:rsidRDefault="002A3055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600B50" w:rsidRDefault="006C59B5" w:rsidP="007778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Налог на совокупный доход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5D5E30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3081,1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1511,7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49,06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600B50" w:rsidRDefault="006C59B5" w:rsidP="007322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Налог на добычу </w:t>
            </w:r>
            <w:proofErr w:type="spell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2247,6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5D5E30" w:rsidP="00AD0E4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3866,7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1975,3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51,08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600B50" w:rsidRDefault="006C59B5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пошлина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F96212" w:rsidRDefault="005D5E30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600B50" w:rsidRDefault="006C59B5" w:rsidP="009464E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Доходы от использования имущества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F96212" w:rsidRDefault="005D5E30" w:rsidP="00F9621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2414,7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1743,4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600B50" w:rsidRDefault="006C59B5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Платежи при пользовании природными ресурсами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F96212" w:rsidRDefault="005D5E30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600B50" w:rsidRDefault="006C59B5" w:rsidP="0036342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Доходы от оказания платных услуг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5D5E30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600B50" w:rsidRDefault="006C59B5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Доходы от продажи мат и </w:t>
            </w:r>
            <w:proofErr w:type="spellStart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</w:t>
            </w:r>
            <w:proofErr w:type="spellEnd"/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5D5E30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511,7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6C59B5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600B50" w:rsidRDefault="006C59B5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8.Штрафы, санкции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F96212" w:rsidRDefault="005D5E30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600B50" w:rsidRDefault="006C59B5" w:rsidP="007C24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Прочие неналоговые доходы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F96212" w:rsidRDefault="006C59B5" w:rsidP="007C24E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6C59B5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6C59B5" w:rsidRPr="00F96212" w:rsidRDefault="006C59B5" w:rsidP="00736AE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600B50" w:rsidRDefault="006C59B5" w:rsidP="000D727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15165,2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16929,5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59B5" w:rsidRPr="00F96212" w:rsidRDefault="002A3055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45595,9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23449,5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51,4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600B50" w:rsidRDefault="006C59B5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111757,4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123313,8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5D5E30" w:rsidP="00BC0B98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28583</w:t>
            </w:r>
            <w:r w:rsidR="00BC0B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6C59B5" w:rsidRPr="00F96212" w:rsidRDefault="005D5E30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139742,2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6C59B5" w:rsidRPr="00F96212" w:rsidRDefault="00BC0B98" w:rsidP="0073179D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</w:t>
            </w:r>
            <w:r w:rsidR="007317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600B50" w:rsidRDefault="006C59B5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прошлых лет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-117,8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-251,2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0D727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6C59B5" w:rsidRPr="00F96212" w:rsidRDefault="00BC0B98" w:rsidP="0084612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</w:tcPr>
          <w:p w:rsidR="006C59B5" w:rsidRPr="00F96212" w:rsidRDefault="006C59B5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C59B5" w:rsidRPr="00600B50" w:rsidTr="00FA2D49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600B50" w:rsidRDefault="006C59B5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126804,8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6C59B5" w:rsidP="005D5E3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140243,3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9B5" w:rsidRPr="00F96212" w:rsidRDefault="00BC0B98" w:rsidP="0084612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331429,9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163191,7</w:t>
            </w:r>
          </w:p>
        </w:tc>
        <w:tc>
          <w:tcPr>
            <w:tcW w:w="992" w:type="dxa"/>
            <w:tcBorders>
              <w:top w:val="outset" w:sz="6" w:space="0" w:color="ECE9D8"/>
              <w:left w:val="outset" w:sz="6" w:space="0" w:color="ECE9D8"/>
              <w:bottom w:val="single" w:sz="4" w:space="0" w:color="auto"/>
              <w:right w:val="single" w:sz="8" w:space="0" w:color="auto"/>
            </w:tcBorders>
          </w:tcPr>
          <w:p w:rsidR="006C59B5" w:rsidRPr="00F96212" w:rsidRDefault="00BC0B98" w:rsidP="00736AE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</w:tr>
    </w:tbl>
    <w:p w:rsidR="0025126C" w:rsidRDefault="0025126C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9811F9" w:rsidRPr="006438BB" w:rsidRDefault="009811F9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 доход бюджета поселения с учетом безвозмездных поступлений поступило </w:t>
      </w:r>
      <w:r w:rsidR="00BC0B98">
        <w:rPr>
          <w:rFonts w:ascii="Times New Roman" w:eastAsia="Times New Roman" w:hAnsi="Times New Roman" w:cs="Times New Roman"/>
          <w:sz w:val="24"/>
          <w:szCs w:val="24"/>
          <w:lang w:eastAsia="ru-RU"/>
        </w:rPr>
        <w:t>163191,7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тысячи рублей или </w:t>
      </w:r>
      <w:r w:rsidR="00BC0B98">
        <w:rPr>
          <w:rFonts w:ascii="Times New Roman" w:eastAsia="Times New Roman" w:hAnsi="Times New Roman" w:cs="Times New Roman"/>
          <w:sz w:val="24"/>
          <w:szCs w:val="24"/>
          <w:lang w:eastAsia="ru-RU"/>
        </w:rPr>
        <w:t>49,2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годовых назначений.</w:t>
      </w:r>
    </w:p>
    <w:p w:rsidR="00C405DB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за 1 </w:t>
      </w:r>
      <w:r w:rsidR="00981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0B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поступление собственных доходов</w:t>
      </w:r>
      <w:r w:rsidR="00BC0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504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(налоговые, неналоговые)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 района </w:t>
      </w:r>
      <w:r w:rsidRP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D26F26" w:rsidRP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11F9" w:rsidRP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F26" w:rsidRP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DD3" w:rsidRP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179D" w:rsidRP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>23449,5</w:t>
      </w:r>
      <w:r w:rsid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35F" w:rsidRP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тысячи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>51,4</w:t>
      </w:r>
      <w:r w:rsidR="0035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плановых годовых назначений.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981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поселению перечислены межбюджетные трансферты в сумме </w:t>
      </w:r>
      <w:r w:rsid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>139742,2</w:t>
      </w:r>
      <w:r w:rsidR="00846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>48,9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годовым назначениям (план на год – </w:t>
      </w:r>
      <w:r w:rsidR="0035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>285834,0</w:t>
      </w:r>
      <w:r w:rsidR="00357DD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рублей)</w:t>
      </w:r>
      <w:r w:rsid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Анализ представлен в таблице, 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сравнении с предыдущими 20</w:t>
      </w:r>
      <w:r w:rsid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>,202</w:t>
      </w:r>
      <w:r w:rsidR="0073179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годами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D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tbl>
      <w:tblPr>
        <w:tblW w:w="8613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649"/>
        <w:gridCol w:w="2294"/>
        <w:gridCol w:w="992"/>
        <w:gridCol w:w="236"/>
        <w:gridCol w:w="1040"/>
        <w:gridCol w:w="1134"/>
        <w:gridCol w:w="1134"/>
        <w:gridCol w:w="1134"/>
      </w:tblGrid>
      <w:tr w:rsidR="008751C0" w:rsidRPr="006438BB" w:rsidTr="00016991"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8751C0" w:rsidRPr="006438BB" w:rsidRDefault="008751C0" w:rsidP="007317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полугодие 20</w:t>
            </w:r>
            <w:r w:rsidR="0073179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832FB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73179D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1 полугодие 202</w:t>
            </w:r>
            <w:r w:rsidR="007317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73179D" w:rsidP="008751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Уточненный план 2023г.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73179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2023</w:t>
            </w:r>
            <w:r w:rsidR="0051290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51290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</w:tc>
      </w:tr>
      <w:tr w:rsidR="008751C0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  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1C0" w:rsidRPr="00F73C82" w:rsidRDefault="008751C0" w:rsidP="007317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  <w:r w:rsidR="00731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</w:t>
            </w:r>
            <w:r w:rsidR="0073179D"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00742" w:rsidRDefault="008751C0" w:rsidP="00E2422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E2422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51C0" w:rsidRPr="006438BB" w:rsidRDefault="008751C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79D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6438BB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F73C82" w:rsidRDefault="0073179D" w:rsidP="0073179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отация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2E6532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57931,8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F836B5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Pr="00D43917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62544,6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2E6532" w:rsidRDefault="0073179D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13981</w:t>
            </w:r>
            <w:r w:rsidR="0094603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73179D" w:rsidP="0094603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70357,</w:t>
            </w:r>
            <w:r w:rsidR="0094603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73179D" w:rsidP="0073179D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50,3</w:t>
            </w:r>
          </w:p>
        </w:tc>
      </w:tr>
      <w:tr w:rsidR="0073179D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F73C82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lang w:eastAsia="ru-RU"/>
              </w:rPr>
              <w:t>1.2</w:t>
            </w:r>
            <w:r w:rsidRPr="00F73C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F73C82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2E6532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4086,3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F836B5" w:rsidRDefault="0073179D" w:rsidP="00832FB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Pr="00D43917" w:rsidRDefault="0073179D" w:rsidP="003F260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Cs/>
                <w:lang w:eastAsia="ru-RU"/>
              </w:rPr>
              <w:t>3322,4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2E6532" w:rsidRDefault="0073179D" w:rsidP="00832FB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43403,2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73179D" w:rsidP="00832FB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8375,1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73179D" w:rsidP="00832FB7">
            <w:pPr>
              <w:pStyle w:val="a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19,2</w:t>
            </w:r>
          </w:p>
        </w:tc>
      </w:tr>
      <w:tr w:rsidR="0073179D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6438BB" w:rsidRDefault="0073179D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F73C82" w:rsidRDefault="0073179D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2E6532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49739,3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F836B5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Pr="00D43917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57482,4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2E6532" w:rsidRDefault="0094603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101947,3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946036" w:rsidP="0094603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60887,7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94603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59,7</w:t>
            </w:r>
          </w:p>
        </w:tc>
      </w:tr>
      <w:tr w:rsidR="0073179D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6438BB" w:rsidRDefault="0073179D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F73C82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2E6532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F836B5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Pr="00D43917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215,6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2E6532" w:rsidRDefault="0094603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94603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94603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73179D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Default="0073179D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F73C82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Pr="00D43917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Default="0094603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94603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73179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79D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Default="0073179D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F73C82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2E6532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-117,8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111B25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Pr="00D43917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lang w:eastAsia="ru-RU"/>
              </w:rPr>
              <w:t>-251,2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2E6532" w:rsidRDefault="0094603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Pr="002E6532" w:rsidRDefault="00946036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Pr="002E6532" w:rsidRDefault="0073179D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79D" w:rsidRPr="006438BB" w:rsidTr="00016991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6438BB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79D" w:rsidRPr="006438BB" w:rsidRDefault="0073179D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2E6532" w:rsidRDefault="0073179D" w:rsidP="003F260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111639,6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111B25" w:rsidRDefault="0073179D" w:rsidP="00111B2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Pr="00D43917" w:rsidRDefault="0073179D" w:rsidP="003F2607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917">
              <w:rPr>
                <w:rFonts w:ascii="Times New Roman" w:eastAsia="Times New Roman" w:hAnsi="Times New Roman" w:cs="Times New Roman"/>
                <w:b/>
                <w:lang w:eastAsia="ru-RU"/>
              </w:rPr>
              <w:t>123313,8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79D" w:rsidRPr="002E6532" w:rsidRDefault="00946036" w:rsidP="00111B2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285834,0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946036" w:rsidP="00906F3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79D" w:rsidRDefault="0073179D" w:rsidP="00906F3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2.Расходы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r w:rsidR="00E4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за 1 </w:t>
      </w:r>
      <w:r w:rsidR="008379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E4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836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301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4301D0">
        <w:rPr>
          <w:rFonts w:ascii="Times New Roman" w:eastAsia="Times New Roman" w:hAnsi="Times New Roman" w:cs="Times New Roman"/>
          <w:sz w:val="24"/>
          <w:szCs w:val="24"/>
          <w:lang w:eastAsia="ru-RU"/>
        </w:rPr>
        <w:t>166010,6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  </w:t>
      </w:r>
      <w:r w:rsidR="0051290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301D0">
        <w:rPr>
          <w:rFonts w:ascii="Times New Roman" w:eastAsia="Times New Roman" w:hAnsi="Times New Roman" w:cs="Times New Roman"/>
          <w:sz w:val="24"/>
          <w:szCs w:val="24"/>
          <w:lang w:eastAsia="ru-RU"/>
        </w:rPr>
        <w:t>9,2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  запланированных  </w:t>
      </w:r>
      <w:r w:rsidR="004301D0">
        <w:rPr>
          <w:rFonts w:ascii="Times New Roman" w:eastAsia="Times New Roman" w:hAnsi="Times New Roman" w:cs="Times New Roman"/>
          <w:sz w:val="24"/>
          <w:szCs w:val="24"/>
          <w:lang w:eastAsia="ru-RU"/>
        </w:rPr>
        <w:t>337547,2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  рублей.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Анализ исполнения бюджета </w:t>
      </w:r>
      <w:r w:rsidR="00D00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6449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 20</w:t>
      </w:r>
      <w:r w:rsidR="004C0F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301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характеризуется следующими данными</w:t>
      </w:r>
      <w:r w:rsidR="00430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сравнении с предыдущим периодом 2021,2022 год)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8651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902"/>
        <w:gridCol w:w="2467"/>
        <w:gridCol w:w="1134"/>
        <w:gridCol w:w="1134"/>
        <w:gridCol w:w="1092"/>
        <w:gridCol w:w="893"/>
        <w:gridCol w:w="1029"/>
      </w:tblGrid>
      <w:tr w:rsidR="00512904" w:rsidRPr="006438BB" w:rsidTr="00512904"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46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 w:rsidR="004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4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E24224" w:rsidRPr="00E24224" w:rsidRDefault="00E2422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512904" w:rsidRPr="00F73C82" w:rsidRDefault="00E24224" w:rsidP="004301D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4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F73C82" w:rsidRDefault="004301D0" w:rsidP="004301D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3г.</w:t>
            </w:r>
          </w:p>
        </w:tc>
        <w:tc>
          <w:tcPr>
            <w:tcW w:w="89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01D0" w:rsidRPr="00E24224" w:rsidRDefault="004301D0" w:rsidP="004301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</w:p>
          <w:p w:rsidR="004301D0" w:rsidRPr="00E24224" w:rsidRDefault="004301D0" w:rsidP="004301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1полугодие </w:t>
            </w:r>
          </w:p>
          <w:p w:rsidR="00512904" w:rsidRPr="00E24224" w:rsidRDefault="004301D0" w:rsidP="004301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Pr="00E24224" w:rsidRDefault="00512904" w:rsidP="004301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12904" w:rsidRPr="006438BB" w:rsidTr="00512904"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F73C82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Pr="00E2422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904" w:rsidRPr="00E24224" w:rsidRDefault="00512904" w:rsidP="00E2422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512904" w:rsidRDefault="00512904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6755C1" w:rsidRDefault="004301D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E24224" w:rsidRDefault="004301D0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16175,2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17200,5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E24224" w:rsidRDefault="004301D0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44708,6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01D0" w:rsidP="004301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01D0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6755C1" w:rsidRDefault="004301D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0300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6755C1" w:rsidRDefault="004301D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E24224" w:rsidRDefault="004301D0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01D0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01D0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6755C1" w:rsidRDefault="004301D0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6755C1" w:rsidRDefault="004301D0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225,3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E24224" w:rsidRDefault="004301D0" w:rsidP="00435E1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48425,6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01D0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8500,9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01D0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ЖКХ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6519,0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01D0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01D0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62B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62B" w:rsidRPr="006755C1" w:rsidRDefault="0043262B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62B" w:rsidRPr="006755C1" w:rsidRDefault="0043262B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62B" w:rsidRDefault="0043262B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62B" w:rsidRDefault="0043262B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62B" w:rsidRDefault="0043262B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262B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262B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6755C1" w:rsidRDefault="004301D0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6755C1" w:rsidRDefault="004301D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75139,6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77210,0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E24224" w:rsidRDefault="0043262B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150701,6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87839,0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20481,6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20813,4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262B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43343,4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24950,0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6349,3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11642,2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262B" w:rsidP="0056481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16129,3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10111,4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262B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D004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6755C1" w:rsidRDefault="004301D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11452,4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01D0" w:rsidP="003F260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12483,3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E24224" w:rsidRDefault="0043262B" w:rsidP="004655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27098,9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14184,6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E24224" w:rsidRDefault="0043262B" w:rsidP="00BE1577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4301D0" w:rsidRPr="006438BB" w:rsidTr="00512904">
        <w:tc>
          <w:tcPr>
            <w:tcW w:w="902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F73C82" w:rsidRDefault="004301D0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6755C1" w:rsidRDefault="004301D0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1D0" w:rsidRPr="0043262B" w:rsidRDefault="004301D0" w:rsidP="003F260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26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129895,6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7F6EF9" w:rsidRDefault="004301D0" w:rsidP="003F260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6E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140137,7</w:t>
            </w:r>
          </w:p>
        </w:tc>
        <w:tc>
          <w:tcPr>
            <w:tcW w:w="10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1D0" w:rsidRPr="0043262B" w:rsidRDefault="0043262B" w:rsidP="0046554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26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337547,2</w:t>
            </w:r>
          </w:p>
        </w:tc>
        <w:tc>
          <w:tcPr>
            <w:tcW w:w="8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43262B" w:rsidRDefault="0043262B" w:rsidP="00BE157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166010,6</w:t>
            </w:r>
          </w:p>
        </w:tc>
        <w:tc>
          <w:tcPr>
            <w:tcW w:w="10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4301D0" w:rsidRPr="0043262B" w:rsidRDefault="0043262B" w:rsidP="00BE1577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49,2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17365D" w:themeColor="text2" w:themeShade="BF"/>
          <w:kern w:val="36"/>
          <w:sz w:val="27"/>
          <w:szCs w:val="27"/>
          <w:lang w:eastAsia="ru-RU"/>
        </w:rPr>
      </w:pPr>
      <w:r w:rsidRPr="00920372">
        <w:rPr>
          <w:rFonts w:ascii="Times New Roman" w:eastAsia="Times New Roman" w:hAnsi="Times New Roman" w:cs="Times New Roman"/>
          <w:color w:val="17365D" w:themeColor="text2" w:themeShade="BF"/>
          <w:kern w:val="36"/>
          <w:u w:val="single"/>
          <w:lang w:eastAsia="ru-RU"/>
        </w:rPr>
        <w:t>Раздел 01. «Общегосударственные вопросы».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 основании анализа исполнения бюджета 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755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326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можно отметить следующее:</w:t>
      </w:r>
    </w:p>
    <w:p w:rsidR="0043494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разделу «Общегосударственные вопросы» (код бюджетной классификации 0100) освоены на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3262B">
        <w:rPr>
          <w:rFonts w:ascii="Times New Roman" w:eastAsia="Times New Roman" w:hAnsi="Times New Roman" w:cs="Times New Roman"/>
          <w:sz w:val="24"/>
          <w:szCs w:val="24"/>
          <w:lang w:eastAsia="ru-RU"/>
        </w:rPr>
        <w:t>5,1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 план </w:t>
      </w:r>
      <w:r w:rsidR="0043262B">
        <w:rPr>
          <w:rFonts w:ascii="Times New Roman" w:eastAsia="Times New Roman" w:hAnsi="Times New Roman" w:cs="Times New Roman"/>
          <w:sz w:val="24"/>
          <w:szCs w:val="24"/>
          <w:lang w:eastAsia="ru-RU"/>
        </w:rPr>
        <w:t>44708,6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исполнено за 1 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A3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326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</w:t>
      </w:r>
      <w:r w:rsidR="0043262B">
        <w:rPr>
          <w:rFonts w:ascii="Times New Roman" w:eastAsia="Times New Roman" w:hAnsi="Times New Roman" w:cs="Times New Roman"/>
          <w:sz w:val="24"/>
          <w:szCs w:val="24"/>
          <w:lang w:eastAsia="ru-RU"/>
        </w:rPr>
        <w:t>20192,0</w:t>
      </w:r>
      <w:r w:rsidR="00B30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 рублей)</w:t>
      </w:r>
      <w:r w:rsidR="0043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4941" w:rsidRDefault="00434941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 xml:space="preserve">Раздел 03. </w:t>
      </w:r>
      <w:r w:rsidR="004006E6"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«</w:t>
      </w: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Национальная безопасность и правоохранительная деятельность</w:t>
      </w:r>
      <w:r w:rsidR="004006E6"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»</w:t>
      </w:r>
      <w:r w:rsidRPr="00CA3CA1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.</w:t>
      </w:r>
    </w:p>
    <w:p w:rsidR="00867539" w:rsidRPr="00CA3CA1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</w:t>
      </w:r>
      <w:r w:rsidR="0086753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1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полугодие составили </w:t>
      </w:r>
      <w:r w:rsidR="003812FA">
        <w:rPr>
          <w:rFonts w:ascii="Times New Roman" w:eastAsia="Times New Roman" w:hAnsi="Times New Roman" w:cs="Times New Roman"/>
          <w:sz w:val="24"/>
          <w:szCs w:val="24"/>
          <w:lang w:eastAsia="ru-RU"/>
        </w:rPr>
        <w:t>68,8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812FA">
        <w:rPr>
          <w:rFonts w:ascii="Times New Roman" w:eastAsia="Times New Roman" w:hAnsi="Times New Roman" w:cs="Times New Roman"/>
          <w:sz w:val="24"/>
          <w:szCs w:val="24"/>
          <w:lang w:eastAsia="ru-RU"/>
        </w:rPr>
        <w:t>40,7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уточненному годовому плану.</w:t>
      </w:r>
      <w:r w:rsidR="0086753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B1B42" w:rsidRPr="00CA3CA1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39" w:rsidRPr="00CA3CA1" w:rsidRDefault="00867539" w:rsidP="00867539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Раздел 04. </w:t>
      </w:r>
      <w:r w:rsidR="004006E6"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«</w:t>
      </w: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Национальная экономика</w:t>
      </w:r>
      <w:r w:rsidR="004006E6"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»</w:t>
      </w: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.</w:t>
      </w:r>
    </w:p>
    <w:p w:rsidR="004006E6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0400 «Национальная экономика» 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1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12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12FA">
        <w:rPr>
          <w:rFonts w:ascii="Times New Roman" w:eastAsia="Times New Roman" w:hAnsi="Times New Roman" w:cs="Times New Roman"/>
          <w:sz w:val="24"/>
          <w:szCs w:val="24"/>
          <w:lang w:eastAsia="ru-RU"/>
        </w:rPr>
        <w:t>8500,9</w:t>
      </w:r>
      <w:r w:rsidR="005D3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12EE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годовых назначениях </w:t>
      </w:r>
      <w:r w:rsidR="00B30B50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5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812FA">
        <w:rPr>
          <w:rFonts w:ascii="Times New Roman" w:eastAsia="Times New Roman" w:hAnsi="Times New Roman" w:cs="Times New Roman"/>
          <w:sz w:val="24"/>
          <w:szCs w:val="24"/>
          <w:lang w:eastAsia="ru-RU"/>
        </w:rPr>
        <w:t>8425,6</w:t>
      </w:r>
      <w:r w:rsidR="0043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12EE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12FA">
        <w:rPr>
          <w:rFonts w:ascii="Times New Roman" w:eastAsia="Times New Roman" w:hAnsi="Times New Roman" w:cs="Times New Roman"/>
          <w:sz w:val="24"/>
          <w:szCs w:val="24"/>
          <w:lang w:eastAsia="ru-RU"/>
        </w:rPr>
        <w:t>17,6</w:t>
      </w:r>
      <w:r w:rsidR="0043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2E2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6E6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подробная информация по подразделам приведена ниже в таблице:</w:t>
      </w:r>
    </w:p>
    <w:p w:rsidR="00466AE6" w:rsidRPr="00CA3CA1" w:rsidRDefault="00466AE6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3260"/>
        <w:gridCol w:w="2019"/>
        <w:gridCol w:w="1486"/>
        <w:gridCol w:w="1422"/>
      </w:tblGrid>
      <w:tr w:rsidR="004006E6" w:rsidRPr="00F73C82" w:rsidTr="002F3ED6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E12EEC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4006E6" w:rsidRPr="002C1908">
              <w:rPr>
                <w:rFonts w:ascii="Times New Roman" w:eastAsia="Times New Roman" w:hAnsi="Times New Roman" w:cs="Times New Roman"/>
                <w:lang w:eastAsia="ru-RU"/>
              </w:rPr>
              <w:t>лан 20</w:t>
            </w:r>
            <w:r w:rsidR="001F65E5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12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006E6"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4006E6" w:rsidRPr="002C1908" w:rsidRDefault="00882E29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30B50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36230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12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4006E6" w:rsidRPr="002C1908" w:rsidRDefault="00882E29" w:rsidP="00882E2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4006E6" w:rsidRPr="002C1908" w:rsidRDefault="004006E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B30B50" w:rsidRPr="002C1908">
              <w:rPr>
                <w:rFonts w:ascii="Times New Roman" w:eastAsia="Times New Roman" w:hAnsi="Times New Roman" w:cs="Times New Roman"/>
                <w:lang w:eastAsia="ru-RU"/>
              </w:rPr>
              <w:t>полугод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006E6" w:rsidRPr="002C1908" w:rsidRDefault="004006E6" w:rsidP="003812F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6230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12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50" w:rsidRDefault="00B30B5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50" w:rsidRDefault="00B30B5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1F65E5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1E3" w:rsidRDefault="002D61E3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6E6" w:rsidRPr="002D61E3" w:rsidRDefault="00435E1E" w:rsidP="00435E1E">
            <w:pPr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46554F" w:rsidRDefault="00435E1E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  <w:r w:rsidR="00381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812FA" w:rsidRPr="003812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МУП Угра-благоустройство»</w:t>
            </w:r>
            <w:r w:rsidR="003812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812FA" w:rsidP="001F65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812FA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812FA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D61E3" w:rsidRDefault="004006E6" w:rsidP="001F65E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  <w:r w:rsidR="00715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539D" w:rsidRPr="002D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</w:t>
            </w:r>
            <w:proofErr w:type="gramStart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="001F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</w:t>
            </w:r>
            <w:proofErr w:type="spellEnd"/>
            <w:r w:rsidR="001F65E5"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F6914" w:rsidRPr="006970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сельских дорог с твердым покрытием</w:t>
            </w:r>
            <w:r w:rsidR="003812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-30232,4 тыс.руб.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2D61E3" w:rsidRDefault="003812FA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44818,2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812FA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8139,7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812FA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4006E6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F73C82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3812FA" w:rsidP="0046554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3812FA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Default="003812FA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RPr="00F73C82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4006E6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="00882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812FA" w:rsidP="001445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48425,6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812FA" w:rsidP="00715A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F73C82" w:rsidRDefault="003812FA" w:rsidP="001445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</w:tbl>
    <w:p w:rsidR="007408C1" w:rsidRDefault="003F2607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бюджетных назначений по КБК 0409</w:t>
      </w:r>
      <w:r w:rsidR="007408C1"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составило  8139,7 тыс</w:t>
      </w:r>
      <w:proofErr w:type="gramStart"/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 w:rsid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6AE6" w:rsidRDefault="003F2607" w:rsidP="007408C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Ассигнования направлены на строительство автодороги местного значения с твердым покрытием до сельских населенных пунктов, не имеющих круглогодичной связи с сетью автомобильных дорог общего пользования </w:t>
      </w:r>
      <w:proofErr w:type="spellStart"/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Мытишино</w:t>
      </w:r>
      <w:proofErr w:type="spellEnd"/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Мзы</w:t>
      </w:r>
      <w:proofErr w:type="spellEnd"/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Угранского сельского поселения</w:t>
      </w:r>
      <w:r w:rsidR="007408C1"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осуществлением строительного контроля в сумме 5672,3 тыс</w:t>
      </w:r>
      <w:proofErr w:type="gramStart"/>
      <w:r w:rsidR="007408C1"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7408C1"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408C1" w:rsidRPr="007408C1" w:rsidRDefault="007408C1" w:rsidP="007408C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Перечислены МБТ в бюджеты Угранского, Знаменского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Всходского</w:t>
      </w:r>
      <w:proofErr w:type="spellEnd"/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сельских поселений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2467,4 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в </w:t>
      </w:r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заключенными соглашениями о передаче осуществления части полномочий по вопросу дорожной деятельности</w:t>
      </w:r>
      <w:r w:rsidR="00F63A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Раздел 05. «Жилищно-коммунальное хозяйство»</w:t>
      </w:r>
    </w:p>
    <w:p w:rsidR="00466AE6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 w:rsidR="00BD539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12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не производились. 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BE1577" w:rsidRPr="00CA3CA1" w:rsidTr="00BE1577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12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1полугодие 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12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BE1577" w:rsidRPr="002C1908" w:rsidRDefault="00BE1577" w:rsidP="00BE157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за  1 полугодие.</w:t>
            </w:r>
          </w:p>
          <w:p w:rsidR="00BE1577" w:rsidRPr="002C1908" w:rsidRDefault="00BE1577" w:rsidP="003812F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12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E1577" w:rsidRPr="00CA3CA1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D61BB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1577" w:rsidRPr="00CA3CA1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3812FA" w:rsidP="003812F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6514,0</w:t>
            </w:r>
            <w:r w:rsidR="00D6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D61BB8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1577" w:rsidTr="00BE1577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Pr="00CA3CA1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577" w:rsidRDefault="00BE1577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36146" w:rsidRPr="00756DAF" w:rsidRDefault="004A0399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Запланировано </w:t>
      </w:r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 </w:t>
      </w:r>
      <w:r w:rsid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0502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2023 год </w:t>
      </w:r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6514,0 тыс</w:t>
      </w:r>
      <w:proofErr w:type="gramStart"/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ублей. Из них 508,0 тыс.рублей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на передачу полномочий по водоснабжению; 6006,0 тыс.рублей- субсидия на модернизацию систем коммунальной </w:t>
      </w:r>
      <w:r w:rsidR="00073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инфраструктуры, осуществляемых за счет средств0 поступивших от публично-правовой компании-Фонда развития территории </w:t>
      </w:r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структуры с</w:t>
      </w:r>
      <w:proofErr w:type="gramStart"/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="00756DAF" w:rsidRP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сходы и д.Дрожжино.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756DAF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первое полугодие расходы не производились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2FA" w:rsidRDefault="003812FA" w:rsidP="006438BB">
      <w:pPr>
        <w:pStyle w:val="a3"/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</w:pPr>
    </w:p>
    <w:p w:rsidR="003812FA" w:rsidRPr="00920372" w:rsidRDefault="003812FA" w:rsidP="003812FA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Раздел 0</w:t>
      </w:r>
      <w:r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6</w:t>
      </w: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Охрана окружающей среды</w:t>
      </w: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»</w:t>
      </w:r>
    </w:p>
    <w:p w:rsidR="003812FA" w:rsidRDefault="003812FA" w:rsidP="003812F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полугодие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не производились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уточненном плане 101,8 тыс</w:t>
      </w:r>
      <w:proofErr w:type="gramStart"/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812FA" w:rsidRPr="003812FA" w:rsidRDefault="003812FA" w:rsidP="003812FA">
      <w:pPr>
        <w:pStyle w:val="a3"/>
        <w:rPr>
          <w:rFonts w:ascii="Times New Roman" w:eastAsia="Times New Roman" w:hAnsi="Times New Roman" w:cs="Times New Roman"/>
          <w:i/>
          <w:color w:val="C00000"/>
          <w:sz w:val="24"/>
          <w:szCs w:val="24"/>
          <w:lang w:eastAsia="ru-RU"/>
        </w:rPr>
      </w:pPr>
    </w:p>
    <w:p w:rsidR="00CB1B42" w:rsidRPr="00920372" w:rsidRDefault="002F3ED6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920372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07. «Образование»</w:t>
      </w:r>
    </w:p>
    <w:p w:rsidR="00466AE6" w:rsidRPr="00CA3CA1" w:rsidRDefault="002F3ED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разделу расходы за 1 </w:t>
      </w:r>
      <w:r w:rsidR="0042798A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87839,0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при плановых назначениях 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150701,6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</w:t>
      </w:r>
      <w:r w:rsidR="0069172F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D61BB8">
        <w:rPr>
          <w:rFonts w:ascii="Times New Roman" w:eastAsia="Times New Roman" w:hAnsi="Times New Roman" w:cs="Times New Roman"/>
          <w:sz w:val="24"/>
          <w:szCs w:val="24"/>
          <w:lang w:eastAsia="ru-RU"/>
        </w:rPr>
        <w:t>58,2</w:t>
      </w:r>
      <w:r w:rsidR="00D96D2B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годового плана.</w:t>
      </w:r>
      <w:r w:rsidR="00D96D2B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подробный анализ представлен  в таблице: 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2F3ED6" w:rsidRPr="00CA3CA1" w:rsidTr="002F3ED6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15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17716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15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2F3ED6" w:rsidRPr="002C1908" w:rsidRDefault="002F3ED6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D17716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F3ED6" w:rsidRPr="002C1908" w:rsidRDefault="002F3ED6" w:rsidP="007159D9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61BB8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15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63287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29211,4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BE15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16359,8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104055,6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62262,0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</w:tr>
      <w:tr w:rsidR="0001411B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11B" w:rsidRPr="00CA3CA1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7159D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10471,4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7159D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6393,4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7159D9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01411B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Pr="00CA3CA1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411B" w:rsidRDefault="0001411B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716" w:rsidRPr="00CA3CA1" w:rsidRDefault="002F3ED6" w:rsidP="00D177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и послевузовское  </w:t>
            </w: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профф</w:t>
            </w:r>
            <w:proofErr w:type="gram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D64B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59D9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7159D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7159D9" w:rsidP="00D177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7159D9" w:rsidP="003F260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7159D9" w:rsidP="003F260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9D9" w:rsidRPr="00CA3CA1" w:rsidRDefault="007159D9" w:rsidP="003F260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1E0E7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2F3ED6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="001E0E77"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7159D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6881,2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7159D9" w:rsidP="007159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2776,8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CA3CA1" w:rsidRDefault="007159D9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</w:tr>
      <w:tr w:rsidR="002F3ED6" w:rsidRPr="00CA3CA1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CA3C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63287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150701,6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7159D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87839,0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CA3CA1" w:rsidRDefault="008754ED" w:rsidP="0042760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</w:tbl>
    <w:p w:rsidR="00CB1B42" w:rsidRPr="00CA3CA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920372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372">
        <w:rPr>
          <w:rFonts w:ascii="Times New Roman" w:eastAsia="Times New Roman" w:hAnsi="Times New Roman" w:cs="Times New Roman"/>
          <w:bCs/>
          <w:color w:val="002060"/>
          <w:sz w:val="24"/>
          <w:szCs w:val="24"/>
          <w:u w:val="single"/>
          <w:lang w:eastAsia="ru-RU"/>
        </w:rPr>
        <w:t>Раздел 08. «Культура, кинематография»</w:t>
      </w:r>
    </w:p>
    <w:p w:rsidR="00F06334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</w:t>
      </w:r>
      <w:r w:rsidR="0069172F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0801 «Культура, кинематография»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7A0F4E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8754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ассигнования освоены на 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57,6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  план 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43343,4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рублей, исполнено –  </w:t>
      </w:r>
      <w:r w:rsidR="007159D9">
        <w:rPr>
          <w:rFonts w:ascii="Times New Roman" w:eastAsia="Times New Roman" w:hAnsi="Times New Roman" w:cs="Times New Roman"/>
          <w:sz w:val="24"/>
          <w:szCs w:val="24"/>
          <w:lang w:eastAsia="ru-RU"/>
        </w:rPr>
        <w:t>24950,0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рублей).</w:t>
      </w:r>
      <w:r w:rsidR="00466AE6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6AE6" w:rsidRPr="00CA3CA1" w:rsidRDefault="00466AE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F06334" w:rsidRPr="00CA3CA1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11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A0F4E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11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F06334" w:rsidRPr="002C1908" w:rsidRDefault="00F06334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7A0F4E" w:rsidRPr="002C1908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06334" w:rsidRPr="002C1908" w:rsidRDefault="00F06334" w:rsidP="006C112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754ED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11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F06334" w:rsidRPr="00CA3CA1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6C1121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6C1121" w:rsidP="008754E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20670,0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6C1121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F06334" w:rsidRPr="00CA3CA1" w:rsidTr="0050468B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6C112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8532,7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6C1121" w:rsidP="00933A2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4280,3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CA3CA1" w:rsidRDefault="006C1121" w:rsidP="0042760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50468B" w:rsidRPr="00CA3CA1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CA3CA1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50468B" w:rsidP="00F0633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2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6C1121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43343,4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6C1121" w:rsidP="0011052A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24950,0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Pr="0063287E" w:rsidRDefault="006C1121" w:rsidP="00933A21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57,6</w:t>
            </w:r>
          </w:p>
        </w:tc>
      </w:tr>
    </w:tbl>
    <w:p w:rsidR="00F06334" w:rsidRDefault="00F06334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B" w:rsidRPr="006C1121" w:rsidRDefault="00CB1B42" w:rsidP="0050468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6C1121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  <w:r w:rsidR="0050468B" w:rsidRPr="006C112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10. «Социальная политика»</w:t>
      </w:r>
    </w:p>
    <w:p w:rsidR="003667AE" w:rsidRPr="006970F9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7A0F4E"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10111,4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годовых назначениях – 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16129,3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62,7</w:t>
      </w:r>
      <w:r w:rsidRP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66AE6" w:rsidRPr="006970F9" w:rsidRDefault="00466AE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3667AE" w:rsidRPr="006970F9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План 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11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Исполнено за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полугод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 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11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исполнения</w:t>
            </w:r>
          </w:p>
          <w:p w:rsidR="003667AE" w:rsidRPr="002C1908" w:rsidRDefault="003667AE" w:rsidP="00E92B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за  1 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r w:rsidR="00466AE6" w:rsidRPr="002C190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205BC7" w:rsidRPr="002C190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667AE" w:rsidRPr="002C1908" w:rsidRDefault="003667AE" w:rsidP="006C112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6970F9" w:rsidRPr="002C19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112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C1908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1959,3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466A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</w:t>
            </w:r>
            <w:r w:rsidR="00466AE6"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2954,0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81343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7920,3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6127,4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</w:t>
            </w:r>
            <w:proofErr w:type="gramStart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7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олитики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6C1121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6C1121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6970F9" w:rsidRDefault="006C1121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3667AE" w:rsidRPr="006970F9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697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0F9" w:rsidRPr="006970F9" w:rsidRDefault="006C1121" w:rsidP="006970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16129,3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4A049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10111,4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6970F9" w:rsidRDefault="006C1121" w:rsidP="007F47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</w:tbl>
    <w:p w:rsidR="003667AE" w:rsidRPr="006970F9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11. «Физическая культура и спорт»</w:t>
      </w: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04428C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164,0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</w:t>
      </w:r>
      <w:proofErr w:type="gramStart"/>
      <w:r w:rsidR="003779D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уточненный</w:t>
      </w:r>
      <w:proofErr w:type="gramEnd"/>
      <w:r w:rsidR="00377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годовых назначениях – 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F473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66AE6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46,9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BB5FB8" w:rsidRPr="00CA3CA1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CA3CA1" w:rsidRDefault="00636146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B23" w:rsidRPr="00CA3CA1" w:rsidRDefault="00E92B23" w:rsidP="00E92B23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Раздел  14. «</w:t>
      </w:r>
      <w:proofErr w:type="spellStart"/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Межюбджетные</w:t>
      </w:r>
      <w:proofErr w:type="spellEnd"/>
      <w:r w:rsidRPr="00CA3CA1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 трансферты общего характера»</w:t>
      </w:r>
    </w:p>
    <w:p w:rsidR="003667AE" w:rsidRPr="00CA3CA1" w:rsidRDefault="00E92B23" w:rsidP="00E92B2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расходы 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14184,6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(дотации на выравнивание бюджетной обеспеченности)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годовых назначениях – 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27097,9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6C1121">
        <w:rPr>
          <w:rFonts w:ascii="Times New Roman" w:eastAsia="Times New Roman" w:hAnsi="Times New Roman" w:cs="Times New Roman"/>
          <w:sz w:val="24"/>
          <w:szCs w:val="24"/>
          <w:lang w:eastAsia="ru-RU"/>
        </w:rPr>
        <w:t>52,3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D6BC9" w:rsidRPr="00CA3CA1" w:rsidRDefault="000D6BC9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BC9" w:rsidRPr="00CA3CA1" w:rsidRDefault="000D6BC9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DBB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Резервный фонд по утвержденному плану на 20</w:t>
      </w:r>
      <w:r w:rsidR="006970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1D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9711E4" w:rsidRP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D70D6" w:rsidRP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00,</w:t>
      </w:r>
      <w:r w:rsidRP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период 01.01.20</w:t>
      </w:r>
      <w:r w:rsidR="009711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1D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-31.0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1D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E55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кассовый расход составил </w:t>
      </w:r>
      <w:r w:rsidR="00F4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67300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="003F2607" w:rsidRPr="003F2607">
        <w:rPr>
          <w:rFonts w:ascii="Times New Roman" w:hAnsi="Times New Roman"/>
          <w:sz w:val="28"/>
          <w:szCs w:val="28"/>
        </w:rPr>
        <w:t xml:space="preserve"> 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выделены</w:t>
      </w:r>
      <w:r w:rsidR="00F41D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E6732" w:rsidRPr="00FE6732" w:rsidRDefault="00F41DBB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62308"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Отделу образования Администрации МО Угранский район Смоленской области на </w:t>
      </w:r>
      <w:r w:rsidR="00FE6732"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поощрение выпускников в сумме 8000 рублей;</w:t>
      </w:r>
    </w:p>
    <w:p w:rsidR="00FE6732" w:rsidRPr="00FE6732" w:rsidRDefault="00FE6732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Отделу образования Администрации МО Угранский район Смоленской области на  транспортные услуги по перевозке обучающихся для посещения регионального этапа Чемпионата «Профессионалы 2023г.» в г</w:t>
      </w:r>
      <w:proofErr w:type="gramStart"/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моленск «в сумме 21000 рублей;</w:t>
      </w:r>
    </w:p>
    <w:p w:rsidR="00FE6732" w:rsidRPr="00FE6732" w:rsidRDefault="00FE6732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Отделу образования Администрации МО Угранский район Смоленской области на  транспортные услуги по перевозке пассажиров для посещения выставки «Противостояние», проводимой в музее «Смоленщина в годы ВОВ 1941-1945гг»</w:t>
      </w:r>
      <w:r w:rsidR="00073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21500 рублей;</w:t>
      </w:r>
    </w:p>
    <w:p w:rsidR="00FE6732" w:rsidRDefault="00FE6732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-Администрации МО Угранский район Смоленской области на приобретение цветов для поздравления с 8 марта семей, мобилизованных на СВО</w:t>
      </w:r>
      <w:r w:rsidR="00073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16800 рублей</w:t>
      </w:r>
      <w:r w:rsidRPr="00FE67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461" w:rsidRPr="007408C1" w:rsidRDefault="00FE6732" w:rsidP="00073FF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</w:t>
      </w:r>
      <w:r w:rsidR="007408C1" w:rsidRPr="007408C1">
        <w:rPr>
          <w:rFonts w:ascii="Times New Roman" w:hAnsi="Times New Roman" w:cs="Times New Roman"/>
          <w:sz w:val="24"/>
          <w:szCs w:val="24"/>
        </w:rPr>
        <w:t xml:space="preserve">уменьшения 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резервного фонда </w:t>
      </w:r>
      <w:r w:rsidR="007408C1"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образования «Угранск</w:t>
      </w:r>
      <w:r w:rsid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08C1"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район» Смоленской области</w:t>
      </w:r>
      <w:r w:rsid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408C1"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7408C1" w:rsidRPr="007408C1">
        <w:rPr>
          <w:rFonts w:ascii="Times New Roman" w:hAnsi="Times New Roman" w:cs="Times New Roman"/>
          <w:sz w:val="24"/>
          <w:szCs w:val="24"/>
        </w:rPr>
        <w:t xml:space="preserve">и увеличены лимиты бюджетных обязательств Администрации МО </w:t>
      </w:r>
      <w:r w:rsidR="007408C1" w:rsidRPr="007408C1">
        <w:rPr>
          <w:rFonts w:ascii="Times New Roman" w:hAnsi="Times New Roman" w:cs="Times New Roman"/>
          <w:bCs/>
          <w:sz w:val="24"/>
          <w:szCs w:val="24"/>
        </w:rPr>
        <w:t xml:space="preserve">КБК 901,0605,9820020650,244,226 на сумму </w:t>
      </w:r>
      <w:r w:rsidR="007408C1" w:rsidRPr="00073FF8">
        <w:rPr>
          <w:rFonts w:ascii="Times New Roman" w:hAnsi="Times New Roman" w:cs="Times New Roman"/>
          <w:bCs/>
          <w:sz w:val="24"/>
          <w:szCs w:val="24"/>
        </w:rPr>
        <w:t>398</w:t>
      </w:r>
      <w:r w:rsidR="00073FF8" w:rsidRPr="00073FF8">
        <w:rPr>
          <w:rFonts w:ascii="Times New Roman" w:hAnsi="Times New Roman" w:cs="Times New Roman"/>
          <w:bCs/>
          <w:sz w:val="24"/>
          <w:szCs w:val="24"/>
        </w:rPr>
        <w:t>00</w:t>
      </w:r>
      <w:r w:rsidR="007408C1" w:rsidRPr="007408C1">
        <w:rPr>
          <w:rFonts w:ascii="Times New Roman" w:hAnsi="Times New Roman" w:cs="Times New Roman"/>
          <w:bCs/>
          <w:sz w:val="24"/>
          <w:szCs w:val="24"/>
        </w:rPr>
        <w:t xml:space="preserve">  руб. (поступление экологических платежей) 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Решению Совета депутатов от</w:t>
      </w:r>
      <w:r w:rsidR="007408C1"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01.02.2023г.№1</w:t>
      </w:r>
      <w:r w:rsid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40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7638" w:rsidRPr="00C66D49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</w:t>
      </w:r>
      <w:r w:rsidR="004B7A15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954B5D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62308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1DBB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исполнен с </w:t>
      </w:r>
      <w:r w:rsidR="005E0461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дефицитом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C66D49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2818,95</w:t>
      </w:r>
      <w:r w:rsidR="009D70D6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</w:t>
      </w:r>
      <w:r w:rsidR="005E0461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источником финансового обеспечения которого является </w:t>
      </w:r>
      <w:r w:rsidR="00B969E9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461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остатков средств на счете по учету средств бюджета.</w:t>
      </w:r>
      <w:r w:rsidR="00B969E9" w:rsidRP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4B5D" w:rsidRPr="00F41DBB" w:rsidRDefault="00954B5D" w:rsidP="00B27638">
      <w:pPr>
        <w:pStyle w:val="a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954B5D" w:rsidRPr="00CA3CA1" w:rsidRDefault="00954B5D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CA3CA1" w:rsidRDefault="00B27638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4B7A15" w:rsidRPr="00CA3CA1">
        <w:rPr>
          <w:sz w:val="24"/>
          <w:szCs w:val="24"/>
        </w:rPr>
        <w:t xml:space="preserve"> </w:t>
      </w:r>
      <w:r w:rsidR="004B7A15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 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954B5D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623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66D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</w:t>
      </w:r>
      <w:r w:rsidR="00BF6AF9" w:rsidRPr="00CA3C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«Угранский район» Смоленской области.</w:t>
      </w:r>
    </w:p>
    <w:p w:rsidR="00C01F6D" w:rsidRDefault="00C01F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0372" w:rsidRDefault="00920372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66D49">
        <w:rPr>
          <w:rFonts w:ascii="Times New Roman" w:hAnsi="Times New Roman" w:cs="Times New Roman"/>
          <w:sz w:val="24"/>
          <w:szCs w:val="24"/>
        </w:rPr>
        <w:t>1</w:t>
      </w:r>
      <w:r w:rsidR="009D7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июля 20</w:t>
      </w:r>
      <w:r w:rsidR="00362308">
        <w:rPr>
          <w:rFonts w:ascii="Times New Roman" w:hAnsi="Times New Roman" w:cs="Times New Roman"/>
          <w:sz w:val="24"/>
          <w:szCs w:val="24"/>
        </w:rPr>
        <w:t>2</w:t>
      </w:r>
      <w:r w:rsidR="00C66D4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20372" w:rsidRPr="00CA3CA1" w:rsidRDefault="00920372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 xml:space="preserve">Председатель Контрольно-ревизионной комиссии                       </w:t>
      </w: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>муниципального образования «Угранский район»</w:t>
      </w:r>
    </w:p>
    <w:p w:rsidR="007F115D" w:rsidRPr="00CA3CA1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CA3CA1">
        <w:rPr>
          <w:rFonts w:ascii="Times New Roman" w:hAnsi="Times New Roman" w:cs="Times New Roman"/>
          <w:sz w:val="24"/>
          <w:szCs w:val="24"/>
        </w:rPr>
        <w:t xml:space="preserve"> Смоленской области.                                                                                    </w:t>
      </w:r>
      <w:r w:rsidR="00636146" w:rsidRPr="00CA3CA1">
        <w:rPr>
          <w:rFonts w:ascii="Times New Roman" w:hAnsi="Times New Roman" w:cs="Times New Roman"/>
          <w:sz w:val="24"/>
          <w:szCs w:val="24"/>
        </w:rPr>
        <w:t xml:space="preserve">  </w:t>
      </w:r>
      <w:r w:rsidRPr="00CA3CA1">
        <w:rPr>
          <w:rFonts w:ascii="Times New Roman" w:hAnsi="Times New Roman" w:cs="Times New Roman"/>
          <w:sz w:val="24"/>
          <w:szCs w:val="24"/>
        </w:rPr>
        <w:t xml:space="preserve">      О.И.  Андреева</w:t>
      </w:r>
    </w:p>
    <w:sectPr w:rsidR="007F115D" w:rsidRPr="00CA3CA1" w:rsidSect="007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5C38"/>
    <w:multiLevelType w:val="hybridMultilevel"/>
    <w:tmpl w:val="E0B62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B1AFD"/>
    <w:multiLevelType w:val="multilevel"/>
    <w:tmpl w:val="C4849542"/>
    <w:lvl w:ilvl="0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3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compat/>
  <w:rsids>
    <w:rsidRoot w:val="00CB1B42"/>
    <w:rsid w:val="0001411B"/>
    <w:rsid w:val="00016991"/>
    <w:rsid w:val="00022A2D"/>
    <w:rsid w:val="00030A4D"/>
    <w:rsid w:val="000410E1"/>
    <w:rsid w:val="0004428C"/>
    <w:rsid w:val="00073FF8"/>
    <w:rsid w:val="000A3FA2"/>
    <w:rsid w:val="000B7CD3"/>
    <w:rsid w:val="000C6934"/>
    <w:rsid w:val="000D1D83"/>
    <w:rsid w:val="000D6BC9"/>
    <w:rsid w:val="000D727A"/>
    <w:rsid w:val="0011052A"/>
    <w:rsid w:val="00110D25"/>
    <w:rsid w:val="00111B25"/>
    <w:rsid w:val="001445E7"/>
    <w:rsid w:val="00151167"/>
    <w:rsid w:val="0015185A"/>
    <w:rsid w:val="00174B99"/>
    <w:rsid w:val="00196F20"/>
    <w:rsid w:val="001A1FBA"/>
    <w:rsid w:val="001A2BDE"/>
    <w:rsid w:val="001E0E77"/>
    <w:rsid w:val="001F65E5"/>
    <w:rsid w:val="00205BC7"/>
    <w:rsid w:val="00221E19"/>
    <w:rsid w:val="0023246B"/>
    <w:rsid w:val="00237E0E"/>
    <w:rsid w:val="00245450"/>
    <w:rsid w:val="0025126C"/>
    <w:rsid w:val="00281D8A"/>
    <w:rsid w:val="002A3055"/>
    <w:rsid w:val="002C1908"/>
    <w:rsid w:val="002D61E3"/>
    <w:rsid w:val="002E6532"/>
    <w:rsid w:val="002F3ED6"/>
    <w:rsid w:val="003043F9"/>
    <w:rsid w:val="00321070"/>
    <w:rsid w:val="00334954"/>
    <w:rsid w:val="00357DD3"/>
    <w:rsid w:val="00362308"/>
    <w:rsid w:val="0036342F"/>
    <w:rsid w:val="003667AE"/>
    <w:rsid w:val="00366C27"/>
    <w:rsid w:val="003779DC"/>
    <w:rsid w:val="003803EC"/>
    <w:rsid w:val="003812FA"/>
    <w:rsid w:val="003927B4"/>
    <w:rsid w:val="00394E2B"/>
    <w:rsid w:val="003B6C47"/>
    <w:rsid w:val="003C7CDD"/>
    <w:rsid w:val="003E5599"/>
    <w:rsid w:val="003F137C"/>
    <w:rsid w:val="003F2607"/>
    <w:rsid w:val="003F6CE2"/>
    <w:rsid w:val="004006E6"/>
    <w:rsid w:val="00427605"/>
    <w:rsid w:val="0042798A"/>
    <w:rsid w:val="004301D0"/>
    <w:rsid w:val="0043262B"/>
    <w:rsid w:val="00434941"/>
    <w:rsid w:val="00435E1E"/>
    <w:rsid w:val="0044335F"/>
    <w:rsid w:val="0046554F"/>
    <w:rsid w:val="00466AE6"/>
    <w:rsid w:val="004777CF"/>
    <w:rsid w:val="00486561"/>
    <w:rsid w:val="004A0399"/>
    <w:rsid w:val="004A0491"/>
    <w:rsid w:val="004A35DB"/>
    <w:rsid w:val="004B7A15"/>
    <w:rsid w:val="004C0F62"/>
    <w:rsid w:val="004C38E9"/>
    <w:rsid w:val="004F6914"/>
    <w:rsid w:val="00503928"/>
    <w:rsid w:val="0050468B"/>
    <w:rsid w:val="00512904"/>
    <w:rsid w:val="00520B86"/>
    <w:rsid w:val="00543C8B"/>
    <w:rsid w:val="0056481F"/>
    <w:rsid w:val="00565205"/>
    <w:rsid w:val="005B0BC2"/>
    <w:rsid w:val="005D351D"/>
    <w:rsid w:val="005D5E30"/>
    <w:rsid w:val="005E0461"/>
    <w:rsid w:val="005E0A33"/>
    <w:rsid w:val="00600742"/>
    <w:rsid w:val="00600B50"/>
    <w:rsid w:val="00620CD4"/>
    <w:rsid w:val="0063287E"/>
    <w:rsid w:val="00633541"/>
    <w:rsid w:val="00636146"/>
    <w:rsid w:val="006438BB"/>
    <w:rsid w:val="006449A1"/>
    <w:rsid w:val="00647F2A"/>
    <w:rsid w:val="00652766"/>
    <w:rsid w:val="00656CA8"/>
    <w:rsid w:val="0067142A"/>
    <w:rsid w:val="006755C1"/>
    <w:rsid w:val="0069172F"/>
    <w:rsid w:val="00696DFA"/>
    <w:rsid w:val="006970F9"/>
    <w:rsid w:val="006A718C"/>
    <w:rsid w:val="006C1121"/>
    <w:rsid w:val="006C59B5"/>
    <w:rsid w:val="0070704C"/>
    <w:rsid w:val="007159D9"/>
    <w:rsid w:val="00715AE3"/>
    <w:rsid w:val="00730EE9"/>
    <w:rsid w:val="0073179D"/>
    <w:rsid w:val="007322DB"/>
    <w:rsid w:val="00736AE7"/>
    <w:rsid w:val="007408C1"/>
    <w:rsid w:val="007460D8"/>
    <w:rsid w:val="00752C76"/>
    <w:rsid w:val="00752F43"/>
    <w:rsid w:val="00756DAF"/>
    <w:rsid w:val="00776CBD"/>
    <w:rsid w:val="007778A2"/>
    <w:rsid w:val="0078283F"/>
    <w:rsid w:val="007836DA"/>
    <w:rsid w:val="007A0F4E"/>
    <w:rsid w:val="007C24E5"/>
    <w:rsid w:val="007C25DC"/>
    <w:rsid w:val="007C681E"/>
    <w:rsid w:val="007E4A5D"/>
    <w:rsid w:val="007F115D"/>
    <w:rsid w:val="007F473A"/>
    <w:rsid w:val="00813435"/>
    <w:rsid w:val="00832FB7"/>
    <w:rsid w:val="0083798E"/>
    <w:rsid w:val="00846127"/>
    <w:rsid w:val="00867539"/>
    <w:rsid w:val="008751C0"/>
    <w:rsid w:val="008754ED"/>
    <w:rsid w:val="00882E29"/>
    <w:rsid w:val="008862B4"/>
    <w:rsid w:val="0089282C"/>
    <w:rsid w:val="00892F42"/>
    <w:rsid w:val="008B0C0E"/>
    <w:rsid w:val="008B1E51"/>
    <w:rsid w:val="00906F36"/>
    <w:rsid w:val="00920372"/>
    <w:rsid w:val="00933A21"/>
    <w:rsid w:val="009425CE"/>
    <w:rsid w:val="0094597E"/>
    <w:rsid w:val="00946036"/>
    <w:rsid w:val="009464E2"/>
    <w:rsid w:val="00953A47"/>
    <w:rsid w:val="00954B5D"/>
    <w:rsid w:val="00967127"/>
    <w:rsid w:val="009711E4"/>
    <w:rsid w:val="00972B7E"/>
    <w:rsid w:val="009811F9"/>
    <w:rsid w:val="009B699C"/>
    <w:rsid w:val="009C048C"/>
    <w:rsid w:val="009C077C"/>
    <w:rsid w:val="009D70D6"/>
    <w:rsid w:val="009E39BB"/>
    <w:rsid w:val="00A17B5E"/>
    <w:rsid w:val="00A21736"/>
    <w:rsid w:val="00A42A10"/>
    <w:rsid w:val="00A43750"/>
    <w:rsid w:val="00A45B74"/>
    <w:rsid w:val="00A95017"/>
    <w:rsid w:val="00AA443D"/>
    <w:rsid w:val="00AD0E4D"/>
    <w:rsid w:val="00AD2700"/>
    <w:rsid w:val="00AF4F11"/>
    <w:rsid w:val="00B005D3"/>
    <w:rsid w:val="00B1317D"/>
    <w:rsid w:val="00B13632"/>
    <w:rsid w:val="00B27638"/>
    <w:rsid w:val="00B30B50"/>
    <w:rsid w:val="00B523FD"/>
    <w:rsid w:val="00B60EC4"/>
    <w:rsid w:val="00B8177D"/>
    <w:rsid w:val="00B83ADE"/>
    <w:rsid w:val="00B870B9"/>
    <w:rsid w:val="00B969E9"/>
    <w:rsid w:val="00BB5FB8"/>
    <w:rsid w:val="00BC0B98"/>
    <w:rsid w:val="00BD539D"/>
    <w:rsid w:val="00BE07FD"/>
    <w:rsid w:val="00BE1577"/>
    <w:rsid w:val="00BF0E0E"/>
    <w:rsid w:val="00BF6AF9"/>
    <w:rsid w:val="00C01F6D"/>
    <w:rsid w:val="00C03A3C"/>
    <w:rsid w:val="00C1207D"/>
    <w:rsid w:val="00C219F4"/>
    <w:rsid w:val="00C23EA1"/>
    <w:rsid w:val="00C26640"/>
    <w:rsid w:val="00C405DB"/>
    <w:rsid w:val="00C52DA3"/>
    <w:rsid w:val="00C53737"/>
    <w:rsid w:val="00C66D49"/>
    <w:rsid w:val="00C92AB8"/>
    <w:rsid w:val="00CA3657"/>
    <w:rsid w:val="00CA3CA1"/>
    <w:rsid w:val="00CB1B42"/>
    <w:rsid w:val="00CF6521"/>
    <w:rsid w:val="00D004D9"/>
    <w:rsid w:val="00D0215C"/>
    <w:rsid w:val="00D17716"/>
    <w:rsid w:val="00D26F26"/>
    <w:rsid w:val="00D4550F"/>
    <w:rsid w:val="00D52319"/>
    <w:rsid w:val="00D61BB8"/>
    <w:rsid w:val="00D64B7D"/>
    <w:rsid w:val="00D75E10"/>
    <w:rsid w:val="00D8349C"/>
    <w:rsid w:val="00D852C3"/>
    <w:rsid w:val="00D96D2B"/>
    <w:rsid w:val="00DA1E13"/>
    <w:rsid w:val="00DF0A1A"/>
    <w:rsid w:val="00E12EEC"/>
    <w:rsid w:val="00E24224"/>
    <w:rsid w:val="00E264D9"/>
    <w:rsid w:val="00E368EA"/>
    <w:rsid w:val="00E44452"/>
    <w:rsid w:val="00E55ED6"/>
    <w:rsid w:val="00E57E50"/>
    <w:rsid w:val="00E624DA"/>
    <w:rsid w:val="00E8153C"/>
    <w:rsid w:val="00E92B23"/>
    <w:rsid w:val="00EF5042"/>
    <w:rsid w:val="00F06334"/>
    <w:rsid w:val="00F1371E"/>
    <w:rsid w:val="00F35BD8"/>
    <w:rsid w:val="00F41DBB"/>
    <w:rsid w:val="00F6385D"/>
    <w:rsid w:val="00F63A3F"/>
    <w:rsid w:val="00F73C82"/>
    <w:rsid w:val="00F836B5"/>
    <w:rsid w:val="00F96212"/>
    <w:rsid w:val="00FA2D49"/>
    <w:rsid w:val="00FC4331"/>
    <w:rsid w:val="00FE6732"/>
    <w:rsid w:val="00FF0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08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033C-2B34-448F-8A9B-8CD85944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6750</TotalTime>
  <Pages>1</Pages>
  <Words>1829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2023-07-24T12:56:00Z</cp:lastPrinted>
  <dcterms:created xsi:type="dcterms:W3CDTF">2014-06-24T12:44:00Z</dcterms:created>
  <dcterms:modified xsi:type="dcterms:W3CDTF">2023-07-24T12:57:00Z</dcterms:modified>
</cp:coreProperties>
</file>