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49" w:rsidRDefault="00CC17F4" w:rsidP="00B56549">
      <w:pPr>
        <w:spacing w:after="0"/>
        <w:jc w:val="center"/>
        <w:rPr>
          <w:rFonts w:ascii="Times New Roman" w:hAnsi="Times New Roman" w:cs="Times New Roman"/>
          <w:sz w:val="28"/>
          <w:szCs w:val="28"/>
        </w:rPr>
      </w:pPr>
      <w:r w:rsidRPr="00B12B56">
        <w:object w:dxaOrig="9601" w:dyaOrig="14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722.25pt" o:ole="">
            <v:imagedata r:id="rId7" o:title=""/>
          </v:shape>
          <o:OLEObject Type="Embed" ProgID="Word.Document.12" ShapeID="_x0000_i1025" DrawAspect="Content" ObjectID="_1697286333" r:id="rId8"/>
        </w:object>
      </w:r>
    </w:p>
    <w:p w:rsidR="00B56549" w:rsidRDefault="00B56549" w:rsidP="00B56549">
      <w:pPr>
        <w:spacing w:after="0"/>
        <w:jc w:val="center"/>
        <w:rPr>
          <w:rFonts w:ascii="Times New Roman" w:hAnsi="Times New Roman" w:cs="Times New Roman"/>
          <w:sz w:val="28"/>
          <w:szCs w:val="28"/>
        </w:rPr>
      </w:pPr>
      <w:r>
        <w:rPr>
          <w:rFonts w:ascii="Times New Roman" w:hAnsi="Times New Roman" w:cs="Times New Roman"/>
          <w:sz w:val="28"/>
          <w:szCs w:val="28"/>
        </w:rPr>
        <w:t xml:space="preserve">                                                   УТВЕРЖДЕН</w:t>
      </w:r>
    </w:p>
    <w:p w:rsidR="00B56549" w:rsidRDefault="00B56549" w:rsidP="00B565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6EDC">
        <w:rPr>
          <w:rFonts w:ascii="Times New Roman" w:hAnsi="Times New Roman" w:cs="Times New Roman"/>
          <w:sz w:val="28"/>
          <w:szCs w:val="28"/>
        </w:rPr>
        <w:t xml:space="preserve">приказом </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Контрольно-ревизионной</w:t>
      </w:r>
      <w:proofErr w:type="gramEnd"/>
      <w:r>
        <w:rPr>
          <w:rFonts w:ascii="Times New Roman" w:hAnsi="Times New Roman" w:cs="Times New Roman"/>
          <w:sz w:val="28"/>
          <w:szCs w:val="28"/>
        </w:rPr>
        <w:t xml:space="preserve"> </w:t>
      </w:r>
    </w:p>
    <w:p w:rsidR="00B56549" w:rsidRDefault="00B56549" w:rsidP="00B56549">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комиссии  муниципального  образования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07EE">
        <w:rPr>
          <w:rFonts w:ascii="Times New Roman" w:hAnsi="Times New Roman" w:cs="Times New Roman"/>
          <w:sz w:val="28"/>
          <w:szCs w:val="28"/>
        </w:rPr>
        <w:t>Угранский</w:t>
      </w:r>
      <w:r>
        <w:rPr>
          <w:rFonts w:ascii="Times New Roman" w:hAnsi="Times New Roman" w:cs="Times New Roman"/>
          <w:sz w:val="28"/>
          <w:szCs w:val="28"/>
        </w:rPr>
        <w:t xml:space="preserve"> район»  Смоленской области</w:t>
      </w:r>
    </w:p>
    <w:p w:rsidR="00B56549" w:rsidRPr="00936EDC" w:rsidRDefault="00B56549" w:rsidP="00B56549">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36EDC">
        <w:rPr>
          <w:rFonts w:ascii="Times New Roman" w:hAnsi="Times New Roman" w:cs="Times New Roman"/>
          <w:sz w:val="28"/>
          <w:szCs w:val="28"/>
        </w:rPr>
        <w:t>о</w:t>
      </w:r>
      <w:r>
        <w:rPr>
          <w:rFonts w:ascii="Times New Roman" w:hAnsi="Times New Roman" w:cs="Times New Roman"/>
          <w:sz w:val="28"/>
          <w:szCs w:val="28"/>
        </w:rPr>
        <w:t>т</w:t>
      </w:r>
      <w:r w:rsidR="00936EDC">
        <w:rPr>
          <w:rFonts w:ascii="Times New Roman" w:hAnsi="Times New Roman" w:cs="Times New Roman"/>
          <w:sz w:val="28"/>
          <w:szCs w:val="28"/>
        </w:rPr>
        <w:t xml:space="preserve"> </w:t>
      </w:r>
      <w:r w:rsidR="00936EDC" w:rsidRPr="00936EDC">
        <w:rPr>
          <w:rFonts w:ascii="Times New Roman" w:hAnsi="Times New Roman" w:cs="Times New Roman"/>
          <w:sz w:val="28"/>
          <w:szCs w:val="28"/>
          <w:u w:val="single"/>
        </w:rPr>
        <w:t xml:space="preserve">« </w:t>
      </w:r>
      <w:r w:rsidR="00E807EE">
        <w:rPr>
          <w:rFonts w:ascii="Times New Roman" w:hAnsi="Times New Roman" w:cs="Times New Roman"/>
          <w:sz w:val="28"/>
          <w:szCs w:val="28"/>
          <w:u w:val="single"/>
        </w:rPr>
        <w:t>14</w:t>
      </w:r>
      <w:r w:rsidR="00936EDC" w:rsidRPr="00936EDC">
        <w:rPr>
          <w:rFonts w:ascii="Times New Roman" w:hAnsi="Times New Roman" w:cs="Times New Roman"/>
          <w:sz w:val="28"/>
          <w:szCs w:val="28"/>
          <w:u w:val="single"/>
        </w:rPr>
        <w:t xml:space="preserve"> </w:t>
      </w:r>
      <w:r w:rsidRPr="00936EDC">
        <w:rPr>
          <w:rFonts w:ascii="Times New Roman" w:hAnsi="Times New Roman" w:cs="Times New Roman"/>
          <w:sz w:val="28"/>
          <w:szCs w:val="28"/>
          <w:u w:val="single"/>
        </w:rPr>
        <w:t>»</w:t>
      </w:r>
      <w:r w:rsidR="00E807EE">
        <w:rPr>
          <w:rFonts w:ascii="Times New Roman" w:hAnsi="Times New Roman" w:cs="Times New Roman"/>
          <w:sz w:val="28"/>
          <w:szCs w:val="28"/>
          <w:u w:val="single"/>
        </w:rPr>
        <w:t xml:space="preserve"> октября</w:t>
      </w:r>
      <w:r w:rsidR="00936EDC" w:rsidRPr="00936EDC">
        <w:rPr>
          <w:rFonts w:ascii="Times New Roman" w:hAnsi="Times New Roman" w:cs="Times New Roman"/>
          <w:sz w:val="28"/>
          <w:szCs w:val="28"/>
          <w:u w:val="single"/>
        </w:rPr>
        <w:t xml:space="preserve"> </w:t>
      </w:r>
      <w:r w:rsidRPr="00936EDC">
        <w:rPr>
          <w:rFonts w:ascii="Times New Roman" w:hAnsi="Times New Roman" w:cs="Times New Roman"/>
          <w:sz w:val="28"/>
          <w:szCs w:val="28"/>
          <w:u w:val="single"/>
        </w:rPr>
        <w:t>20</w:t>
      </w:r>
      <w:r w:rsidR="00E807EE">
        <w:rPr>
          <w:rFonts w:ascii="Times New Roman" w:hAnsi="Times New Roman" w:cs="Times New Roman"/>
          <w:sz w:val="28"/>
          <w:szCs w:val="28"/>
          <w:u w:val="single"/>
        </w:rPr>
        <w:t>21</w:t>
      </w:r>
      <w:r>
        <w:rPr>
          <w:rFonts w:ascii="Times New Roman" w:hAnsi="Times New Roman" w:cs="Times New Roman"/>
          <w:sz w:val="28"/>
          <w:szCs w:val="28"/>
        </w:rPr>
        <w:t xml:space="preserve">   №</w:t>
      </w:r>
      <w:r w:rsidR="00936EDC" w:rsidRPr="00936EDC">
        <w:rPr>
          <w:rFonts w:ascii="Times New Roman" w:hAnsi="Times New Roman" w:cs="Times New Roman"/>
          <w:sz w:val="28"/>
          <w:szCs w:val="28"/>
          <w:u w:val="single"/>
        </w:rPr>
        <w:t>1</w:t>
      </w:r>
    </w:p>
    <w:p w:rsidR="00B56549" w:rsidRDefault="00B56549" w:rsidP="00B56549">
      <w:pPr>
        <w:spacing w:after="0" w:line="240" w:lineRule="auto"/>
        <w:jc w:val="both"/>
        <w:rPr>
          <w:rFonts w:ascii="Times New Roman" w:hAnsi="Times New Roman" w:cs="Times New Roman"/>
          <w:b/>
          <w:sz w:val="28"/>
          <w:szCs w:val="28"/>
        </w:rPr>
      </w:pPr>
    </w:p>
    <w:p w:rsidR="00B56549" w:rsidRDefault="00B56549" w:rsidP="00B56549">
      <w:pPr>
        <w:spacing w:after="0" w:line="240" w:lineRule="auto"/>
        <w:jc w:val="center"/>
        <w:rPr>
          <w:rFonts w:ascii="Times New Roman" w:hAnsi="Times New Roman" w:cs="Times New Roman"/>
          <w:b/>
          <w:sz w:val="28"/>
          <w:szCs w:val="28"/>
        </w:rPr>
      </w:pPr>
    </w:p>
    <w:p w:rsidR="00B56549" w:rsidRDefault="00B56549" w:rsidP="00B56549">
      <w:pPr>
        <w:spacing w:after="0"/>
        <w:jc w:val="center"/>
        <w:rPr>
          <w:rFonts w:ascii="Times New Roman" w:hAnsi="Times New Roman" w:cs="Times New Roman"/>
          <w:b/>
          <w:sz w:val="28"/>
          <w:szCs w:val="28"/>
        </w:rPr>
      </w:pPr>
      <w:r>
        <w:rPr>
          <w:rFonts w:ascii="Times New Roman" w:hAnsi="Times New Roman" w:cs="Times New Roman"/>
          <w:b/>
          <w:sz w:val="28"/>
          <w:szCs w:val="28"/>
        </w:rPr>
        <w:t>РЕГЛАМЕНТ</w:t>
      </w:r>
    </w:p>
    <w:p w:rsidR="00B56549" w:rsidRDefault="00B56549" w:rsidP="00B565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КОНТРОЛЬНО-РЕВИЗИОННОЙ КОМИССИИ МУНИЦИПАЛЬНОГО ОБРАЗОВАНИЯ  «</w:t>
      </w:r>
      <w:r w:rsidR="00E807EE">
        <w:rPr>
          <w:rFonts w:ascii="Times New Roman" w:hAnsi="Times New Roman" w:cs="Times New Roman"/>
          <w:b/>
          <w:sz w:val="28"/>
          <w:szCs w:val="28"/>
        </w:rPr>
        <w:t xml:space="preserve">УГРАНСКИЙ </w:t>
      </w:r>
      <w:r>
        <w:rPr>
          <w:rFonts w:ascii="Times New Roman" w:hAnsi="Times New Roman" w:cs="Times New Roman"/>
          <w:b/>
          <w:sz w:val="28"/>
          <w:szCs w:val="28"/>
        </w:rPr>
        <w:t>РАЙОН» СМОЛЕНСКОЙ ОБЛАСТИ</w:t>
      </w:r>
    </w:p>
    <w:p w:rsidR="00B56549" w:rsidRDefault="00B56549" w:rsidP="00B56549">
      <w:pPr>
        <w:spacing w:after="0" w:line="240" w:lineRule="auto"/>
        <w:jc w:val="center"/>
        <w:rPr>
          <w:rFonts w:ascii="Times New Roman" w:hAnsi="Times New Roman" w:cs="Times New Roman"/>
          <w:sz w:val="28"/>
          <w:szCs w:val="28"/>
        </w:rPr>
      </w:pPr>
    </w:p>
    <w:p w:rsidR="00B56549" w:rsidRDefault="00B56549" w:rsidP="00B56549">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1. Общие положения</w:t>
      </w:r>
    </w:p>
    <w:p w:rsidR="00B56549" w:rsidRDefault="00B56549" w:rsidP="00B56549">
      <w:pPr>
        <w:spacing w:after="0" w:line="240" w:lineRule="auto"/>
        <w:jc w:val="center"/>
        <w:rPr>
          <w:rFonts w:ascii="Times New Roman" w:hAnsi="Times New Roman" w:cs="Times New Roman"/>
          <w:b/>
          <w:sz w:val="28"/>
          <w:szCs w:val="28"/>
          <w:u w:val="single"/>
        </w:rPr>
      </w:pPr>
    </w:p>
    <w:p w:rsidR="00B56549" w:rsidRDefault="00B56549" w:rsidP="00B56549">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Регламент Контрольно-ревизионной комиссии муниципального образования «</w:t>
      </w:r>
      <w:r w:rsidR="00E807EE">
        <w:rPr>
          <w:rFonts w:ascii="Times New Roman" w:hAnsi="Times New Roman" w:cs="Times New Roman"/>
          <w:sz w:val="28"/>
          <w:szCs w:val="28"/>
        </w:rPr>
        <w:t>Угранский</w:t>
      </w:r>
      <w:r>
        <w:rPr>
          <w:rFonts w:ascii="Times New Roman" w:hAnsi="Times New Roman" w:cs="Times New Roman"/>
          <w:sz w:val="28"/>
          <w:szCs w:val="28"/>
        </w:rPr>
        <w:t xml:space="preserve"> район» Смоленской области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Регламент) разработан в соответствии с  Положением о  Контрольно-ревизионной комиссии муниципального образования «</w:t>
      </w:r>
      <w:r w:rsidR="00E807EE">
        <w:rPr>
          <w:rFonts w:ascii="Times New Roman" w:hAnsi="Times New Roman" w:cs="Times New Roman"/>
          <w:sz w:val="28"/>
          <w:szCs w:val="28"/>
        </w:rPr>
        <w:t>Угранский</w:t>
      </w:r>
      <w:r>
        <w:rPr>
          <w:rFonts w:ascii="Times New Roman" w:hAnsi="Times New Roman" w:cs="Times New Roman"/>
          <w:sz w:val="28"/>
          <w:szCs w:val="28"/>
        </w:rPr>
        <w:t xml:space="preserve"> район» Смоленской области (далее- Контрольно-ревизионная комиссия).</w:t>
      </w:r>
    </w:p>
    <w:p w:rsidR="00B56549" w:rsidRDefault="00B56549" w:rsidP="00B56549">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Регламент определяет направления деятельности, порядок ведения дел, подготовки и проведения контрольных и экспертно-аналитических мероприятий и иные вопросы внутренней деятельности Контрольно-ревизионной комиссии муниципального образования «</w:t>
      </w:r>
      <w:r w:rsidR="00E807EE">
        <w:rPr>
          <w:rFonts w:ascii="Times New Roman" w:hAnsi="Times New Roman" w:cs="Times New Roman"/>
          <w:sz w:val="28"/>
          <w:szCs w:val="28"/>
        </w:rPr>
        <w:t>Угранский</w:t>
      </w:r>
      <w:r>
        <w:rPr>
          <w:rFonts w:ascii="Times New Roman" w:hAnsi="Times New Roman" w:cs="Times New Roman"/>
          <w:sz w:val="28"/>
          <w:szCs w:val="28"/>
        </w:rPr>
        <w:t xml:space="preserve"> район» Смоленской области.</w:t>
      </w:r>
    </w:p>
    <w:p w:rsidR="00B56549" w:rsidRDefault="00B56549" w:rsidP="00B56549">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Регламент Контрольно-рев</w:t>
      </w:r>
      <w:r w:rsidR="00E807EE">
        <w:rPr>
          <w:rFonts w:ascii="Times New Roman" w:hAnsi="Times New Roman" w:cs="Times New Roman"/>
          <w:sz w:val="28"/>
          <w:szCs w:val="28"/>
        </w:rPr>
        <w:t>изионной комиссии утверждается приказом</w:t>
      </w:r>
      <w:r>
        <w:rPr>
          <w:rFonts w:ascii="Times New Roman" w:hAnsi="Times New Roman" w:cs="Times New Roman"/>
          <w:sz w:val="28"/>
          <w:szCs w:val="28"/>
        </w:rPr>
        <w:t xml:space="preserve">  председателя Контрольно-ревизионной комиссии и является документом внутреннего пользования, обязательным для исполнения всеми сотрудниками  Контрольно-ревизионной комиссии.</w:t>
      </w:r>
    </w:p>
    <w:p w:rsidR="00B56549" w:rsidRDefault="00B56549" w:rsidP="00B56549">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Контрольно-ревизионная комиссия  является постоянно действующим органом внешнего муниципального финансового контроля, образуется </w:t>
      </w:r>
      <w:proofErr w:type="spellStart"/>
      <w:r w:rsidR="00E807EE">
        <w:rPr>
          <w:rFonts w:ascii="Times New Roman" w:hAnsi="Times New Roman" w:cs="Times New Roman"/>
          <w:sz w:val="28"/>
          <w:szCs w:val="28"/>
        </w:rPr>
        <w:t>Угранским</w:t>
      </w:r>
      <w:proofErr w:type="spellEnd"/>
      <w:r>
        <w:rPr>
          <w:rFonts w:ascii="Times New Roman" w:hAnsi="Times New Roman" w:cs="Times New Roman"/>
          <w:sz w:val="28"/>
          <w:szCs w:val="28"/>
        </w:rPr>
        <w:t xml:space="preserve"> районным Советом депутатов (далее – Совет депутатов) и подотчетна ему.</w:t>
      </w:r>
    </w:p>
    <w:p w:rsidR="00B56549" w:rsidRDefault="00B56549" w:rsidP="00B56549">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Контрольно-ревизионная комиссия обладает организационной и функциональной независимостью и осуществляет свою деятельность самостоятельно.</w:t>
      </w:r>
    </w:p>
    <w:p w:rsidR="00B56549" w:rsidRDefault="00B56549" w:rsidP="00B56549">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Деятельность Контрольно-ревизионной комиссии не может быть приостановлена, в том числе в связи с истечением срока или досрочным прекращением полномочий Совета депутатов.</w:t>
      </w:r>
    </w:p>
    <w:p w:rsidR="00E807EE" w:rsidRDefault="00B56549" w:rsidP="00B56549">
      <w:pPr>
        <w:pStyle w:val="a3"/>
        <w:numPr>
          <w:ilvl w:val="1"/>
          <w:numId w:val="1"/>
        </w:numPr>
        <w:spacing w:after="0" w:line="240" w:lineRule="auto"/>
        <w:ind w:left="0" w:firstLine="709"/>
        <w:jc w:val="both"/>
        <w:rPr>
          <w:rFonts w:ascii="Times New Roman" w:hAnsi="Times New Roman" w:cs="Times New Roman"/>
          <w:sz w:val="28"/>
          <w:szCs w:val="28"/>
        </w:rPr>
      </w:pPr>
      <w:r w:rsidRPr="00E807EE">
        <w:rPr>
          <w:rFonts w:ascii="Times New Roman" w:hAnsi="Times New Roman" w:cs="Times New Roman"/>
          <w:sz w:val="28"/>
          <w:szCs w:val="28"/>
        </w:rPr>
        <w:t>Контрольно-ревизионная комиссия является органом местного  самоуправления муниципального образования «</w:t>
      </w:r>
      <w:r w:rsidR="00E807EE" w:rsidRPr="00E807EE">
        <w:rPr>
          <w:rFonts w:ascii="Times New Roman" w:hAnsi="Times New Roman" w:cs="Times New Roman"/>
          <w:sz w:val="28"/>
          <w:szCs w:val="28"/>
        </w:rPr>
        <w:t>Угранский</w:t>
      </w:r>
      <w:r w:rsidRPr="00E807EE">
        <w:rPr>
          <w:rFonts w:ascii="Times New Roman" w:hAnsi="Times New Roman" w:cs="Times New Roman"/>
          <w:sz w:val="28"/>
          <w:szCs w:val="28"/>
        </w:rPr>
        <w:t xml:space="preserve"> район» Смоленской области (далее такж</w:t>
      </w:r>
      <w:proofErr w:type="gramStart"/>
      <w:r w:rsidRPr="00E807EE">
        <w:rPr>
          <w:rFonts w:ascii="Times New Roman" w:hAnsi="Times New Roman" w:cs="Times New Roman"/>
          <w:sz w:val="28"/>
          <w:szCs w:val="28"/>
        </w:rPr>
        <w:t>е-</w:t>
      </w:r>
      <w:proofErr w:type="gramEnd"/>
      <w:r w:rsidRPr="00E807EE">
        <w:rPr>
          <w:rFonts w:ascii="Times New Roman" w:hAnsi="Times New Roman" w:cs="Times New Roman"/>
          <w:sz w:val="28"/>
          <w:szCs w:val="28"/>
        </w:rPr>
        <w:t xml:space="preserve"> муниципальное образование)</w:t>
      </w:r>
      <w:r w:rsidR="00E807EE" w:rsidRPr="00E807EE">
        <w:rPr>
          <w:rFonts w:ascii="Times New Roman" w:hAnsi="Times New Roman" w:cs="Times New Roman"/>
          <w:sz w:val="28"/>
          <w:szCs w:val="28"/>
        </w:rPr>
        <w:t>.</w:t>
      </w:r>
    </w:p>
    <w:p w:rsidR="00B56549" w:rsidRPr="00E807EE" w:rsidRDefault="00B56549" w:rsidP="00B56549">
      <w:pPr>
        <w:pStyle w:val="a3"/>
        <w:numPr>
          <w:ilvl w:val="1"/>
          <w:numId w:val="1"/>
        </w:numPr>
        <w:spacing w:after="0" w:line="240" w:lineRule="auto"/>
        <w:ind w:left="0" w:firstLine="709"/>
        <w:jc w:val="both"/>
        <w:rPr>
          <w:rFonts w:ascii="Times New Roman" w:hAnsi="Times New Roman" w:cs="Times New Roman"/>
          <w:sz w:val="28"/>
          <w:szCs w:val="28"/>
        </w:rPr>
      </w:pPr>
      <w:r w:rsidRPr="00E807EE">
        <w:rPr>
          <w:rFonts w:ascii="Times New Roman" w:hAnsi="Times New Roman" w:cs="Times New Roman"/>
          <w:sz w:val="28"/>
          <w:szCs w:val="28"/>
        </w:rPr>
        <w:t>Контрольно-ревизионная комиссия обладает правами юридического лица, имеет печать и бланки со своим наименованием и с изображением герба Смоленской области.</w:t>
      </w:r>
    </w:p>
    <w:p w:rsidR="00B56549" w:rsidRDefault="00B56549" w:rsidP="00B56549">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Контрольно-ревизионная комиссия обладает правом правотворческой инициативы по вопросам своей деятельности. </w:t>
      </w:r>
    </w:p>
    <w:p w:rsidR="00B56549" w:rsidRDefault="00B56549" w:rsidP="00B56549">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Контрольно-ревизионная комиссия осуществляет свою деятельность на основе принципов законности, объективности, эффективности, независимости и гласности.                                                      </w:t>
      </w:r>
    </w:p>
    <w:p w:rsidR="00B56549" w:rsidRDefault="00B56549" w:rsidP="00B56549">
      <w:pPr>
        <w:pStyle w:val="a3"/>
        <w:numPr>
          <w:ilvl w:val="1"/>
          <w:numId w:val="1"/>
        </w:numPr>
        <w:spacing w:after="0" w:line="240" w:lineRule="auto"/>
        <w:ind w:left="0" w:firstLine="709"/>
        <w:jc w:val="both"/>
      </w:pPr>
      <w:r>
        <w:rPr>
          <w:rFonts w:ascii="Times New Roman" w:hAnsi="Times New Roman" w:cs="Times New Roman"/>
          <w:sz w:val="28"/>
          <w:szCs w:val="28"/>
        </w:rPr>
        <w:t>Контрольно-ревизионная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Смоленской области, иными нормативными правовыми  актами Смоленской области, Уставом муниципального образования, муниципальными нормативными правовыми актами, Положением  о Контрольно-ревизионной  комиссии и  настоящим Регламентом.</w:t>
      </w:r>
    </w:p>
    <w:p w:rsidR="00B56549" w:rsidRDefault="00B56549" w:rsidP="00B56549">
      <w:pPr>
        <w:spacing w:after="0" w:line="240" w:lineRule="auto"/>
        <w:jc w:val="center"/>
      </w:pPr>
    </w:p>
    <w:p w:rsidR="00B56549" w:rsidRDefault="00B56549" w:rsidP="00B56549">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2. Состав и структура Контрольно-ревизионной комиссии</w:t>
      </w:r>
    </w:p>
    <w:p w:rsidR="00B56549" w:rsidRDefault="00B56549" w:rsidP="00B56549">
      <w:pPr>
        <w:spacing w:after="0" w:line="240" w:lineRule="auto"/>
        <w:jc w:val="center"/>
        <w:rPr>
          <w:rFonts w:ascii="Times New Roman" w:hAnsi="Times New Roman" w:cs="Times New Roman"/>
          <w:b/>
          <w:sz w:val="28"/>
          <w:szCs w:val="28"/>
          <w:u w:val="single"/>
        </w:rPr>
      </w:pP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Контрольно-ревизионная комиссия образуется в составе председателя</w:t>
      </w:r>
      <w:r w:rsidR="00E807EE">
        <w:rPr>
          <w:rFonts w:ascii="Times New Roman" w:hAnsi="Times New Roman" w:cs="Times New Roman"/>
          <w:sz w:val="28"/>
          <w:szCs w:val="28"/>
        </w:rPr>
        <w:t xml:space="preserve"> и аппарата</w:t>
      </w:r>
      <w:r>
        <w:rPr>
          <w:rFonts w:ascii="Times New Roman" w:hAnsi="Times New Roman" w:cs="Times New Roman"/>
          <w:sz w:val="28"/>
          <w:szCs w:val="28"/>
        </w:rPr>
        <w:t xml:space="preserve"> Контрольно-ревизионной комиссии.</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Срок полномочий председателя Контрольно-ревизионной комиссии составляет пять лет.</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E807EE">
        <w:rPr>
          <w:rFonts w:ascii="Times New Roman" w:hAnsi="Times New Roman" w:cs="Times New Roman"/>
          <w:sz w:val="28"/>
          <w:szCs w:val="28"/>
        </w:rPr>
        <w:t xml:space="preserve">В состав аппарата Контрольно-ревизионной комиссии входят инспектор и иные штатные работники. На инспектора Контрольно-ревизионной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Контрольно-ревизионной комиссии. </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Штатное расписание Контрольно-ревизионной комиссии утверждается председателем Контрольно-ревизионной комиссии исходя из возложенных на Контрольно-ревизионную комиссию полномочий и её штатной численности. </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Совет депутатов назначает на должность председателя  Контрольно-ревизионной комиссии.     </w:t>
      </w:r>
    </w:p>
    <w:p w:rsidR="00B56549" w:rsidRDefault="00B56549" w:rsidP="00E80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E807EE">
        <w:rPr>
          <w:rFonts w:ascii="Times New Roman" w:hAnsi="Times New Roman" w:cs="Times New Roman"/>
          <w:sz w:val="28"/>
          <w:szCs w:val="28"/>
        </w:rPr>
        <w:t>П</w:t>
      </w:r>
      <w:r>
        <w:rPr>
          <w:rFonts w:ascii="Times New Roman" w:hAnsi="Times New Roman" w:cs="Times New Roman"/>
          <w:sz w:val="28"/>
          <w:szCs w:val="28"/>
        </w:rPr>
        <w:t>редставител</w:t>
      </w:r>
      <w:r w:rsidR="00E807EE">
        <w:rPr>
          <w:rFonts w:ascii="Times New Roman" w:hAnsi="Times New Roman" w:cs="Times New Roman"/>
          <w:sz w:val="28"/>
          <w:szCs w:val="28"/>
        </w:rPr>
        <w:t>ем</w:t>
      </w:r>
      <w:r>
        <w:rPr>
          <w:rFonts w:ascii="Times New Roman" w:hAnsi="Times New Roman" w:cs="Times New Roman"/>
          <w:sz w:val="28"/>
          <w:szCs w:val="28"/>
        </w:rPr>
        <w:t xml:space="preserve"> нанимателя</w:t>
      </w:r>
      <w:r w:rsidR="00E807EE">
        <w:rPr>
          <w:rFonts w:ascii="Times New Roman" w:hAnsi="Times New Roman" w:cs="Times New Roman"/>
          <w:sz w:val="28"/>
          <w:szCs w:val="28"/>
        </w:rPr>
        <w:t xml:space="preserve"> (работодателем)</w:t>
      </w:r>
      <w:r>
        <w:rPr>
          <w:rFonts w:ascii="Times New Roman" w:hAnsi="Times New Roman" w:cs="Times New Roman"/>
          <w:sz w:val="28"/>
          <w:szCs w:val="28"/>
        </w:rPr>
        <w:t xml:space="preserve"> для </w:t>
      </w:r>
      <w:r w:rsidR="00E807EE">
        <w:rPr>
          <w:rFonts w:ascii="Times New Roman" w:hAnsi="Times New Roman" w:cs="Times New Roman"/>
          <w:sz w:val="28"/>
          <w:szCs w:val="28"/>
        </w:rPr>
        <w:t>председателя</w:t>
      </w:r>
      <w:r>
        <w:rPr>
          <w:rFonts w:ascii="Times New Roman" w:hAnsi="Times New Roman" w:cs="Times New Roman"/>
          <w:sz w:val="28"/>
          <w:szCs w:val="28"/>
        </w:rPr>
        <w:t xml:space="preserve"> Контрольно-ревизионной комиссии </w:t>
      </w:r>
      <w:r w:rsidR="00E807EE">
        <w:rPr>
          <w:rFonts w:ascii="Times New Roman" w:hAnsi="Times New Roman" w:cs="Times New Roman"/>
          <w:sz w:val="28"/>
          <w:szCs w:val="28"/>
        </w:rPr>
        <w:t xml:space="preserve">в части заключения </w:t>
      </w:r>
      <w:r w:rsidR="00307CD2">
        <w:rPr>
          <w:rFonts w:ascii="Times New Roman" w:hAnsi="Times New Roman" w:cs="Times New Roman"/>
          <w:sz w:val="28"/>
          <w:szCs w:val="28"/>
        </w:rPr>
        <w:t xml:space="preserve">трудового договора является </w:t>
      </w:r>
      <w:r>
        <w:rPr>
          <w:rFonts w:ascii="Times New Roman" w:hAnsi="Times New Roman" w:cs="Times New Roman"/>
          <w:sz w:val="28"/>
          <w:szCs w:val="28"/>
        </w:rPr>
        <w:t xml:space="preserve"> председатель </w:t>
      </w:r>
      <w:r w:rsidR="00307CD2">
        <w:rPr>
          <w:rFonts w:ascii="Times New Roman" w:hAnsi="Times New Roman" w:cs="Times New Roman"/>
          <w:sz w:val="28"/>
          <w:szCs w:val="28"/>
        </w:rPr>
        <w:t xml:space="preserve"> Угранского районного Совета депутатов. </w:t>
      </w:r>
    </w:p>
    <w:p w:rsidR="00307CD2" w:rsidRDefault="00307CD2" w:rsidP="00E807EE">
      <w:pPr>
        <w:spacing w:after="0" w:line="240" w:lineRule="auto"/>
        <w:ind w:firstLine="709"/>
        <w:jc w:val="both"/>
        <w:rPr>
          <w:rFonts w:ascii="Times New Roman" w:hAnsi="Times New Roman" w:cs="Times New Roman"/>
          <w:sz w:val="28"/>
          <w:szCs w:val="28"/>
        </w:rPr>
      </w:pPr>
    </w:p>
    <w:p w:rsidR="00B56549" w:rsidRDefault="00B56549" w:rsidP="00B56549">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3. Полномочия Контрольно-ревизионной комиссии</w:t>
      </w:r>
    </w:p>
    <w:p w:rsidR="00B56549" w:rsidRDefault="00B56549" w:rsidP="00B56549">
      <w:pPr>
        <w:spacing w:after="0" w:line="240" w:lineRule="auto"/>
        <w:jc w:val="center"/>
        <w:rPr>
          <w:rFonts w:ascii="Times New Roman" w:hAnsi="Times New Roman" w:cs="Times New Roman"/>
          <w:b/>
          <w:sz w:val="28"/>
          <w:szCs w:val="28"/>
          <w:u w:val="single"/>
        </w:rPr>
      </w:pPr>
    </w:p>
    <w:p w:rsidR="00B56549" w:rsidRDefault="00B56549" w:rsidP="00B5654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Контрольно-ревизионная комиссия осуществляет следующие основные полномочия:</w:t>
      </w:r>
    </w:p>
    <w:p w:rsidR="00B56549" w:rsidRDefault="00B56549" w:rsidP="00B56549">
      <w:pPr>
        <w:pStyle w:val="a3"/>
        <w:numPr>
          <w:ilvl w:val="0"/>
          <w:numId w:val="2"/>
        </w:numPr>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бюджета муниципального образования «</w:t>
      </w:r>
      <w:r w:rsidR="00307CD2">
        <w:rPr>
          <w:rFonts w:ascii="Times New Roman" w:hAnsi="Times New Roman" w:cs="Times New Roman"/>
          <w:sz w:val="28"/>
          <w:szCs w:val="28"/>
        </w:rPr>
        <w:t>Угранский</w:t>
      </w:r>
      <w:r>
        <w:rPr>
          <w:rFonts w:ascii="Times New Roman" w:hAnsi="Times New Roman" w:cs="Times New Roman"/>
          <w:sz w:val="28"/>
          <w:szCs w:val="28"/>
        </w:rPr>
        <w:t xml:space="preserve"> район» Смоленской области;</w:t>
      </w:r>
    </w:p>
    <w:p w:rsidR="00B56549" w:rsidRDefault="00B56549" w:rsidP="00B56549">
      <w:pPr>
        <w:pStyle w:val="a3"/>
        <w:numPr>
          <w:ilvl w:val="0"/>
          <w:numId w:val="2"/>
        </w:numPr>
        <w:spacing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экспертиза проектов бюджета муниципального образования;</w:t>
      </w:r>
    </w:p>
    <w:p w:rsidR="00B56549" w:rsidRDefault="00B56549" w:rsidP="00B56549">
      <w:pPr>
        <w:pStyle w:val="a3"/>
        <w:numPr>
          <w:ilvl w:val="0"/>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внешняя проверка годового отчета об исполнении бюджета муниципального образования;</w:t>
      </w:r>
    </w:p>
    <w:p w:rsidR="00B56549" w:rsidRDefault="00B56549" w:rsidP="00B56549">
      <w:pPr>
        <w:pStyle w:val="a3"/>
        <w:numPr>
          <w:ilvl w:val="0"/>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законностью, результативностью, (эффективностью и экономностью) использования </w:t>
      </w:r>
      <w:r>
        <w:rPr>
          <w:rFonts w:ascii="Times New Roman" w:hAnsi="Times New Roman" w:cs="Times New Roman"/>
          <w:sz w:val="28"/>
          <w:szCs w:val="28"/>
        </w:rPr>
        <w:lastRenderedPageBreak/>
        <w:t>средств бюджета муниципального образования, а также средств, получаемых бюджетом муниципального образования из иных источников, предусмотренных законодательством Российской Федерации;</w:t>
      </w:r>
    </w:p>
    <w:p w:rsidR="00B56549" w:rsidRDefault="00B56549" w:rsidP="00B56549">
      <w:pPr>
        <w:pStyle w:val="a3"/>
        <w:numPr>
          <w:ilvl w:val="0"/>
          <w:numId w:val="2"/>
        </w:numPr>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собственности муниципального образования,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B56549" w:rsidRDefault="00B56549" w:rsidP="00B56549">
      <w:pPr>
        <w:pStyle w:val="a3"/>
        <w:numPr>
          <w:ilvl w:val="0"/>
          <w:numId w:val="2"/>
        </w:numPr>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оценка эффективности представления налоговых и иных льгот и преимуществ, бюджетных кредитов за счёт бюджета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счёт средств бюджета муниципального образования и имущества, находящегося в собственности муниципального образования;</w:t>
      </w:r>
      <w:proofErr w:type="gramEnd"/>
    </w:p>
    <w:p w:rsidR="00B56549" w:rsidRDefault="00B56549" w:rsidP="00B56549">
      <w:pPr>
        <w:pStyle w:val="a3"/>
        <w:numPr>
          <w:ilvl w:val="0"/>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07CD2" w:rsidRDefault="00307CD2" w:rsidP="00B56549">
      <w:pPr>
        <w:pStyle w:val="a3"/>
        <w:numPr>
          <w:ilvl w:val="0"/>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аудит в сфере закупок товаров, работ, услуг для обеспечения муниципальных нужд муниципального образования «Угранский район» Смоленской области</w:t>
      </w:r>
      <w:r w:rsidR="0007208B">
        <w:rPr>
          <w:rFonts w:ascii="Times New Roman" w:hAnsi="Times New Roman" w:cs="Times New Roman"/>
          <w:sz w:val="28"/>
          <w:szCs w:val="28"/>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6549" w:rsidRDefault="00B56549" w:rsidP="00B56549">
      <w:pPr>
        <w:pStyle w:val="a3"/>
        <w:numPr>
          <w:ilvl w:val="0"/>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бюджетного процесса в муниципальном образовании и подготовка предложений, направленных на его совершенствование;</w:t>
      </w:r>
    </w:p>
    <w:p w:rsidR="00B56549" w:rsidRDefault="00B56549" w:rsidP="00B56549">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информации о ходе исполнения бюджета муниципального образования,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r w:rsidR="00344A3B">
        <w:rPr>
          <w:rFonts w:ascii="Times New Roman" w:hAnsi="Times New Roman" w:cs="Times New Roman"/>
          <w:sz w:val="28"/>
          <w:szCs w:val="28"/>
        </w:rPr>
        <w:t xml:space="preserve"> «Угранский район» Смоленской области</w:t>
      </w:r>
      <w:r>
        <w:rPr>
          <w:rFonts w:ascii="Times New Roman" w:hAnsi="Times New Roman" w:cs="Times New Roman"/>
          <w:sz w:val="28"/>
          <w:szCs w:val="28"/>
        </w:rPr>
        <w:t>;</w:t>
      </w:r>
    </w:p>
    <w:p w:rsidR="00B56549" w:rsidRDefault="00B56549" w:rsidP="00B56549">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бюджета муниципального образования, поступивших в бюджеты поселений, входящих в состав муниципального образования;</w:t>
      </w:r>
    </w:p>
    <w:p w:rsidR="00B56549" w:rsidRDefault="00B56549" w:rsidP="00B56549">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полномочий внешнего муниципального финансового контроля в поселениях, входящих в состав муниципального образования «</w:t>
      </w:r>
      <w:r w:rsidR="00344A3B">
        <w:rPr>
          <w:rFonts w:ascii="Times New Roman" w:hAnsi="Times New Roman" w:cs="Times New Roman"/>
          <w:sz w:val="28"/>
          <w:szCs w:val="28"/>
        </w:rPr>
        <w:t>Угранский</w:t>
      </w:r>
      <w:r>
        <w:rPr>
          <w:rFonts w:ascii="Times New Roman" w:hAnsi="Times New Roman" w:cs="Times New Roman"/>
          <w:sz w:val="28"/>
          <w:szCs w:val="28"/>
        </w:rPr>
        <w:t xml:space="preserve"> район» Смоленской области, в соответствии с соглашениями, заключенными Советом депутатов с представительными органами поселений;</w:t>
      </w:r>
    </w:p>
    <w:p w:rsidR="00B56549" w:rsidRDefault="00B56549" w:rsidP="00B56549">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и итогами реализации программ и планов развития муниципального образования;   </w:t>
      </w:r>
    </w:p>
    <w:p w:rsidR="00B56549" w:rsidRDefault="00B56549" w:rsidP="00B56549">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участие в пределах полномочий в мероприятиях, направленных на противодействие коррупции;      </w:t>
      </w:r>
    </w:p>
    <w:p w:rsidR="00B56549" w:rsidRDefault="00B56549" w:rsidP="00B56549">
      <w:pPr>
        <w:pStyle w:val="a3"/>
        <w:numPr>
          <w:ilvl w:val="0"/>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w:t>
      </w:r>
      <w:r w:rsidR="00344A3B">
        <w:rPr>
          <w:rFonts w:ascii="Times New Roman" w:hAnsi="Times New Roman" w:cs="Times New Roman"/>
          <w:sz w:val="28"/>
          <w:szCs w:val="28"/>
        </w:rPr>
        <w:t>Угранский</w:t>
      </w:r>
      <w:r>
        <w:rPr>
          <w:rFonts w:ascii="Times New Roman" w:hAnsi="Times New Roman" w:cs="Times New Roman"/>
          <w:sz w:val="28"/>
          <w:szCs w:val="28"/>
        </w:rPr>
        <w:t xml:space="preserve"> район» Смоленской области и нормативными правовыми актами Совета депутатов.</w:t>
      </w:r>
    </w:p>
    <w:p w:rsidR="00B56549" w:rsidRDefault="00B56549" w:rsidP="00B56549">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Раздел 4.  Область действия контрольных полномочий Контрольно-ревизионной комиссии </w:t>
      </w:r>
    </w:p>
    <w:p w:rsidR="00B56549" w:rsidRDefault="00B56549" w:rsidP="00B56549">
      <w:pPr>
        <w:spacing w:after="0" w:line="240" w:lineRule="auto"/>
        <w:jc w:val="center"/>
        <w:rPr>
          <w:rFonts w:ascii="Times New Roman" w:hAnsi="Times New Roman" w:cs="Times New Roman"/>
          <w:b/>
          <w:sz w:val="28"/>
          <w:szCs w:val="28"/>
          <w:u w:val="single"/>
        </w:rPr>
      </w:pP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Внешний муниципальный финансовый контроль осуществляется Контрольно-ревизионной комиссией:</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w:t>
      </w:r>
    </w:p>
    <w:p w:rsidR="00B56549" w:rsidRDefault="00B56549" w:rsidP="00B5654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бюджета муниципального образования в порядке контроля за деятельностью главных распорядителей (распорядителей)  и получателей средств бюджета муниципального образования,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муниципального образования.</w:t>
      </w:r>
      <w:proofErr w:type="gramEnd"/>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Внешний муниципальный  финансовый контроль осуществляется Контрольно-ревизионной комиссией в форме контрольных или экспертно-аналитических мероприятий.</w:t>
      </w:r>
    </w:p>
    <w:p w:rsidR="00B56549" w:rsidRDefault="00B56549" w:rsidP="00B56549">
      <w:pPr>
        <w:spacing w:after="0" w:line="240" w:lineRule="auto"/>
        <w:ind w:firstLine="284"/>
        <w:jc w:val="both"/>
        <w:rPr>
          <w:rFonts w:ascii="Times New Roman" w:hAnsi="Times New Roman" w:cs="Times New Roman"/>
          <w:sz w:val="28"/>
          <w:szCs w:val="28"/>
        </w:rPr>
      </w:pPr>
    </w:p>
    <w:p w:rsidR="00B56549" w:rsidRDefault="00B56549" w:rsidP="00B56549">
      <w:pPr>
        <w:spacing w:after="0" w:line="240" w:lineRule="auto"/>
        <w:ind w:left="360"/>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5. Полномочия должностных лиц Контрольно-ревизионной комиссии по организации деятельности Контрольно-ревизионной комиссии</w:t>
      </w:r>
    </w:p>
    <w:p w:rsidR="00B56549" w:rsidRDefault="00B56549" w:rsidP="00B56549">
      <w:pPr>
        <w:spacing w:after="0" w:line="240" w:lineRule="auto"/>
        <w:ind w:left="360"/>
        <w:jc w:val="center"/>
        <w:rPr>
          <w:rFonts w:ascii="Times New Roman" w:hAnsi="Times New Roman" w:cs="Times New Roman"/>
          <w:b/>
          <w:sz w:val="28"/>
          <w:szCs w:val="28"/>
          <w:u w:val="single"/>
        </w:rPr>
      </w:pPr>
    </w:p>
    <w:p w:rsidR="00B56549" w:rsidRDefault="00B56549" w:rsidP="00B5654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5.1. Председатель  Контрольно–ревизионной комиссии:</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общее руководство деятельностью Контрольно-ревизионной комиссии;</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издает  распоряжения, приказы и дает поручения работникам Контрольно-ревизионной комиссии по вопросам, отнесенным к его компетенции;</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утверждает Регламент Контрольно-ревизионной комиссии;</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утверждает годовые планы работы Контрольно-ревизионной комиссии и изменения в них;</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утверждает годовой отчет о деятельности Контрольно-ревизионной комиссии;</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утверждает результаты  контрольных и экспертно-аналитических  мероприятий Контрольно-ревизионной комиссии;</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подписывает представления и предписания Контрольно-ревизионной комиссии;</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представляет в Совет депутатов ежегодный отчет о деятельности Контрольно-ревизионной комиссии </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представляет в Совет депутатов информацию о результатах проведенных  контрольных и экспертно-аналитических мероприятий;</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представляет Контрольно-ревизионную комиссию в отношениях с государственными органами Российской Федерации, государственными органами Смоленской области, органами местного самоуправления и муниципальными органами муниципальных образований Смоленской области;</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утверждает штатное расписание  Контрольно-ревизионной комиссии в соответствии со структурой</w:t>
      </w:r>
      <w:r w:rsidR="00344A3B">
        <w:rPr>
          <w:rFonts w:ascii="Times New Roman" w:hAnsi="Times New Roman" w:cs="Times New Roman"/>
          <w:sz w:val="28"/>
          <w:szCs w:val="28"/>
        </w:rPr>
        <w:t>,</w:t>
      </w:r>
      <w:r>
        <w:rPr>
          <w:rFonts w:ascii="Times New Roman" w:hAnsi="Times New Roman" w:cs="Times New Roman"/>
          <w:sz w:val="28"/>
          <w:szCs w:val="28"/>
        </w:rPr>
        <w:t xml:space="preserve"> утвержденной решением Совета депутатов;</w:t>
      </w:r>
    </w:p>
    <w:p w:rsidR="00B56549" w:rsidRDefault="00B56549" w:rsidP="00B56549">
      <w:pPr>
        <w:pStyle w:val="a3"/>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осуществляет полномочия представителя нанимателя (работодателя) для а</w:t>
      </w:r>
      <w:r w:rsidR="00344A3B">
        <w:rPr>
          <w:rFonts w:ascii="Times New Roman" w:hAnsi="Times New Roman" w:cs="Times New Roman"/>
          <w:sz w:val="28"/>
          <w:szCs w:val="28"/>
        </w:rPr>
        <w:t>ппарата</w:t>
      </w:r>
      <w:r>
        <w:rPr>
          <w:rFonts w:ascii="Times New Roman" w:hAnsi="Times New Roman" w:cs="Times New Roman"/>
          <w:sz w:val="28"/>
          <w:szCs w:val="28"/>
        </w:rPr>
        <w:t xml:space="preserve"> Контрольно-ревизионной комиссии;</w:t>
      </w:r>
    </w:p>
    <w:p w:rsidR="00B56549" w:rsidRDefault="00B56549" w:rsidP="00B56549">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утверждает должностные инструкции работников Контрольно-ревизионной комиссии;</w:t>
      </w:r>
    </w:p>
    <w:p w:rsidR="00B56549" w:rsidRDefault="00B56549" w:rsidP="00B56549">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осуществляет иные полномочия в соответствии с федеральным и областным законодательством, Регламентом Контрольно-ревизионной комиссии.</w:t>
      </w:r>
    </w:p>
    <w:p w:rsidR="00B56549" w:rsidRDefault="00B56549" w:rsidP="00B56549">
      <w:pPr>
        <w:spacing w:after="0" w:line="240" w:lineRule="auto"/>
        <w:ind w:firstLine="709"/>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5.</w:t>
      </w:r>
      <w:r w:rsidR="00344A3B">
        <w:rPr>
          <w:rFonts w:ascii="Times New Roman" w:hAnsi="Times New Roman" w:cs="Times New Roman"/>
          <w:b/>
          <w:sz w:val="28"/>
          <w:szCs w:val="28"/>
        </w:rPr>
        <w:t>2</w:t>
      </w:r>
      <w:r>
        <w:rPr>
          <w:rFonts w:ascii="Times New Roman" w:hAnsi="Times New Roman" w:cs="Times New Roman"/>
          <w:b/>
          <w:sz w:val="28"/>
          <w:szCs w:val="28"/>
        </w:rPr>
        <w:t>. Инспектор Контрольно-ревизионной комиссии:</w:t>
      </w:r>
    </w:p>
    <w:p w:rsidR="00B56549" w:rsidRDefault="00B56549" w:rsidP="00B56549">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участвует в проведении контрольных и экспертно-аналитических мероприятий в соответствии с планом работы Контрольно-ревизионной комиссии;</w:t>
      </w:r>
    </w:p>
    <w:p w:rsidR="00B56549" w:rsidRDefault="00B56549" w:rsidP="00B56549">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четко и объективно освещает финансовую деятельность проверяемых объектов;</w:t>
      </w:r>
    </w:p>
    <w:p w:rsidR="00B56549" w:rsidRDefault="00B56549" w:rsidP="00B56549">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подбирает нормативные правовые акты, методические разработки, необходимые для проведения контрольных и экспертно-аналитических мероприятий; </w:t>
      </w:r>
    </w:p>
    <w:p w:rsidR="00B56549" w:rsidRDefault="00B56549" w:rsidP="00B56549">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оформляет результаты контрольных  и экспертно-аналитических мероприятий в виде акта (заключения);</w:t>
      </w:r>
    </w:p>
    <w:p w:rsidR="00B56549" w:rsidRDefault="00B56549" w:rsidP="00B56549">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подготавливает   Контрольно-ревизионной комиссии отчеты,  справки, аналитические записки, письма и иные материалы;</w:t>
      </w:r>
    </w:p>
    <w:p w:rsidR="00B56549" w:rsidRDefault="00B56549" w:rsidP="00B56549">
      <w:pPr>
        <w:pStyle w:val="a3"/>
        <w:numPr>
          <w:ilvl w:val="0"/>
          <w:numId w:val="5"/>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выполняет иные задания, связанные со своей профессиональной служебной деятельностью, по поручению председателя Контрольно-ревизионной комиссии. </w:t>
      </w:r>
    </w:p>
    <w:p w:rsidR="00B56549" w:rsidRDefault="00B56549" w:rsidP="00B56549">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Раздел 6.  Организация   деятельности Контрольно-ревизионной комиссии </w:t>
      </w:r>
    </w:p>
    <w:p w:rsidR="00B56549" w:rsidRDefault="00B56549" w:rsidP="00B56549">
      <w:pPr>
        <w:spacing w:after="0" w:line="240" w:lineRule="auto"/>
        <w:jc w:val="center"/>
        <w:rPr>
          <w:rFonts w:ascii="Times New Roman" w:hAnsi="Times New Roman" w:cs="Times New Roman"/>
          <w:b/>
          <w:sz w:val="28"/>
          <w:szCs w:val="28"/>
          <w:u w:val="single"/>
        </w:rPr>
      </w:pP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6.1. Контрольно-ревизионная комиссия осуществляет свою деятельность на основе годовых планов работы, которые разрабатываются и утверждаются ею самостоятельно.</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Годовой план работы Контрольно-ревизионной комиссии  на очередной  календарный год утверждается в срок до 25 декабря года, предшествующего </w:t>
      </w:r>
      <w:proofErr w:type="gramStart"/>
      <w:r>
        <w:rPr>
          <w:rFonts w:ascii="Times New Roman" w:hAnsi="Times New Roman" w:cs="Times New Roman"/>
          <w:sz w:val="28"/>
          <w:szCs w:val="28"/>
        </w:rPr>
        <w:t>планируемому</w:t>
      </w:r>
      <w:proofErr w:type="gramEnd"/>
      <w:r>
        <w:rPr>
          <w:rFonts w:ascii="Times New Roman" w:hAnsi="Times New Roman" w:cs="Times New Roman"/>
          <w:sz w:val="28"/>
          <w:szCs w:val="28"/>
        </w:rPr>
        <w:t xml:space="preserve">, и в течение трех дней со дня его утверждения направляется </w:t>
      </w:r>
      <w:r w:rsidR="00344A3B">
        <w:rPr>
          <w:rFonts w:ascii="Times New Roman" w:hAnsi="Times New Roman" w:cs="Times New Roman"/>
          <w:sz w:val="28"/>
          <w:szCs w:val="28"/>
        </w:rPr>
        <w:t xml:space="preserve">в Угранский районный Совет депутатов </w:t>
      </w:r>
      <w:r>
        <w:rPr>
          <w:rFonts w:ascii="Times New Roman" w:hAnsi="Times New Roman" w:cs="Times New Roman"/>
          <w:sz w:val="28"/>
          <w:szCs w:val="28"/>
        </w:rPr>
        <w:t xml:space="preserve"> и  Главе   муниципального образования</w:t>
      </w:r>
      <w:r w:rsidR="00344A3B">
        <w:rPr>
          <w:rFonts w:ascii="Times New Roman" w:hAnsi="Times New Roman" w:cs="Times New Roman"/>
          <w:sz w:val="28"/>
          <w:szCs w:val="28"/>
        </w:rPr>
        <w:t xml:space="preserve"> «Угранский район» Смоленской области</w:t>
      </w:r>
      <w:r>
        <w:rPr>
          <w:rFonts w:ascii="Times New Roman" w:hAnsi="Times New Roman" w:cs="Times New Roman"/>
          <w:sz w:val="28"/>
          <w:szCs w:val="28"/>
        </w:rPr>
        <w:t>.</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 Планирование деятельности  Контрольно-ревизионной комиссии  осуществляется с учетом результатов контрольных и экспертно-аналитических мероприятий, а также на основании поручений Совета депутатов, предложений и запросов Главы муниципального образования</w:t>
      </w:r>
      <w:r w:rsidR="00977DCA">
        <w:rPr>
          <w:rFonts w:ascii="Times New Roman" w:hAnsi="Times New Roman" w:cs="Times New Roman"/>
          <w:sz w:val="28"/>
          <w:szCs w:val="28"/>
        </w:rPr>
        <w:t xml:space="preserve"> «Угранский район» Смоленской области</w:t>
      </w:r>
      <w:r>
        <w:rPr>
          <w:rFonts w:ascii="Times New Roman" w:hAnsi="Times New Roman" w:cs="Times New Roman"/>
          <w:sz w:val="28"/>
          <w:szCs w:val="28"/>
        </w:rPr>
        <w:t>.</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 Поручения Совета депутатов, предложения и запросы Главы муниципального образования</w:t>
      </w:r>
      <w:r w:rsidR="00977DCA">
        <w:rPr>
          <w:rFonts w:ascii="Times New Roman" w:hAnsi="Times New Roman" w:cs="Times New Roman"/>
          <w:sz w:val="28"/>
          <w:szCs w:val="28"/>
        </w:rPr>
        <w:t xml:space="preserve"> «Угранский район» Смоленской области</w:t>
      </w:r>
      <w:r>
        <w:rPr>
          <w:rFonts w:ascii="Times New Roman" w:hAnsi="Times New Roman" w:cs="Times New Roman"/>
          <w:sz w:val="28"/>
          <w:szCs w:val="28"/>
        </w:rPr>
        <w:t xml:space="preserve"> по формированию годового плана работы Контрольно-ревизионной комиссии  направляются в Контрольно-ревизионную комиссию  не позднее 1 декабря текущего финансового года.</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 Поручения Совета депутатов, предложения и запросы Главы муниципального образования</w:t>
      </w:r>
      <w:r w:rsidR="00977DCA">
        <w:rPr>
          <w:rFonts w:ascii="Times New Roman" w:hAnsi="Times New Roman" w:cs="Times New Roman"/>
          <w:sz w:val="28"/>
          <w:szCs w:val="28"/>
        </w:rPr>
        <w:t xml:space="preserve"> «Угранский район» Смоленской области</w:t>
      </w:r>
      <w:r>
        <w:rPr>
          <w:rFonts w:ascii="Times New Roman" w:hAnsi="Times New Roman" w:cs="Times New Roman"/>
          <w:sz w:val="28"/>
          <w:szCs w:val="28"/>
        </w:rPr>
        <w:t xml:space="preserve"> подлежат  обязательному включению в годовой план работы Контрольно-ревизионной комиссии.</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Контрольно-ревизионная комиссия в  течение  трех рабочих  дней уведомляет лиц указанных в пункте 6.2., обо всех  изменениях, вносимых в годовой план работы Контрольно-ревизионной комиссии.   </w:t>
      </w:r>
    </w:p>
    <w:p w:rsidR="00B56549" w:rsidRDefault="00B56549" w:rsidP="00B565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6.7. Контрольные и экспертно-аналитические мероприятия, указанные  в поручениях Совета депутатов, не могут быть включены в план работы Контрольно-ревизионной комиссии, если их выполнение выходит за пределы полномочий Контрольно-ревизионной комиссии и (или) не может быть осуществлено исходя из штатной численности сотрудников Контрольно-ревизионной комиссии.</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6.8. План работы Контрольно-ревизионной комиссии может быть изменен в соответствии с изменениями, внесенными в решение Совета депутатов о поручениях для Контрольно-ревизионной комиссии, а также в случаях невозможности провести контрольные и (или) экспертно-аналитические мероприятия по обстоятельствам, не зависящим от Контрольно-ревизионной комиссии.</w:t>
      </w:r>
    </w:p>
    <w:p w:rsidR="00B56549" w:rsidRDefault="00B56549" w:rsidP="00B56549">
      <w:pPr>
        <w:spacing w:after="0" w:line="240" w:lineRule="auto"/>
        <w:ind w:firstLine="709"/>
        <w:jc w:val="both"/>
        <w:rPr>
          <w:rFonts w:ascii="Times New Roman" w:hAnsi="Times New Roman" w:cs="Times New Roman"/>
          <w:sz w:val="28"/>
          <w:szCs w:val="28"/>
        </w:rPr>
      </w:pPr>
    </w:p>
    <w:p w:rsidR="00B56549" w:rsidRDefault="00B56549" w:rsidP="00B56549">
      <w:pPr>
        <w:spacing w:after="0" w:line="240" w:lineRule="auto"/>
        <w:ind w:left="360"/>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7.  Порядок проведения контрольных мероприятий Контрольно-ревизионной комиссией</w:t>
      </w:r>
    </w:p>
    <w:p w:rsidR="00B56549" w:rsidRDefault="00B56549" w:rsidP="00B56549">
      <w:pPr>
        <w:spacing w:after="0" w:line="240" w:lineRule="auto"/>
        <w:ind w:left="360"/>
        <w:jc w:val="center"/>
        <w:rPr>
          <w:rFonts w:ascii="Times New Roman" w:hAnsi="Times New Roman" w:cs="Times New Roman"/>
          <w:b/>
          <w:sz w:val="28"/>
          <w:szCs w:val="28"/>
          <w:u w:val="single"/>
        </w:rPr>
      </w:pP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Контрольно-ревизионная комиссия строит свою работу на основе годового плана,  который состоит из: экспертно-аналитических мероприятий; </w:t>
      </w:r>
      <w:r>
        <w:rPr>
          <w:rFonts w:ascii="Times New Roman" w:hAnsi="Times New Roman" w:cs="Times New Roman"/>
          <w:sz w:val="28"/>
          <w:szCs w:val="28"/>
        </w:rPr>
        <w:lastRenderedPageBreak/>
        <w:t xml:space="preserve">контрольно-ревизионной деятельности: деятельности по переданным полномочиям: нормативной, методической   и текущей деятельности. </w:t>
      </w:r>
    </w:p>
    <w:p w:rsidR="00B56549" w:rsidRDefault="00B56549" w:rsidP="00B56549">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Проведение контрольного мероприятия оформляется соответствующим приказом (приложение №1), который подписывается председателем Контрольно-ревизионной комиссии. </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 Приказ о проведении  контрольного мероприятия должен содержать следующую информацию:</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основание для проведения контрольного мероприятия (план работы Контрольно-ревизионной комиссии);</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полное наименование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сроки проведения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 контрольной группы с указанием должностного лица, ответственного за проведение контрольного мероприятия.</w:t>
      </w:r>
    </w:p>
    <w:p w:rsidR="00B56549" w:rsidRDefault="00B56549" w:rsidP="00B565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о проведении контрольного мероприятия вручается руководителю проверяемой организации под роспись. В случае отсутствия руководителя приказ вручается его представителю.</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 Срок проведения контрольного мероприятия, численный состав ревизионной группы устанавливается исходя из  объема предстоящих работ, особенностей финансово-хозяйственной деятельности проверяемого объекта и других обстоятельств.</w:t>
      </w:r>
    </w:p>
    <w:p w:rsidR="00977DCA"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50071">
        <w:rPr>
          <w:rFonts w:ascii="Times New Roman" w:hAnsi="Times New Roman" w:cs="Times New Roman"/>
          <w:sz w:val="28"/>
          <w:szCs w:val="28"/>
        </w:rPr>
        <w:t>5</w:t>
      </w:r>
      <w:r>
        <w:rPr>
          <w:rFonts w:ascii="Times New Roman" w:hAnsi="Times New Roman" w:cs="Times New Roman"/>
          <w:sz w:val="28"/>
          <w:szCs w:val="28"/>
        </w:rPr>
        <w:t>. Срок проведения контрольного мероприятия</w:t>
      </w:r>
      <w:r w:rsidR="00977DCA">
        <w:rPr>
          <w:rFonts w:ascii="Times New Roman" w:hAnsi="Times New Roman" w:cs="Times New Roman"/>
          <w:sz w:val="28"/>
          <w:szCs w:val="28"/>
        </w:rPr>
        <w:t xml:space="preserve"> не может превышать 30 рабочих дней.</w:t>
      </w:r>
    </w:p>
    <w:p w:rsidR="00B56549" w:rsidRDefault="00977DCA"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 Срок проведения контрольного мероприятия, установленный при назначении контрольного мероприятия, может быть продлен лицом, назначившим контрольное мероприятие, на основе мотивированного представления</w:t>
      </w:r>
      <w:r w:rsidR="00B56549">
        <w:rPr>
          <w:rFonts w:ascii="Times New Roman" w:hAnsi="Times New Roman" w:cs="Times New Roman"/>
          <w:sz w:val="28"/>
          <w:szCs w:val="28"/>
        </w:rPr>
        <w:t xml:space="preserve"> ответственного исполнителя контрольного мероприятия. Решение о продлении срока проведения контрольного мероприятия оформляется  приказом  председателя  Контрольно-ревизионной комиссии.</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75665">
        <w:rPr>
          <w:rFonts w:ascii="Times New Roman" w:hAnsi="Times New Roman" w:cs="Times New Roman"/>
          <w:sz w:val="28"/>
          <w:szCs w:val="28"/>
        </w:rPr>
        <w:t>7</w:t>
      </w:r>
      <w:r>
        <w:rPr>
          <w:rFonts w:ascii="Times New Roman" w:hAnsi="Times New Roman" w:cs="Times New Roman"/>
          <w:sz w:val="28"/>
          <w:szCs w:val="28"/>
        </w:rPr>
        <w:t>. Не позднее  трех рабочих дней до начала проведения планового контрольного мероприятия сотрудник Контрольно-ревизионной комиссии, уполномоченный на проведение контрольного мероприятия, составляет программу контрольного мероприятия по типовому образцу согласно приложению №2 к настоящему Регламенту.</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75665">
        <w:rPr>
          <w:rFonts w:ascii="Times New Roman" w:hAnsi="Times New Roman" w:cs="Times New Roman"/>
          <w:sz w:val="28"/>
          <w:szCs w:val="28"/>
        </w:rPr>
        <w:t>8</w:t>
      </w:r>
      <w:r>
        <w:rPr>
          <w:rFonts w:ascii="Times New Roman" w:hAnsi="Times New Roman" w:cs="Times New Roman"/>
          <w:sz w:val="28"/>
          <w:szCs w:val="28"/>
        </w:rPr>
        <w:t>. Программа контрольного мероприятия должна содержать:</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-основание для проведения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предмет и цель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перечень вопросов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сроки проведения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состав ответственных исполнителей;</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срок предоставления отчета на рассмотрение председателю Контрольно-ревизионной комиссии.</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75665">
        <w:rPr>
          <w:rFonts w:ascii="Times New Roman" w:hAnsi="Times New Roman" w:cs="Times New Roman"/>
          <w:sz w:val="28"/>
          <w:szCs w:val="28"/>
        </w:rPr>
        <w:t>9</w:t>
      </w:r>
      <w:r>
        <w:rPr>
          <w:rFonts w:ascii="Times New Roman" w:hAnsi="Times New Roman" w:cs="Times New Roman"/>
          <w:sz w:val="28"/>
          <w:szCs w:val="28"/>
        </w:rPr>
        <w:t xml:space="preserve">. Программа контрольного мероприятия может быть дополнена или сокращена в процессе проведения мероприятия должностным лицом, ответственным за проведение контрольного мероприятия.  Дополнение или </w:t>
      </w:r>
      <w:r>
        <w:rPr>
          <w:rFonts w:ascii="Times New Roman" w:hAnsi="Times New Roman" w:cs="Times New Roman"/>
          <w:sz w:val="28"/>
          <w:szCs w:val="28"/>
        </w:rPr>
        <w:lastRenderedPageBreak/>
        <w:t>сокращение программы должно быть утверждено председателем Контрольно-ревизионной комиссии.</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75665">
        <w:rPr>
          <w:rFonts w:ascii="Times New Roman" w:hAnsi="Times New Roman" w:cs="Times New Roman"/>
          <w:sz w:val="28"/>
          <w:szCs w:val="28"/>
        </w:rPr>
        <w:t>10</w:t>
      </w:r>
      <w:r>
        <w:rPr>
          <w:rFonts w:ascii="Times New Roman" w:hAnsi="Times New Roman" w:cs="Times New Roman"/>
          <w:sz w:val="28"/>
          <w:szCs w:val="28"/>
        </w:rPr>
        <w:t>. Руководитель ревизионной группы должен:</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предъявить </w:t>
      </w:r>
      <w:r w:rsidR="00C75665">
        <w:rPr>
          <w:rFonts w:ascii="Times New Roman" w:hAnsi="Times New Roman" w:cs="Times New Roman"/>
          <w:sz w:val="28"/>
          <w:szCs w:val="28"/>
        </w:rPr>
        <w:t xml:space="preserve">решение о проверке </w:t>
      </w:r>
      <w:r>
        <w:rPr>
          <w:rFonts w:ascii="Times New Roman" w:hAnsi="Times New Roman" w:cs="Times New Roman"/>
          <w:sz w:val="28"/>
          <w:szCs w:val="28"/>
        </w:rPr>
        <w:t>руководителю объекта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ознакомить его с программой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представить участников ревизионной группы;</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решить организационно-технические вопросы проведения контрольного мероприятия.</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C75665">
        <w:rPr>
          <w:rFonts w:ascii="Times New Roman" w:hAnsi="Times New Roman" w:cs="Times New Roman"/>
          <w:sz w:val="28"/>
          <w:szCs w:val="28"/>
        </w:rPr>
        <w:t>1</w:t>
      </w:r>
      <w:r>
        <w:rPr>
          <w:rFonts w:ascii="Times New Roman" w:hAnsi="Times New Roman" w:cs="Times New Roman"/>
          <w:sz w:val="28"/>
          <w:szCs w:val="28"/>
        </w:rPr>
        <w:t>. Руководителю объекта контрольного мероприятия направляется уведомление о проведение контрольного мероприятия не позднее чем в течение трех рабочих дней до дня начала его проведения заказным  почтовым отправлением с уведомлением или иным доступным способом.</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C75665">
        <w:rPr>
          <w:rFonts w:ascii="Times New Roman" w:hAnsi="Times New Roman" w:cs="Times New Roman"/>
          <w:sz w:val="28"/>
          <w:szCs w:val="28"/>
        </w:rPr>
        <w:t>2</w:t>
      </w:r>
      <w:r>
        <w:rPr>
          <w:rFonts w:ascii="Times New Roman" w:hAnsi="Times New Roman" w:cs="Times New Roman"/>
          <w:sz w:val="28"/>
          <w:szCs w:val="28"/>
        </w:rPr>
        <w:t>. В уведомлении указывается наименование контрольного мероприятия, основание для его проведения, сроки проведения контрольного мероприятия на объекте, состав участников контрольного мероприятия и предложение создать  необходимые условия для проведения контрольного мероприятия. Образец оформления уведомления приведен в приложении №3.</w:t>
      </w:r>
    </w:p>
    <w:p w:rsidR="00B56549" w:rsidRDefault="00B56549" w:rsidP="00B5654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под роспись. В случае отсутствия руководителя приказ вручается его представителю.</w:t>
      </w:r>
    </w:p>
    <w:p w:rsidR="00B56549" w:rsidRPr="00C75665" w:rsidRDefault="00B56549" w:rsidP="00C75665">
      <w:pPr>
        <w:pStyle w:val="a3"/>
        <w:numPr>
          <w:ilvl w:val="1"/>
          <w:numId w:val="20"/>
        </w:numPr>
        <w:spacing w:line="240" w:lineRule="auto"/>
        <w:ind w:left="0" w:firstLine="210"/>
        <w:jc w:val="both"/>
        <w:rPr>
          <w:rFonts w:ascii="Times New Roman" w:hAnsi="Times New Roman" w:cs="Times New Roman"/>
          <w:sz w:val="28"/>
          <w:szCs w:val="28"/>
        </w:rPr>
      </w:pPr>
      <w:r w:rsidRPr="00C75665">
        <w:rPr>
          <w:rFonts w:ascii="Times New Roman" w:hAnsi="Times New Roman" w:cs="Times New Roman"/>
          <w:sz w:val="28"/>
          <w:szCs w:val="28"/>
        </w:rPr>
        <w:t>Должностное лицо Контрольно-ревизионной комиссии, проводящее проверку, вправе истребовать у проверяемой организации необходимые для проверки информацию, документы и материалы.</w:t>
      </w:r>
    </w:p>
    <w:p w:rsidR="00B56549" w:rsidRDefault="00B56549" w:rsidP="00B565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Лицо, которому адресовано требование о предоставлении документов, обязано выдать их в течение пяти рабочих дней со дня получения запроса.</w:t>
      </w:r>
    </w:p>
    <w:p w:rsidR="00B56549" w:rsidRDefault="00B56549" w:rsidP="00B56549">
      <w:pPr>
        <w:spacing w:after="0" w:line="240" w:lineRule="auto"/>
        <w:ind w:left="360"/>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8.  Контрольные мероприятия</w:t>
      </w:r>
    </w:p>
    <w:p w:rsidR="00B56549" w:rsidRDefault="00B56549" w:rsidP="00B56549">
      <w:pPr>
        <w:spacing w:after="0" w:line="240" w:lineRule="auto"/>
        <w:ind w:left="360"/>
        <w:jc w:val="center"/>
        <w:rPr>
          <w:rFonts w:ascii="Times New Roman" w:hAnsi="Times New Roman" w:cs="Times New Roman"/>
          <w:b/>
          <w:sz w:val="28"/>
          <w:szCs w:val="28"/>
          <w:u w:val="single"/>
        </w:rPr>
      </w:pP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По  результатам  проведенного контрольного мероприятия   составляется акт.  В акте  не допускаются помарки, подчистки и иные неоговоренные исправления.  Примерная форма акта приведена в  приложении №4  к настоящему Регламенту.</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 ревизии (проверки) состоит  из вводной, описательной и заключительной части.</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Вводная часть  акта должна содержать  общие сведения: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дата акта проверки, под которой понимается дата подписания акта лицами, проводившими проверку;</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наименование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наименование объекта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основание для проведения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срок проведения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краткая информация об объекте контрольного мероприятия;</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-фамилии, имена, отчества должностных лиц проверяемого объекта, ответственных за ее финансово-хозяйственную деятельность в проверяемом </w:t>
      </w:r>
      <w:r>
        <w:rPr>
          <w:rFonts w:ascii="Times New Roman" w:hAnsi="Times New Roman" w:cs="Times New Roman"/>
          <w:sz w:val="28"/>
          <w:szCs w:val="28"/>
        </w:rPr>
        <w:lastRenderedPageBreak/>
        <w:t>периоде (руководителя, главного бухгалтера и т.д.) или лиц их замещающих на время проведения проверки;</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перечень изучаемых материалов и документов;</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-сведения  о методе проведения проверки по степени охвата  первичных документов (сплошной, выборочной); </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установленных фактов нарушений законодательства в деятельности проверяемых учреждений и организаций (с указанием  на конкретные статьи закона или нормативно-правовые акты, требования которых нарушены), а также факты нецелевого и  (или);</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-неэффективного использования бюджетных средств с указанием конкретных</w:t>
      </w:r>
      <w:r w:rsidR="00936EDC">
        <w:rPr>
          <w:rFonts w:ascii="Times New Roman" w:hAnsi="Times New Roman" w:cs="Times New Roman"/>
          <w:sz w:val="28"/>
          <w:szCs w:val="28"/>
        </w:rPr>
        <w:t>.</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Описательная часть акта  контрольно-ревизионного мероприятия должна содержать  систематизированное изложение фактов выявленных в ходе проверки и связанных с ними существенных обстоятельств, необходимых для принятия решений по ее результатам и должна соответствовать  требованиям объективности, обоснованности, доказательности, полноты и комплектности, системности отраженных обстоятельств, четкости и доступности их изложения. В случаях  отсутствия документации или запущенности ведения учета, данный факт фиксируется в акте проверки. В случае если при проведении контрольного мероприятия нарушений не выявлено, в акте делается запись «Нарушений не выявлено».</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Заключительная часть акта должна содержать  обобщенную информацию о результатах контрольного мероприятия, в том числе выявленных нарушениях.</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Результаты контрольного мероприятия, излагаемые в акте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другими материалами. Указанные документы (копии) и материалы прилагаются к акту. Выявленные в процессе проверки факты и нарушения должны быть сгруппированы в акте в соответствии с их характером и видами. В акте не допускается включение выводов, предложений и фактов, не подтвержденных документами или результатами проверок.</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 Акт по результатам  проведенных контрольных мероприятий составляется в двух экземплярах: один экземпляр для проверенной организации; один для Контрольно-ревизионной комиссии.</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8.4. Каждый экземпляр акта проверки должен быть подписан всеми должностными лицами Контрольно-ревизионной комиссии и руководителем организации и главным бухгалтером. Руководитель ревизионной группы устанавливает по согласованию с руководителем организации срок для ознакомления последнего с актом контрольного мероприятия и его подписания, но не более  тех рабочих дней. На последней странице первого экземпляра  акта делается запись: «Экземпляр акта получил», за подписью  </w:t>
      </w:r>
      <w:r>
        <w:rPr>
          <w:rFonts w:ascii="Times New Roman" w:hAnsi="Times New Roman" w:cs="Times New Roman"/>
          <w:sz w:val="28"/>
          <w:szCs w:val="28"/>
        </w:rPr>
        <w:lastRenderedPageBreak/>
        <w:t xml:space="preserve">получившего  лица, с указанием  его должности, фамилии и инициалов, а также даты получения акта. </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 В случае несогласия руководителя и (или) должностного лица проверяемой организации с фактами, изложенными в акте, руководитель и (или) должностное лицо подписывает акт  с указанием  наличие возражений. Возражения излагаются в письменном виде и направляются в адрес Контрольно-ревизионной комиссии  в течение семи рабочих дней со дня получения акта проверки. Письменные возражения должностных лиц проверяемого объекта является неотъемлемой частью акта проверки.</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 В случае несогласия руководителя проверяемого объекта подписать акт, специалистами Контрольно-ревизионной комиссии  делается в акте  соответствующая запись об отказе  руководителя от подписания или от получения акта. В тот же день акт контрольного мероприятия направляется проверенному объекту заказным почтовым отправлением с уведомлением о вручении. Документ, подтверждающий факт направления акта контрольного мероприятия приобщается к материалам контрольного мероприятия.</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 Вносить в подписанные акты какие-либо изменения на основании возражений руководителя и (или) должностных лиц проверяемого объекта и вновь представленных ими материалов не допускается.</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8.8. Возражения должностных лиц проверяемого объекта должны быть тщательно рассмотрены руководителем группы лиц, проводивших проверку. По результатам рассмотрения возражений не позднее 10 рабочих дней со дня их поступления в Контрольно-ревизионную комиссию направляется письменное заключение за подписью председателям Контрольно-ревизионной комиссии. </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  По результатам проведения контрольных мероприятий, при наличии нарушений, не позднее 14 календарных дней с момента вручения акта проверки председатель Контрольно-ревизионной комиссии выносит решение о направлении руководителю проверяемой организации представления о принятии мер по устранению выявленных нарушений и недостатков. Примерная форма представления приведена в приложении №5 к настоящему Регламенту.</w:t>
      </w:r>
    </w:p>
    <w:p w:rsidR="00B56549" w:rsidRDefault="00B56549" w:rsidP="00B565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Контрольно-ревизионной комиссии подписывается председателем  Контрольно-ревизионной комиссии.</w:t>
      </w:r>
    </w:p>
    <w:p w:rsidR="00B56549" w:rsidRDefault="00B56549" w:rsidP="00B565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Проверяемые организации в течение одного месяца со дня получения представления обязаны уведомить в письменной форме Контрольно-ревизионную комиссию о решениях и мерах принятых по результатам рассмотрения представления.</w:t>
      </w:r>
    </w:p>
    <w:p w:rsidR="00B56549" w:rsidRDefault="00B56549" w:rsidP="00B565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8.10.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Контрольно-ревизионной комиссией контрольных мероприятий, Контрольно-ревизионная комиссия направляет в органы местного самоуправления и муниципальные </w:t>
      </w:r>
      <w:r>
        <w:rPr>
          <w:rFonts w:ascii="Times New Roman" w:hAnsi="Times New Roman" w:cs="Times New Roman"/>
          <w:sz w:val="28"/>
          <w:szCs w:val="28"/>
        </w:rPr>
        <w:lastRenderedPageBreak/>
        <w:t>органы, проверяемые организации и их должностным лицам предписание. Примерная форма предписаний приведена в приложении №6 и№7 к настоящему Регламенту.</w:t>
      </w:r>
    </w:p>
    <w:p w:rsidR="00B56549" w:rsidRDefault="00B56549" w:rsidP="00B565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Предписание Контрольно-ревизионной комиссии должно содержать указание на конкретные допущенные нарушения и конкретные основания вынесения предписания.</w:t>
      </w:r>
    </w:p>
    <w:p w:rsidR="00B56549" w:rsidRDefault="00B56549" w:rsidP="00B565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Предписание Контрольно-ревизионной комиссии подписывается председателем Контрольно-ревизионной комиссии.</w:t>
      </w:r>
    </w:p>
    <w:p w:rsidR="00B56549" w:rsidRDefault="00B56549" w:rsidP="00B565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Предписание Контрольно-ревизионной комиссии должно быть исполнено в установленные в нем сроки.</w:t>
      </w:r>
    </w:p>
    <w:p w:rsidR="00B56549" w:rsidRDefault="00B56549" w:rsidP="00B56549">
      <w:pPr>
        <w:pStyle w:val="a3"/>
        <w:numPr>
          <w:ilvl w:val="1"/>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при проведении контрольных мероприятий выявлены факты незаконного использования  бюджетных средств, а также имущества, являющегося муниципальной собственностью, в которых усматриваются признаки преступления или коррупционного правонарушения, Контрольно-ревизионная комиссия незамедлительно передает материалы контрольных мероприятий в правоохранительные органы.</w:t>
      </w:r>
    </w:p>
    <w:p w:rsidR="00B56549" w:rsidRDefault="00B56549" w:rsidP="00B56549">
      <w:pPr>
        <w:pStyle w:val="a3"/>
        <w:numPr>
          <w:ilvl w:val="1"/>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отказа в допуске  на объект проверки сотрудников Контрольно-ревизионной комиссии, предъявивших удостоверение на проведение проверки, или отказа предоставить необходимую информацию, проверяющий обязан составить акт по факту создания препятствий. Примерная форма акта приведена в приложении №8 к настоящему Регламенту.</w:t>
      </w:r>
    </w:p>
    <w:p w:rsidR="00B56549" w:rsidRDefault="00B56549" w:rsidP="00B56549">
      <w:pPr>
        <w:pStyle w:val="a3"/>
        <w:numPr>
          <w:ilvl w:val="1"/>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контрольного мероприятия должностное лицо Контрольно-ревизионной комиссии, ответственное за проведение проверки, составляет отчёт о результатах контрольного мероприятия. Примерная форма отчета приведена в приложении №9 к настоящему Регламенту.</w:t>
      </w:r>
    </w:p>
    <w:p w:rsidR="00B56549" w:rsidRDefault="00B56549" w:rsidP="00B565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Отчет должен содержать:</w:t>
      </w:r>
    </w:p>
    <w:p w:rsidR="00B56549" w:rsidRDefault="00B56549" w:rsidP="00B5654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-исходные данные (основание, предмет, объект, цель, проверяемый период) контрольного мероприятия;</w:t>
      </w:r>
    </w:p>
    <w:p w:rsidR="00B56549" w:rsidRDefault="00B56549" w:rsidP="00B5654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перечень установленных фактов нарушений законодательства в деятельности проверяемого объекта (с указанием статей законов и иных нормативных правовых актов, требования которых нарушены), а также  фактов нецелевого и (или) неэффективного использования бюджетных средств, с указанием оценки ущерба для бюджета муниципального образования, при наличии такового;</w:t>
      </w:r>
    </w:p>
    <w:p w:rsidR="00B56549" w:rsidRDefault="00B56549" w:rsidP="00B5654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предложения по устранению установленных в ходе проверки нарушений</w:t>
      </w:r>
      <w:r w:rsidR="00936EDC">
        <w:rPr>
          <w:rFonts w:ascii="Times New Roman" w:hAnsi="Times New Roman" w:cs="Times New Roman"/>
          <w:sz w:val="28"/>
          <w:szCs w:val="28"/>
        </w:rPr>
        <w:t>.</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Отчёт о результатах контрольного мероприятия подписывается председателем Контрольно-ревизионной </w:t>
      </w:r>
      <w:proofErr w:type="gramStart"/>
      <w:r>
        <w:rPr>
          <w:rFonts w:ascii="Times New Roman" w:hAnsi="Times New Roman" w:cs="Times New Roman"/>
          <w:sz w:val="28"/>
          <w:szCs w:val="28"/>
        </w:rPr>
        <w:t>комиссии</w:t>
      </w:r>
      <w:proofErr w:type="gramEnd"/>
      <w:r>
        <w:rPr>
          <w:rFonts w:ascii="Times New Roman" w:hAnsi="Times New Roman" w:cs="Times New Roman"/>
          <w:sz w:val="28"/>
          <w:szCs w:val="28"/>
        </w:rPr>
        <w:t xml:space="preserve"> и </w:t>
      </w:r>
      <w:r w:rsidR="00C75665">
        <w:rPr>
          <w:rFonts w:ascii="Times New Roman" w:hAnsi="Times New Roman" w:cs="Times New Roman"/>
          <w:sz w:val="28"/>
          <w:szCs w:val="28"/>
        </w:rPr>
        <w:t>размещаются на сайте в открытом доступе</w:t>
      </w:r>
      <w:r w:rsidR="007A54C5">
        <w:rPr>
          <w:rFonts w:ascii="Times New Roman" w:hAnsi="Times New Roman" w:cs="Times New Roman"/>
          <w:sz w:val="28"/>
          <w:szCs w:val="28"/>
        </w:rPr>
        <w:t>,</w:t>
      </w:r>
      <w:r w:rsidR="00C75665">
        <w:rPr>
          <w:rFonts w:ascii="Times New Roman" w:hAnsi="Times New Roman" w:cs="Times New Roman"/>
          <w:sz w:val="28"/>
          <w:szCs w:val="28"/>
        </w:rPr>
        <w:t xml:space="preserve"> </w:t>
      </w:r>
      <w:r>
        <w:rPr>
          <w:rFonts w:ascii="Times New Roman" w:hAnsi="Times New Roman" w:cs="Times New Roman"/>
          <w:sz w:val="28"/>
          <w:szCs w:val="28"/>
        </w:rPr>
        <w:t xml:space="preserve"> направляются для рассмотрения в Совет депутатов.</w:t>
      </w:r>
    </w:p>
    <w:p w:rsidR="00B56549" w:rsidRDefault="00B56549" w:rsidP="00B56549">
      <w:pPr>
        <w:pStyle w:val="a3"/>
        <w:spacing w:line="240" w:lineRule="auto"/>
        <w:ind w:left="0"/>
        <w:jc w:val="center"/>
        <w:rPr>
          <w:rFonts w:ascii="Times New Roman" w:hAnsi="Times New Roman" w:cs="Times New Roman"/>
          <w:b/>
          <w:sz w:val="28"/>
          <w:szCs w:val="28"/>
          <w:u w:val="single"/>
        </w:rPr>
      </w:pPr>
    </w:p>
    <w:p w:rsidR="00B56549" w:rsidRDefault="00B56549" w:rsidP="00B56549">
      <w:pPr>
        <w:pStyle w:val="a3"/>
        <w:spacing w:line="240" w:lineRule="auto"/>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9. Экспертно-аналитические мероприятия</w:t>
      </w:r>
    </w:p>
    <w:p w:rsidR="00B56549" w:rsidRDefault="00B56549" w:rsidP="00B56549">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9.1. Экспертно-аналитическая деятельность-это исследование документов (проектов документов) или вопросов, результатом которых является выработка предложений  рекомендаций.</w:t>
      </w:r>
    </w:p>
    <w:p w:rsidR="00B56549" w:rsidRDefault="00B56549" w:rsidP="00B56549">
      <w:pPr>
        <w:pStyle w:val="a3"/>
        <w:numPr>
          <w:ilvl w:val="1"/>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проведении экспертно-аналитических мероприятий Контрольно-ревизионной комиссией  составляет заключение.</w:t>
      </w:r>
    </w:p>
    <w:p w:rsidR="00B56549" w:rsidRDefault="00B56549" w:rsidP="00B56549">
      <w:pPr>
        <w:pStyle w:val="a3"/>
        <w:numPr>
          <w:ilvl w:val="1"/>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Контрольно-ревизионная комиссия проводит анализ и  дает заключения и предложения:</w:t>
      </w:r>
    </w:p>
    <w:p w:rsidR="00B56549" w:rsidRDefault="00B56549" w:rsidP="00B56549">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по проекту бюджета муниципального образования на очередной  финансовый год, обоснованности его доходных и расходных статей и дефицита бюджета;</w:t>
      </w:r>
    </w:p>
    <w:p w:rsidR="00B56549" w:rsidRDefault="00B56549" w:rsidP="00B56549">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по проекту внесения изменений и дополнений в бюджет текущего года муниципального образования;</w:t>
      </w:r>
    </w:p>
    <w:p w:rsidR="00B56549" w:rsidRDefault="00B56549" w:rsidP="00B56549">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по проектам муниципальных  правовых актов органов местного самоуправления, по бюджетно-финансовым вопросам, по управлению и распоряжению имуществом, находящимся в муниципальной собственности;</w:t>
      </w:r>
    </w:p>
    <w:p w:rsidR="00B56549" w:rsidRDefault="00B56549" w:rsidP="00B56549">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по проектам целевых программ, на финансирование которых используются средства бюджета муниципального образования;</w:t>
      </w:r>
    </w:p>
    <w:p w:rsidR="00B56549" w:rsidRDefault="00B56549" w:rsidP="00B56549">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по отчету об исполнении бюджета муниципального образования за текущий год.</w:t>
      </w:r>
    </w:p>
    <w:p w:rsidR="00B56549" w:rsidRDefault="00B56549" w:rsidP="00B565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9.4. В заключении на  отчет об исполнении бюджета муниципального образования за 1-ый квартал,  1-ое  полугодие, за 9 месяцев текущего года,   приводятся фактические данные о формировании доходов и произведенных расходов за истекший период, квартал в сравнении утвержденным бюджетом муниципального образования на текущий финансовый год. Заключение на отчет об исполнении бюджета оформляется в виде аналитической записки.</w:t>
      </w:r>
    </w:p>
    <w:p w:rsidR="00B56549" w:rsidRDefault="00B56549" w:rsidP="00B565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9.5. Проекты решений Совета депутатов направляются на экспертизу в Контрольно-ревизионную комиссию в случаях и в порядке, определенном решениями Совета депутатов и Регламентом Совета депутатов.</w:t>
      </w:r>
    </w:p>
    <w:p w:rsidR="00B56549" w:rsidRDefault="00B56549" w:rsidP="00B56549">
      <w:pPr>
        <w:pStyle w:val="a3"/>
        <w:numPr>
          <w:ilvl w:val="1"/>
          <w:numId w:val="9"/>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проведенных экспертно-аналитических мероприятий в форме заключения  Контрольно-ревизионной комиссии  направляются в Совет депутатов и Главе Администрации муниципального образования.</w:t>
      </w:r>
    </w:p>
    <w:p w:rsidR="00B56549" w:rsidRDefault="00B56549" w:rsidP="00B56549">
      <w:pPr>
        <w:pStyle w:val="a3"/>
        <w:spacing w:line="240" w:lineRule="auto"/>
        <w:ind w:left="0"/>
        <w:jc w:val="center"/>
        <w:rPr>
          <w:rFonts w:ascii="Times New Roman" w:hAnsi="Times New Roman" w:cs="Times New Roman"/>
          <w:sz w:val="28"/>
          <w:szCs w:val="28"/>
        </w:rPr>
      </w:pPr>
    </w:p>
    <w:p w:rsidR="00B56549" w:rsidRDefault="00B56549" w:rsidP="00B56549">
      <w:pPr>
        <w:pStyle w:val="a3"/>
        <w:spacing w:line="240" w:lineRule="auto"/>
        <w:ind w:left="1080"/>
        <w:rPr>
          <w:rFonts w:ascii="Times New Roman" w:hAnsi="Times New Roman" w:cs="Times New Roman"/>
          <w:b/>
          <w:sz w:val="28"/>
          <w:szCs w:val="28"/>
          <w:u w:val="single"/>
        </w:rPr>
      </w:pPr>
      <w:r>
        <w:rPr>
          <w:rFonts w:ascii="Times New Roman" w:hAnsi="Times New Roman" w:cs="Times New Roman"/>
          <w:b/>
          <w:sz w:val="28"/>
          <w:szCs w:val="28"/>
          <w:u w:val="single"/>
        </w:rPr>
        <w:t>Раздел 10.  Обязательность  исполнения   требований должностных лиц Контрольно-ревизионной комиссии</w:t>
      </w:r>
    </w:p>
    <w:p w:rsidR="00B56549" w:rsidRDefault="00B56549" w:rsidP="00B56549">
      <w:pPr>
        <w:pStyle w:val="a3"/>
        <w:spacing w:line="240" w:lineRule="auto"/>
        <w:ind w:left="1080"/>
        <w:jc w:val="center"/>
        <w:rPr>
          <w:rFonts w:ascii="Times New Roman" w:hAnsi="Times New Roman" w:cs="Times New Roman"/>
          <w:b/>
          <w:sz w:val="28"/>
          <w:szCs w:val="28"/>
          <w:u w:val="single"/>
        </w:rPr>
      </w:pPr>
    </w:p>
    <w:p w:rsidR="00B56549" w:rsidRDefault="00B56549" w:rsidP="00B56549">
      <w:pPr>
        <w:pStyle w:val="a3"/>
        <w:numPr>
          <w:ilvl w:val="1"/>
          <w:numId w:val="10"/>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Требования и запросы должностных лиц Контрольно-ревизионной комиссии, связанные с осуществлением ими своих должностных полномочий (должностных обязанностей), установленных законодательством Российской Федерации, областным законодательством, муниципальными нормативными правовыми актами, являются обязательными для исполнения органами местного самоуправления и муниципальными органами муниципального образования, организациями, в отношении которых осуществляется внешний муниципальный финансовый контроль (далее также – проверяемые органы и организации).</w:t>
      </w:r>
      <w:proofErr w:type="gramEnd"/>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10.2. Неисполнение законных требований и запросов должностных лиц Контрольно-ревизионной комиссии, а также воспрепятствование осуществлению ими возложенных на них должностных полномочий (должностных обязанностей) влекут за собой ответственность, установленную законодательством Российской Федерации и областным законодательством.</w:t>
      </w:r>
    </w:p>
    <w:p w:rsidR="00B56549" w:rsidRDefault="00B56549" w:rsidP="00B56549">
      <w:pPr>
        <w:spacing w:after="0" w:line="240" w:lineRule="auto"/>
        <w:ind w:firstLine="709"/>
        <w:jc w:val="both"/>
        <w:rPr>
          <w:rFonts w:ascii="Times New Roman" w:hAnsi="Times New Roman" w:cs="Times New Roman"/>
          <w:sz w:val="28"/>
          <w:szCs w:val="28"/>
        </w:rPr>
      </w:pPr>
    </w:p>
    <w:p w:rsidR="00B56549" w:rsidRDefault="00B56549" w:rsidP="00B56549">
      <w:pPr>
        <w:pStyle w:val="a3"/>
        <w:spacing w:line="240" w:lineRule="auto"/>
        <w:ind w:left="1440"/>
        <w:rPr>
          <w:rFonts w:ascii="Times New Roman" w:hAnsi="Times New Roman" w:cs="Times New Roman"/>
          <w:b/>
          <w:sz w:val="28"/>
          <w:szCs w:val="28"/>
          <w:u w:val="single"/>
        </w:rPr>
      </w:pPr>
      <w:r>
        <w:rPr>
          <w:rFonts w:ascii="Times New Roman" w:hAnsi="Times New Roman" w:cs="Times New Roman"/>
          <w:b/>
          <w:sz w:val="28"/>
          <w:szCs w:val="28"/>
          <w:u w:val="single"/>
        </w:rPr>
        <w:t>Раздел 11.     Права,   обязанности  и   ответственность должностных лиц Контрольно-ревизионной комиссии</w:t>
      </w:r>
    </w:p>
    <w:p w:rsidR="00B56549" w:rsidRDefault="00B56549" w:rsidP="00B56549">
      <w:pPr>
        <w:pStyle w:val="a3"/>
        <w:spacing w:line="240" w:lineRule="auto"/>
        <w:ind w:left="1440"/>
        <w:jc w:val="center"/>
        <w:rPr>
          <w:rFonts w:ascii="Times New Roman" w:hAnsi="Times New Roman" w:cs="Times New Roman"/>
          <w:b/>
          <w:sz w:val="28"/>
          <w:szCs w:val="28"/>
          <w:u w:val="single"/>
        </w:rPr>
      </w:pPr>
    </w:p>
    <w:p w:rsidR="00B56549" w:rsidRDefault="00B56549" w:rsidP="00B56549">
      <w:pPr>
        <w:pStyle w:val="a3"/>
        <w:numPr>
          <w:ilvl w:val="1"/>
          <w:numId w:val="11"/>
        </w:numPr>
        <w:tabs>
          <w:tab w:val="left" w:pos="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Контрольно-ревизионной комиссии при осуществлении возложенных на них должностных полномочий имеют право:</w:t>
      </w:r>
    </w:p>
    <w:p w:rsidR="00B56549" w:rsidRDefault="00B56549" w:rsidP="00B56549">
      <w:pPr>
        <w:pStyle w:val="a3"/>
        <w:numPr>
          <w:ilvl w:val="0"/>
          <w:numId w:val="1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B56549" w:rsidRDefault="00B56549" w:rsidP="00B56549">
      <w:pPr>
        <w:pStyle w:val="a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w:t>
      </w:r>
    </w:p>
    <w:p w:rsidR="00B56549" w:rsidRDefault="00B56549" w:rsidP="00B565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B56549" w:rsidRDefault="00B56549" w:rsidP="00B56549">
      <w:pPr>
        <w:pStyle w:val="a3"/>
        <w:numPr>
          <w:ilvl w:val="0"/>
          <w:numId w:val="1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пределах своей компетенции направлять запросы должностным лицам  федеральных органов, территориальных органов, исполнительной власти и их структурных подразделений, а также органов государственной власти и государственных органов Смоленской области, органов местного самоуправления и муниципальных органов, организаций;</w:t>
      </w:r>
    </w:p>
    <w:p w:rsidR="00B56549" w:rsidRDefault="00B56549" w:rsidP="00B56549">
      <w:pPr>
        <w:pStyle w:val="a3"/>
        <w:numPr>
          <w:ilvl w:val="0"/>
          <w:numId w:val="1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B56549" w:rsidRDefault="00B56549" w:rsidP="00B56549">
      <w:pPr>
        <w:pStyle w:val="a3"/>
        <w:numPr>
          <w:ilvl w:val="0"/>
          <w:numId w:val="1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B56549" w:rsidRDefault="00B56549" w:rsidP="00B56549">
      <w:pPr>
        <w:pStyle w:val="a3"/>
        <w:numPr>
          <w:ilvl w:val="0"/>
          <w:numId w:val="1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w:t>
      </w:r>
      <w:r>
        <w:rPr>
          <w:rFonts w:ascii="Times New Roman" w:hAnsi="Times New Roman" w:cs="Times New Roman"/>
          <w:sz w:val="28"/>
          <w:szCs w:val="28"/>
        </w:rPr>
        <w:lastRenderedPageBreak/>
        <w:t>установленном порядке с документами, содержащими государственную, служебную, коммерческую и иную охраняемую законом тайну;</w:t>
      </w:r>
    </w:p>
    <w:p w:rsidR="00B56549" w:rsidRDefault="00B56549" w:rsidP="00B56549">
      <w:pPr>
        <w:pStyle w:val="a3"/>
        <w:numPr>
          <w:ilvl w:val="0"/>
          <w:numId w:val="1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B56549" w:rsidRDefault="00B56549" w:rsidP="00B56549">
      <w:pPr>
        <w:pStyle w:val="a3"/>
        <w:numPr>
          <w:ilvl w:val="0"/>
          <w:numId w:val="1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знакомиться с технической документацией к электронным базам данных;</w:t>
      </w:r>
    </w:p>
    <w:p w:rsidR="00B56549" w:rsidRDefault="00B56549" w:rsidP="00B56549">
      <w:pPr>
        <w:pStyle w:val="a3"/>
        <w:numPr>
          <w:ilvl w:val="0"/>
          <w:numId w:val="1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составлять протоколы об административных правонарушениях, если такое право предусмотрено законодательством Российской Федерации.</w:t>
      </w:r>
    </w:p>
    <w:p w:rsidR="00B56549" w:rsidRDefault="00B56549" w:rsidP="00B56549">
      <w:pPr>
        <w:pStyle w:val="a3"/>
        <w:numPr>
          <w:ilvl w:val="1"/>
          <w:numId w:val="1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Контрольно-ревизионной комиссии в случае опечатывания касс, кассовых и служебных помещений, складов и архивов, изъятия документов и материалов в случае, предусмотренном подпунктом 2 части 1 настоящего раздела, должны незамедлительно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24 часов) уведомить об этом председателя Контрольно-ревизионной комиссии в порядке, установленном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w:t>
      </w:r>
    </w:p>
    <w:p w:rsidR="00B56549" w:rsidRDefault="00B56549" w:rsidP="00B56549">
      <w:pPr>
        <w:pStyle w:val="a3"/>
        <w:numPr>
          <w:ilvl w:val="1"/>
          <w:numId w:val="1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Контрольно-ревизионной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B56549" w:rsidRDefault="00B56549" w:rsidP="00B56549">
      <w:pPr>
        <w:pStyle w:val="a3"/>
        <w:numPr>
          <w:ilvl w:val="1"/>
          <w:numId w:val="1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Контрольно-ревизионной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rsidR="00B56549" w:rsidRDefault="00B56549" w:rsidP="00B56549">
      <w:pPr>
        <w:pStyle w:val="a3"/>
        <w:numPr>
          <w:ilvl w:val="1"/>
          <w:numId w:val="1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Контрольно-ревизионной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B56549" w:rsidRDefault="00B56549" w:rsidP="00B56549">
      <w:pPr>
        <w:pStyle w:val="a3"/>
        <w:numPr>
          <w:ilvl w:val="1"/>
          <w:numId w:val="1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w:t>
      </w:r>
      <w:r w:rsidR="007A54C5">
        <w:rPr>
          <w:rFonts w:ascii="Times New Roman" w:hAnsi="Times New Roman" w:cs="Times New Roman"/>
          <w:sz w:val="28"/>
          <w:szCs w:val="28"/>
        </w:rPr>
        <w:t xml:space="preserve"> Ко</w:t>
      </w:r>
      <w:r>
        <w:rPr>
          <w:rFonts w:ascii="Times New Roman" w:hAnsi="Times New Roman" w:cs="Times New Roman"/>
          <w:sz w:val="28"/>
          <w:szCs w:val="28"/>
        </w:rPr>
        <w:t>нтрольно-ревизионной комиссии вправе участвовать в заседаниях Совета депутатов, его комитетов, комиссий и рабочих групп, в заседаниях Администрации муниципального образования и иных муниципальных органов.</w:t>
      </w:r>
    </w:p>
    <w:p w:rsidR="00B56549" w:rsidRDefault="00B56549" w:rsidP="00B56549">
      <w:pPr>
        <w:pStyle w:val="a3"/>
        <w:spacing w:line="240" w:lineRule="auto"/>
        <w:ind w:left="0"/>
        <w:jc w:val="center"/>
        <w:rPr>
          <w:rFonts w:ascii="Times New Roman" w:hAnsi="Times New Roman" w:cs="Times New Roman"/>
          <w:b/>
          <w:sz w:val="28"/>
          <w:szCs w:val="28"/>
          <w:u w:val="single"/>
        </w:rPr>
      </w:pPr>
    </w:p>
    <w:p w:rsidR="00B56549" w:rsidRDefault="00B56549" w:rsidP="00B56549">
      <w:pPr>
        <w:pStyle w:val="a3"/>
        <w:spacing w:line="240" w:lineRule="auto"/>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Раздел 12. Взаимодействие Контрольно-ревизионной комиссии с государственными и муниципальными органами</w:t>
      </w:r>
    </w:p>
    <w:p w:rsidR="00B56549" w:rsidRDefault="00B56549" w:rsidP="00B56549">
      <w:pPr>
        <w:pStyle w:val="a3"/>
        <w:spacing w:line="240" w:lineRule="auto"/>
        <w:ind w:left="0"/>
        <w:jc w:val="center"/>
        <w:rPr>
          <w:rFonts w:ascii="Times New Roman" w:hAnsi="Times New Roman" w:cs="Times New Roman"/>
          <w:b/>
          <w:sz w:val="28"/>
          <w:szCs w:val="28"/>
          <w:u w:val="single"/>
        </w:rPr>
      </w:pPr>
    </w:p>
    <w:p w:rsidR="00B56549" w:rsidRDefault="00B56549" w:rsidP="00B56549">
      <w:pPr>
        <w:pStyle w:val="a3"/>
        <w:numPr>
          <w:ilvl w:val="1"/>
          <w:numId w:val="14"/>
        </w:numPr>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Контрольно-ревизионная комиссия при осуществлении своей деятельности вправе взаимодействовать с иными органами местного самоуправления муниципального образования, Главным управлением Центрального банка Российской Федерации по Смоленской области, Управлением Федерального казначейства по Смоленской области, налоговыми органами, органами прокуратуры, иными правоохранительными, надзорными и контрольными органами Российской Федерации, Смоленской области, заключать с ними соглашения о сотрудничестве и взаимодействии.</w:t>
      </w:r>
      <w:proofErr w:type="gramEnd"/>
    </w:p>
    <w:p w:rsidR="00B56549" w:rsidRDefault="00B56549" w:rsidP="00B56549">
      <w:pPr>
        <w:pStyle w:val="a3"/>
        <w:numPr>
          <w:ilvl w:val="1"/>
          <w:numId w:val="14"/>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Контрольно-ревизионная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Смоленской области, заключать с ними соглашения о сотрудничестве и взаимодействии, вступать в объединения (ассоциации) контрольно-счетных органов Российской Федерации, объединения (ассоциации) контрольно-счетных органов Смоленской области.</w:t>
      </w:r>
    </w:p>
    <w:p w:rsidR="00B56549" w:rsidRDefault="00B56549" w:rsidP="00B56549">
      <w:pPr>
        <w:pStyle w:val="a3"/>
        <w:numPr>
          <w:ilvl w:val="1"/>
          <w:numId w:val="14"/>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целях координации своей деятельности Контрольно-ревизионная комиссия и иные органы местного самоуправления,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B56549" w:rsidRDefault="00B56549" w:rsidP="00B56549">
      <w:pPr>
        <w:pStyle w:val="a3"/>
        <w:numPr>
          <w:ilvl w:val="1"/>
          <w:numId w:val="15"/>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Контрольно-ревизионная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B56549" w:rsidRDefault="00B56549" w:rsidP="00B56549">
      <w:pPr>
        <w:pStyle w:val="a3"/>
        <w:numPr>
          <w:ilvl w:val="1"/>
          <w:numId w:val="15"/>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Контрольно-ревизионная комиссия вправе привлекать к участию в проводимых ею контрольных и экспертно-аналитических мероприятиях на договорной основе аудиторские организации, отдельных специалистов.</w:t>
      </w:r>
    </w:p>
    <w:p w:rsidR="00B56549" w:rsidRDefault="00B56549" w:rsidP="00B56549">
      <w:pPr>
        <w:pStyle w:val="a3"/>
        <w:spacing w:line="240" w:lineRule="auto"/>
        <w:ind w:left="0"/>
        <w:jc w:val="center"/>
        <w:rPr>
          <w:rFonts w:ascii="Times New Roman" w:hAnsi="Times New Roman" w:cs="Times New Roman"/>
          <w:b/>
          <w:sz w:val="28"/>
          <w:szCs w:val="28"/>
          <w:u w:val="single"/>
        </w:rPr>
      </w:pPr>
    </w:p>
    <w:p w:rsidR="00B56549" w:rsidRDefault="00B56549" w:rsidP="00B56549">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Раздел 13. Отчетность Контрольно-ревизионной комиссии</w:t>
      </w:r>
    </w:p>
    <w:p w:rsidR="00B56549" w:rsidRDefault="00B56549" w:rsidP="00B56549">
      <w:pPr>
        <w:spacing w:after="0" w:line="240" w:lineRule="auto"/>
        <w:rPr>
          <w:rFonts w:ascii="Times New Roman" w:hAnsi="Times New Roman" w:cs="Times New Roman"/>
          <w:b/>
          <w:sz w:val="28"/>
          <w:szCs w:val="28"/>
          <w:u w:val="single"/>
        </w:rPr>
      </w:pP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Контрольно-ревизионная комиссия ежегодно подготавливает отчет о своей деятельности, который направляется на рассмотрение в </w:t>
      </w:r>
      <w:r w:rsidR="007A54C5">
        <w:rPr>
          <w:rFonts w:ascii="Times New Roman" w:hAnsi="Times New Roman" w:cs="Times New Roman"/>
          <w:sz w:val="28"/>
          <w:szCs w:val="28"/>
        </w:rPr>
        <w:t xml:space="preserve">Угранский районный </w:t>
      </w:r>
      <w:r>
        <w:rPr>
          <w:rFonts w:ascii="Times New Roman" w:hAnsi="Times New Roman" w:cs="Times New Roman"/>
          <w:sz w:val="28"/>
          <w:szCs w:val="28"/>
        </w:rPr>
        <w:t xml:space="preserve">Совет депутатов в срок до 1 марта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xml:space="preserve">. </w:t>
      </w:r>
      <w:r w:rsidR="00936EDC">
        <w:rPr>
          <w:rFonts w:ascii="Times New Roman" w:hAnsi="Times New Roman" w:cs="Times New Roman"/>
          <w:sz w:val="28"/>
          <w:szCs w:val="28"/>
        </w:rPr>
        <w:t xml:space="preserve"> </w:t>
      </w:r>
      <w:r>
        <w:rPr>
          <w:rFonts w:ascii="Times New Roman" w:hAnsi="Times New Roman" w:cs="Times New Roman"/>
          <w:sz w:val="28"/>
          <w:szCs w:val="28"/>
        </w:rPr>
        <w:t>Указанный отчет опубликовывается в средствах массовой информации и размещается на официальном сайте органов местного самоуправления муниципального образования «</w:t>
      </w:r>
      <w:r w:rsidR="007A54C5">
        <w:rPr>
          <w:rFonts w:ascii="Times New Roman" w:hAnsi="Times New Roman" w:cs="Times New Roman"/>
          <w:sz w:val="28"/>
          <w:szCs w:val="28"/>
        </w:rPr>
        <w:t>Угранский</w:t>
      </w:r>
      <w:r>
        <w:rPr>
          <w:rFonts w:ascii="Times New Roman" w:hAnsi="Times New Roman" w:cs="Times New Roman"/>
          <w:sz w:val="28"/>
          <w:szCs w:val="28"/>
        </w:rPr>
        <w:t xml:space="preserve"> район» Смоленской области в сети «Интернет» только после его рассмотрения Советом депутатов.</w:t>
      </w:r>
    </w:p>
    <w:p w:rsidR="00936EDC" w:rsidRDefault="00936EDC" w:rsidP="00B56549">
      <w:pPr>
        <w:spacing w:after="0" w:line="240" w:lineRule="auto"/>
        <w:ind w:firstLine="709"/>
        <w:jc w:val="both"/>
        <w:rPr>
          <w:rFonts w:ascii="Times New Roman" w:hAnsi="Times New Roman" w:cs="Times New Roman"/>
          <w:sz w:val="28"/>
          <w:szCs w:val="28"/>
        </w:rPr>
      </w:pPr>
    </w:p>
    <w:p w:rsidR="00B56549" w:rsidRDefault="00B56549" w:rsidP="00B56549">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14. Порядок подготовки заключений или письменных ответов по запросам</w:t>
      </w:r>
    </w:p>
    <w:p w:rsidR="00B56549" w:rsidRDefault="00B56549" w:rsidP="00B56549">
      <w:pPr>
        <w:spacing w:after="0" w:line="240" w:lineRule="auto"/>
        <w:jc w:val="center"/>
        <w:rPr>
          <w:rFonts w:ascii="Times New Roman" w:hAnsi="Times New Roman" w:cs="Times New Roman"/>
          <w:b/>
          <w:sz w:val="28"/>
          <w:szCs w:val="28"/>
          <w:u w:val="single"/>
        </w:rPr>
      </w:pPr>
    </w:p>
    <w:p w:rsidR="00B56549" w:rsidRDefault="00B56549" w:rsidP="00B56549">
      <w:pPr>
        <w:pStyle w:val="a3"/>
        <w:numPr>
          <w:ilvl w:val="1"/>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Контрольно-ревизионная комиссия осуществляет подготовку и представление заключений или письменных ответов на основании:</w:t>
      </w:r>
    </w:p>
    <w:p w:rsidR="00B56549" w:rsidRDefault="00B56549" w:rsidP="00B56549">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запросов Главы муниципального образования; </w:t>
      </w:r>
    </w:p>
    <w:p w:rsidR="00B56549" w:rsidRDefault="00B56549" w:rsidP="00B56549">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поручений Совета депутатов, оформленных соответствующими решениями;</w:t>
      </w:r>
    </w:p>
    <w:p w:rsidR="00B56549" w:rsidRDefault="00B56549" w:rsidP="00B56549">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запросов Администрации муниципального образования;</w:t>
      </w:r>
    </w:p>
    <w:p w:rsidR="00B56549" w:rsidRDefault="00B56549" w:rsidP="00B56549">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запросов  прокуратуры;</w:t>
      </w:r>
    </w:p>
    <w:p w:rsidR="00B56549" w:rsidRDefault="00B56549" w:rsidP="00B5654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иных правоохранительных, надзорных и контрольных органов Российской Федерации, субъектов Российской Федерации и муниципальных образований.</w:t>
      </w:r>
    </w:p>
    <w:p w:rsidR="00B56549" w:rsidRDefault="00B56549" w:rsidP="00B56549">
      <w:pPr>
        <w:pStyle w:val="a3"/>
        <w:numPr>
          <w:ilvl w:val="1"/>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 рассмотрении запроса и подготовке заключения или об отказе в этом принимается председателем Контрольно-ревизионной комиссии.</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рассмотрении председатель Контрольно-ревизионной комиссии возвращает запрос с указанием причин отказа.</w:t>
      </w: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Письменные ответы на запросы готовятся и направляются в течение 10 дней с момента получения запроса, если не указан иной срок исполнения запроса.</w:t>
      </w:r>
    </w:p>
    <w:p w:rsidR="00B56549" w:rsidRDefault="00B56549" w:rsidP="00B56549">
      <w:pPr>
        <w:pStyle w:val="a3"/>
        <w:numPr>
          <w:ilvl w:val="1"/>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официальным запросам депутатов Совета депутатов Контрольно-ревизионная комиссия представляет для ознакомления материалы законченных контрольных мероприятий в срок не позднее 5 дней со дня соответствующего обращения, но не ранее официального направления соответствующих материалов в Совет депутатов.</w:t>
      </w:r>
    </w:p>
    <w:p w:rsidR="00B56549" w:rsidRDefault="00B56549" w:rsidP="00B56549">
      <w:pPr>
        <w:pStyle w:val="a3"/>
        <w:spacing w:after="0" w:line="240" w:lineRule="auto"/>
        <w:jc w:val="center"/>
        <w:rPr>
          <w:rFonts w:ascii="Times New Roman" w:hAnsi="Times New Roman" w:cs="Times New Roman"/>
          <w:b/>
          <w:sz w:val="28"/>
          <w:szCs w:val="28"/>
          <w:u w:val="single"/>
        </w:rPr>
      </w:pPr>
    </w:p>
    <w:p w:rsidR="00B56549" w:rsidRDefault="00B56549" w:rsidP="00B56549">
      <w:pPr>
        <w:pStyle w:val="a3"/>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15. Порядок работы с документами</w:t>
      </w:r>
    </w:p>
    <w:p w:rsidR="00B56549" w:rsidRDefault="00B56549" w:rsidP="00B56549">
      <w:pPr>
        <w:pStyle w:val="a3"/>
        <w:spacing w:after="0" w:line="240" w:lineRule="auto"/>
        <w:jc w:val="center"/>
        <w:rPr>
          <w:rFonts w:ascii="Times New Roman" w:hAnsi="Times New Roman" w:cs="Times New Roman"/>
          <w:b/>
          <w:sz w:val="28"/>
          <w:szCs w:val="28"/>
          <w:u w:val="single"/>
        </w:rPr>
      </w:pP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Ведение документооборота и делопроизводства осуществляется в соответствии с инструкцией по делопроизводству.</w:t>
      </w:r>
    </w:p>
    <w:p w:rsidR="00936EDC" w:rsidRDefault="00936EDC" w:rsidP="00B56549">
      <w:pPr>
        <w:spacing w:after="0" w:line="240" w:lineRule="auto"/>
        <w:ind w:firstLine="709"/>
        <w:jc w:val="both"/>
        <w:rPr>
          <w:rFonts w:ascii="Times New Roman" w:hAnsi="Times New Roman" w:cs="Times New Roman"/>
          <w:sz w:val="28"/>
          <w:szCs w:val="28"/>
        </w:rPr>
      </w:pPr>
    </w:p>
    <w:p w:rsidR="00936EDC" w:rsidRDefault="00936EDC" w:rsidP="00B56549">
      <w:pPr>
        <w:spacing w:after="0" w:line="240" w:lineRule="auto"/>
        <w:ind w:firstLine="709"/>
        <w:jc w:val="both"/>
        <w:rPr>
          <w:rFonts w:ascii="Times New Roman" w:hAnsi="Times New Roman" w:cs="Times New Roman"/>
          <w:sz w:val="28"/>
          <w:szCs w:val="28"/>
        </w:rPr>
      </w:pPr>
    </w:p>
    <w:p w:rsidR="00B56549" w:rsidRDefault="00B56549" w:rsidP="00B56549">
      <w:pPr>
        <w:pStyle w:val="a3"/>
        <w:spacing w:after="0" w:line="240" w:lineRule="auto"/>
        <w:jc w:val="center"/>
        <w:rPr>
          <w:rFonts w:ascii="Times New Roman" w:hAnsi="Times New Roman" w:cs="Times New Roman"/>
          <w:b/>
          <w:sz w:val="28"/>
          <w:szCs w:val="28"/>
          <w:u w:val="single"/>
        </w:rPr>
      </w:pPr>
    </w:p>
    <w:p w:rsidR="00B56549" w:rsidRDefault="00B56549" w:rsidP="00B56549">
      <w:pPr>
        <w:pStyle w:val="a3"/>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16. Внутренний распорядок</w:t>
      </w:r>
    </w:p>
    <w:p w:rsidR="00B56549" w:rsidRDefault="00B56549" w:rsidP="00B56549">
      <w:pPr>
        <w:pStyle w:val="a3"/>
        <w:spacing w:after="0" w:line="240" w:lineRule="auto"/>
        <w:jc w:val="center"/>
        <w:rPr>
          <w:rFonts w:ascii="Times New Roman" w:hAnsi="Times New Roman" w:cs="Times New Roman"/>
          <w:b/>
          <w:sz w:val="28"/>
          <w:szCs w:val="28"/>
          <w:u w:val="single"/>
        </w:rPr>
      </w:pPr>
    </w:p>
    <w:p w:rsidR="00B56549" w:rsidRPr="007A54C5" w:rsidRDefault="00B56549" w:rsidP="007A54C5">
      <w:pPr>
        <w:spacing w:after="0" w:line="240" w:lineRule="auto"/>
        <w:jc w:val="both"/>
        <w:rPr>
          <w:rFonts w:ascii="Times New Roman" w:hAnsi="Times New Roman" w:cs="Times New Roman"/>
          <w:sz w:val="28"/>
          <w:szCs w:val="28"/>
        </w:rPr>
      </w:pPr>
      <w:r w:rsidRPr="007A54C5">
        <w:rPr>
          <w:rFonts w:ascii="Times New Roman" w:hAnsi="Times New Roman" w:cs="Times New Roman"/>
          <w:sz w:val="28"/>
          <w:szCs w:val="28"/>
        </w:rPr>
        <w:t>В Контрольно-ревизионной комиссии устанавливается следующий внутренний распорядок:</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рабочей недели </w:t>
      </w:r>
      <w:r w:rsidR="007A54C5">
        <w:rPr>
          <w:rFonts w:ascii="Times New Roman" w:hAnsi="Times New Roman" w:cs="Times New Roman"/>
          <w:sz w:val="28"/>
          <w:szCs w:val="28"/>
        </w:rPr>
        <w:t>36</w:t>
      </w:r>
      <w:r>
        <w:rPr>
          <w:rFonts w:ascii="Times New Roman" w:hAnsi="Times New Roman" w:cs="Times New Roman"/>
          <w:sz w:val="28"/>
          <w:szCs w:val="28"/>
        </w:rPr>
        <w:t xml:space="preserve"> часов с двумя выходными днями   (суббота и воскресенье). </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Начало рабочего дня </w:t>
      </w:r>
      <w:r w:rsidR="007A54C5">
        <w:rPr>
          <w:rFonts w:ascii="Times New Roman" w:hAnsi="Times New Roman" w:cs="Times New Roman"/>
          <w:sz w:val="28"/>
          <w:szCs w:val="28"/>
        </w:rPr>
        <w:t>9</w:t>
      </w:r>
      <w:r>
        <w:rPr>
          <w:rFonts w:ascii="Times New Roman" w:hAnsi="Times New Roman" w:cs="Times New Roman"/>
          <w:sz w:val="28"/>
          <w:szCs w:val="28"/>
        </w:rPr>
        <w:t xml:space="preserve"> часов 00 минут.</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Время окончания работы 17 часов </w:t>
      </w:r>
      <w:r w:rsidR="007A54C5">
        <w:rPr>
          <w:rFonts w:ascii="Times New Roman" w:hAnsi="Times New Roman" w:cs="Times New Roman"/>
          <w:sz w:val="28"/>
          <w:szCs w:val="28"/>
        </w:rPr>
        <w:t>12</w:t>
      </w:r>
      <w:r>
        <w:rPr>
          <w:rFonts w:ascii="Times New Roman" w:hAnsi="Times New Roman" w:cs="Times New Roman"/>
          <w:sz w:val="28"/>
          <w:szCs w:val="28"/>
        </w:rPr>
        <w:t xml:space="preserve"> минут.</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предпраздничные дни продолжительность рабочего дня сокращается на 1 час.</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Перерыв на обед с 13 часов 00 минут до 14 часов 00 минут.</w:t>
      </w:r>
    </w:p>
    <w:p w:rsidR="00B56549" w:rsidRDefault="00B56549" w:rsidP="00B56549">
      <w:pPr>
        <w:spacing w:after="0" w:line="240" w:lineRule="auto"/>
        <w:ind w:firstLine="709"/>
        <w:jc w:val="both"/>
        <w:rPr>
          <w:rFonts w:ascii="Times New Roman" w:hAnsi="Times New Roman" w:cs="Times New Roman"/>
          <w:sz w:val="28"/>
          <w:szCs w:val="28"/>
        </w:rPr>
      </w:pPr>
    </w:p>
    <w:p w:rsidR="00B56549" w:rsidRDefault="00B56549" w:rsidP="00B56549">
      <w:pPr>
        <w:pStyle w:val="a3"/>
        <w:spacing w:after="0" w:line="240" w:lineRule="auto"/>
        <w:ind w:left="1080"/>
        <w:jc w:val="both"/>
        <w:rPr>
          <w:rFonts w:ascii="Times New Roman" w:hAnsi="Times New Roman" w:cs="Times New Roman"/>
          <w:b/>
          <w:sz w:val="28"/>
          <w:szCs w:val="28"/>
        </w:rPr>
      </w:pPr>
    </w:p>
    <w:p w:rsidR="00B56549" w:rsidRDefault="00B56549" w:rsidP="00B56549">
      <w:pPr>
        <w:pStyle w:val="a3"/>
        <w:spacing w:after="0" w:line="240" w:lineRule="auto"/>
        <w:ind w:left="1080"/>
        <w:jc w:val="both"/>
        <w:rPr>
          <w:rFonts w:ascii="Times New Roman" w:hAnsi="Times New Roman" w:cs="Times New Roman"/>
          <w:b/>
          <w:sz w:val="28"/>
          <w:szCs w:val="28"/>
          <w:u w:val="single"/>
        </w:rPr>
      </w:pPr>
      <w:r>
        <w:rPr>
          <w:rFonts w:ascii="Times New Roman" w:hAnsi="Times New Roman" w:cs="Times New Roman"/>
          <w:b/>
          <w:sz w:val="28"/>
          <w:szCs w:val="28"/>
        </w:rPr>
        <w:lastRenderedPageBreak/>
        <w:t xml:space="preserve">         </w:t>
      </w:r>
      <w:r>
        <w:rPr>
          <w:rFonts w:ascii="Times New Roman" w:hAnsi="Times New Roman" w:cs="Times New Roman"/>
          <w:b/>
          <w:sz w:val="28"/>
          <w:szCs w:val="28"/>
          <w:u w:val="single"/>
        </w:rPr>
        <w:t xml:space="preserve"> Раздел 17. Заключительные положения</w:t>
      </w:r>
    </w:p>
    <w:p w:rsidR="00B56549" w:rsidRDefault="00B56549" w:rsidP="00B56549">
      <w:pPr>
        <w:pStyle w:val="a3"/>
        <w:spacing w:after="0" w:line="240" w:lineRule="auto"/>
        <w:ind w:left="1080"/>
        <w:jc w:val="center"/>
        <w:rPr>
          <w:rFonts w:ascii="Times New Roman" w:hAnsi="Times New Roman" w:cs="Times New Roman"/>
          <w:b/>
          <w:sz w:val="28"/>
          <w:szCs w:val="28"/>
          <w:u w:val="single"/>
        </w:rPr>
      </w:pP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17.1. </w:t>
      </w:r>
      <w:proofErr w:type="gramStart"/>
      <w:r>
        <w:rPr>
          <w:rFonts w:ascii="Times New Roman" w:hAnsi="Times New Roman" w:cs="Times New Roman"/>
          <w:sz w:val="28"/>
          <w:szCs w:val="28"/>
        </w:rPr>
        <w:t>Поступление на муниципальную службу в Контрольно-ревизионную комиссию, перевод и увольнение муниципальных служащих, предоставление им отпусков осуществляются в соответствии с Положением о Контрольно-ревизионной комиссии муниципального образования «</w:t>
      </w:r>
      <w:r w:rsidR="007A54C5">
        <w:rPr>
          <w:rFonts w:ascii="Times New Roman" w:hAnsi="Times New Roman" w:cs="Times New Roman"/>
          <w:sz w:val="28"/>
          <w:szCs w:val="28"/>
        </w:rPr>
        <w:t>Угранский</w:t>
      </w:r>
      <w:r>
        <w:rPr>
          <w:rFonts w:ascii="Times New Roman" w:hAnsi="Times New Roman" w:cs="Times New Roman"/>
          <w:sz w:val="28"/>
          <w:szCs w:val="28"/>
        </w:rPr>
        <w:t xml:space="preserve"> район» Смоленской области, законодательством Российской Федерации о труде, Федеральным законом «О муниципальной службе в Российской Федерации», Законом Смоленской области «Об отдельных вопросах муниципальной службы  в </w:t>
      </w:r>
      <w:r w:rsidR="00CC17F4">
        <w:rPr>
          <w:rFonts w:ascii="Times New Roman" w:hAnsi="Times New Roman" w:cs="Times New Roman"/>
          <w:sz w:val="28"/>
          <w:szCs w:val="28"/>
        </w:rPr>
        <w:t xml:space="preserve"> </w:t>
      </w:r>
      <w:r>
        <w:rPr>
          <w:rFonts w:ascii="Times New Roman" w:hAnsi="Times New Roman" w:cs="Times New Roman"/>
          <w:sz w:val="28"/>
          <w:szCs w:val="28"/>
        </w:rPr>
        <w:t>Смоленской области».</w:t>
      </w:r>
      <w:proofErr w:type="gramEnd"/>
    </w:p>
    <w:p w:rsidR="00B56549" w:rsidRDefault="00B56549" w:rsidP="00B56549">
      <w:pPr>
        <w:pStyle w:val="a3"/>
        <w:numPr>
          <w:ilvl w:val="1"/>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и дополнений в Регламент работы Контрольно-ревизионной комиссии осуществляется председателем Контрольно-ревизионной комиссии.</w:t>
      </w:r>
    </w:p>
    <w:p w:rsidR="00B56549" w:rsidRDefault="00B56549" w:rsidP="00B56549">
      <w:pPr>
        <w:spacing w:after="0" w:line="240" w:lineRule="auto"/>
        <w:jc w:val="both"/>
        <w:rPr>
          <w:rFonts w:ascii="Times New Roman" w:hAnsi="Times New Roman" w:cs="Times New Roman"/>
          <w:b/>
          <w:sz w:val="28"/>
          <w:szCs w:val="28"/>
        </w:rPr>
      </w:pPr>
    </w:p>
    <w:p w:rsidR="00B56549" w:rsidRDefault="00B56549" w:rsidP="00B56549">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Раздел 18. Бланки Контрольно-ревизионной комиссии</w:t>
      </w:r>
    </w:p>
    <w:p w:rsidR="00B56549" w:rsidRDefault="00B56549" w:rsidP="00B56549">
      <w:pPr>
        <w:spacing w:after="0" w:line="240" w:lineRule="auto"/>
        <w:jc w:val="both"/>
        <w:rPr>
          <w:rFonts w:ascii="Times New Roman" w:hAnsi="Times New Roman" w:cs="Times New Roman"/>
          <w:b/>
          <w:sz w:val="28"/>
          <w:szCs w:val="28"/>
          <w:u w:val="single"/>
        </w:rPr>
      </w:pPr>
    </w:p>
    <w:p w:rsidR="00B56549" w:rsidRDefault="00B56549" w:rsidP="00B56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приложении к настоящему  Регламенту содержится перечень бланков, которые используются специалистами Контрольно-ревизионной комиссии при  подготовке и проведению контрольных мероприятий. </w:t>
      </w:r>
    </w:p>
    <w:p w:rsidR="00B56549" w:rsidRDefault="00B56549" w:rsidP="00B56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Допускается изменение и дополнение содержащихся в бланках граф.</w:t>
      </w:r>
    </w:p>
    <w:p w:rsidR="00B56549" w:rsidRDefault="00B56549" w:rsidP="00B56549">
      <w:pPr>
        <w:spacing w:line="240" w:lineRule="auto"/>
        <w:rPr>
          <w:rFonts w:ascii="Times New Roman" w:hAnsi="Times New Roman" w:cs="Times New Roman"/>
          <w:b/>
          <w:sz w:val="28"/>
          <w:szCs w:val="28"/>
          <w:u w:val="single"/>
        </w:rPr>
      </w:pPr>
    </w:p>
    <w:p w:rsidR="00B56549" w:rsidRDefault="00B56549" w:rsidP="00B56549">
      <w:pPr>
        <w:spacing w:line="240" w:lineRule="auto"/>
        <w:rPr>
          <w:rFonts w:ascii="Times New Roman" w:hAnsi="Times New Roman" w:cs="Times New Roman"/>
          <w:sz w:val="28"/>
          <w:szCs w:val="28"/>
        </w:rPr>
      </w:pPr>
    </w:p>
    <w:p w:rsidR="00B56549" w:rsidRDefault="00B56549" w:rsidP="00B56549">
      <w:pPr>
        <w:spacing w:line="240" w:lineRule="auto"/>
        <w:ind w:left="360"/>
        <w:rPr>
          <w:rFonts w:ascii="Times New Roman" w:hAnsi="Times New Roman" w:cs="Times New Roman"/>
          <w:sz w:val="28"/>
          <w:szCs w:val="28"/>
        </w:rPr>
      </w:pPr>
    </w:p>
    <w:p w:rsidR="00B56549" w:rsidRDefault="00B56549" w:rsidP="00B5654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56549" w:rsidRDefault="00B56549" w:rsidP="00B56549">
      <w:pPr>
        <w:spacing w:line="240" w:lineRule="auto"/>
      </w:pPr>
    </w:p>
    <w:p w:rsidR="00BE592C" w:rsidRDefault="00BE592C"/>
    <w:sectPr w:rsidR="00BE592C" w:rsidSect="00B5654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2D7" w:rsidRDefault="007752D7" w:rsidP="00B56549">
      <w:pPr>
        <w:spacing w:after="0" w:line="240" w:lineRule="auto"/>
      </w:pPr>
      <w:r>
        <w:separator/>
      </w:r>
    </w:p>
  </w:endnote>
  <w:endnote w:type="continuationSeparator" w:id="0">
    <w:p w:rsidR="007752D7" w:rsidRDefault="007752D7" w:rsidP="00B56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2D7" w:rsidRDefault="007752D7" w:rsidP="00B56549">
      <w:pPr>
        <w:spacing w:after="0" w:line="240" w:lineRule="auto"/>
      </w:pPr>
      <w:r>
        <w:separator/>
      </w:r>
    </w:p>
  </w:footnote>
  <w:footnote w:type="continuationSeparator" w:id="0">
    <w:p w:rsidR="007752D7" w:rsidRDefault="007752D7" w:rsidP="00B56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6048"/>
      <w:docPartObj>
        <w:docPartGallery w:val="Page Numbers (Top of Page)"/>
        <w:docPartUnique/>
      </w:docPartObj>
    </w:sdtPr>
    <w:sdtContent>
      <w:p w:rsidR="007A54C5" w:rsidRDefault="004B43B1">
        <w:pPr>
          <w:pStyle w:val="a4"/>
          <w:jc w:val="center"/>
        </w:pPr>
        <w:fldSimple w:instr=" PAGE   \* MERGEFORMAT ">
          <w:r w:rsidR="00CB0759">
            <w:rPr>
              <w:noProof/>
            </w:rPr>
            <w:t>5</w:t>
          </w:r>
        </w:fldSimple>
      </w:p>
    </w:sdtContent>
  </w:sdt>
  <w:p w:rsidR="007A54C5" w:rsidRDefault="007A54C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702"/>
    <w:multiLevelType w:val="multilevel"/>
    <w:tmpl w:val="939C63B0"/>
    <w:lvl w:ilvl="0">
      <w:start w:val="7"/>
      <w:numFmt w:val="decimal"/>
      <w:lvlText w:val="%1."/>
      <w:lvlJc w:val="left"/>
      <w:pPr>
        <w:ind w:left="570" w:hanging="570"/>
      </w:pPr>
    </w:lvl>
    <w:lvl w:ilvl="1">
      <w:start w:val="13"/>
      <w:numFmt w:val="decimal"/>
      <w:lvlText w:val="%1.%2."/>
      <w:lvlJc w:val="left"/>
      <w:pPr>
        <w:ind w:left="930" w:hanging="720"/>
      </w:pPr>
    </w:lvl>
    <w:lvl w:ilvl="2">
      <w:start w:val="1"/>
      <w:numFmt w:val="decimal"/>
      <w:lvlText w:val="%1.%2.%3."/>
      <w:lvlJc w:val="left"/>
      <w:pPr>
        <w:ind w:left="1140" w:hanging="720"/>
      </w:pPr>
    </w:lvl>
    <w:lvl w:ilvl="3">
      <w:start w:val="1"/>
      <w:numFmt w:val="decimal"/>
      <w:lvlText w:val="%1.%2.%3.%4."/>
      <w:lvlJc w:val="left"/>
      <w:pPr>
        <w:ind w:left="1710" w:hanging="1080"/>
      </w:pPr>
    </w:lvl>
    <w:lvl w:ilvl="4">
      <w:start w:val="1"/>
      <w:numFmt w:val="decimal"/>
      <w:lvlText w:val="%1.%2.%3.%4.%5."/>
      <w:lvlJc w:val="left"/>
      <w:pPr>
        <w:ind w:left="1920" w:hanging="1080"/>
      </w:pPr>
    </w:lvl>
    <w:lvl w:ilvl="5">
      <w:start w:val="1"/>
      <w:numFmt w:val="decimal"/>
      <w:lvlText w:val="%1.%2.%3.%4.%5.%6."/>
      <w:lvlJc w:val="left"/>
      <w:pPr>
        <w:ind w:left="2490" w:hanging="1440"/>
      </w:pPr>
    </w:lvl>
    <w:lvl w:ilvl="6">
      <w:start w:val="1"/>
      <w:numFmt w:val="decimal"/>
      <w:lvlText w:val="%1.%2.%3.%4.%5.%6.%7."/>
      <w:lvlJc w:val="left"/>
      <w:pPr>
        <w:ind w:left="3060" w:hanging="1800"/>
      </w:pPr>
    </w:lvl>
    <w:lvl w:ilvl="7">
      <w:start w:val="1"/>
      <w:numFmt w:val="decimal"/>
      <w:lvlText w:val="%1.%2.%3.%4.%5.%6.%7.%8."/>
      <w:lvlJc w:val="left"/>
      <w:pPr>
        <w:ind w:left="3270" w:hanging="1800"/>
      </w:pPr>
    </w:lvl>
    <w:lvl w:ilvl="8">
      <w:start w:val="1"/>
      <w:numFmt w:val="decimal"/>
      <w:lvlText w:val="%1.%2.%3.%4.%5.%6.%7.%8.%9."/>
      <w:lvlJc w:val="left"/>
      <w:pPr>
        <w:ind w:left="3840" w:hanging="2160"/>
      </w:pPr>
    </w:lvl>
  </w:abstractNum>
  <w:abstractNum w:abstractNumId="1">
    <w:nsid w:val="07C66986"/>
    <w:multiLevelType w:val="multilevel"/>
    <w:tmpl w:val="E920053C"/>
    <w:lvl w:ilvl="0">
      <w:start w:val="9"/>
      <w:numFmt w:val="decimal"/>
      <w:lvlText w:val="%1."/>
      <w:lvlJc w:val="left"/>
      <w:pPr>
        <w:ind w:left="435" w:hanging="435"/>
      </w:pPr>
    </w:lvl>
    <w:lvl w:ilvl="1">
      <w:start w:val="6"/>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194FD9"/>
    <w:multiLevelType w:val="multilevel"/>
    <w:tmpl w:val="D8641DD8"/>
    <w:lvl w:ilvl="0">
      <w:start w:val="7"/>
      <w:numFmt w:val="decimal"/>
      <w:lvlText w:val="%1."/>
      <w:lvlJc w:val="left"/>
      <w:pPr>
        <w:ind w:left="570" w:hanging="570"/>
      </w:pPr>
      <w:rPr>
        <w:rFonts w:hint="default"/>
      </w:rPr>
    </w:lvl>
    <w:lvl w:ilvl="1">
      <w:start w:val="12"/>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
    <w:nsid w:val="1C227F2B"/>
    <w:multiLevelType w:val="hybridMultilevel"/>
    <w:tmpl w:val="1E3A22C4"/>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F46B33"/>
    <w:multiLevelType w:val="multilevel"/>
    <w:tmpl w:val="B07E5F56"/>
    <w:lvl w:ilvl="0">
      <w:start w:val="1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26EA078F"/>
    <w:multiLevelType w:val="multilevel"/>
    <w:tmpl w:val="4016079C"/>
    <w:lvl w:ilvl="0">
      <w:start w:val="12"/>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34F25A6E"/>
    <w:multiLevelType w:val="multilevel"/>
    <w:tmpl w:val="0400B34E"/>
    <w:lvl w:ilvl="0">
      <w:start w:val="9"/>
      <w:numFmt w:val="decimal"/>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35053A0C"/>
    <w:multiLevelType w:val="multilevel"/>
    <w:tmpl w:val="51E89BDA"/>
    <w:lvl w:ilvl="0">
      <w:start w:val="10"/>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CC21CD3"/>
    <w:multiLevelType w:val="multilevel"/>
    <w:tmpl w:val="1890AB56"/>
    <w:lvl w:ilvl="0">
      <w:start w:val="12"/>
      <w:numFmt w:val="decimal"/>
      <w:lvlText w:val="%1."/>
      <w:lvlJc w:val="left"/>
      <w:pPr>
        <w:ind w:left="780" w:hanging="780"/>
      </w:pPr>
    </w:lvl>
    <w:lvl w:ilvl="1">
      <w:start w:val="4"/>
      <w:numFmt w:val="decimal"/>
      <w:lvlText w:val="%1.%2."/>
      <w:lvlJc w:val="left"/>
      <w:pPr>
        <w:ind w:left="780" w:hanging="780"/>
      </w:pPr>
    </w:lvl>
    <w:lvl w:ilvl="2">
      <w:start w:val="4"/>
      <w:numFmt w:val="decimal"/>
      <w:lvlText w:val="%1.%2.%3."/>
      <w:lvlJc w:val="left"/>
      <w:pPr>
        <w:ind w:left="780" w:hanging="7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49A208A8"/>
    <w:multiLevelType w:val="multilevel"/>
    <w:tmpl w:val="89C0F89A"/>
    <w:lvl w:ilvl="0">
      <w:start w:val="10"/>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E2B7AB1"/>
    <w:multiLevelType w:val="hybridMultilevel"/>
    <w:tmpl w:val="2580E386"/>
    <w:lvl w:ilvl="0" w:tplc="06BEE3DC">
      <w:start w:val="1"/>
      <w:numFmt w:val="decimal"/>
      <w:lvlText w:val="%1)"/>
      <w:lvlJc w:val="left"/>
      <w:pPr>
        <w:ind w:left="36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B76AA2"/>
    <w:multiLevelType w:val="hybridMultilevel"/>
    <w:tmpl w:val="1B201FD6"/>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E5071F"/>
    <w:multiLevelType w:val="multilevel"/>
    <w:tmpl w:val="C1D6CB82"/>
    <w:lvl w:ilvl="0">
      <w:start w:val="1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62301A42"/>
    <w:multiLevelType w:val="multilevel"/>
    <w:tmpl w:val="00E825BC"/>
    <w:lvl w:ilvl="0">
      <w:start w:val="1"/>
      <w:numFmt w:val="decimal"/>
      <w:lvlText w:val="%1."/>
      <w:lvlJc w:val="left"/>
      <w:pPr>
        <w:ind w:left="450" w:hanging="450"/>
      </w:pPr>
    </w:lvl>
    <w:lvl w:ilvl="1">
      <w:start w:val="1"/>
      <w:numFmt w:val="decimal"/>
      <w:lvlText w:val="%1.%2."/>
      <w:lvlJc w:val="left"/>
      <w:pPr>
        <w:ind w:left="1430" w:hanging="720"/>
      </w:pPr>
      <w:rPr>
        <w:rFonts w:ascii="Times New Roman" w:hAnsi="Times New Roman" w:cs="Times New Roman" w:hint="default"/>
        <w:b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6E8B11FC"/>
    <w:multiLevelType w:val="multilevel"/>
    <w:tmpl w:val="6E983480"/>
    <w:lvl w:ilvl="0">
      <w:start w:val="7"/>
      <w:numFmt w:val="decimal"/>
      <w:lvlText w:val="%1."/>
      <w:lvlJc w:val="left"/>
      <w:pPr>
        <w:ind w:left="570" w:hanging="570"/>
      </w:pPr>
      <w:rPr>
        <w:rFonts w:hint="default"/>
      </w:rPr>
    </w:lvl>
    <w:lvl w:ilvl="1">
      <w:start w:val="13"/>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5">
    <w:nsid w:val="716C1A58"/>
    <w:multiLevelType w:val="multilevel"/>
    <w:tmpl w:val="D3A4F202"/>
    <w:lvl w:ilvl="0">
      <w:start w:val="11"/>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737522FB"/>
    <w:multiLevelType w:val="multilevel"/>
    <w:tmpl w:val="4092989A"/>
    <w:lvl w:ilvl="0">
      <w:start w:val="17"/>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7391617E"/>
    <w:multiLevelType w:val="hybridMultilevel"/>
    <w:tmpl w:val="9486676E"/>
    <w:lvl w:ilvl="0" w:tplc="7A44EA76">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8C5AAD"/>
    <w:multiLevelType w:val="hybridMultilevel"/>
    <w:tmpl w:val="ED44D108"/>
    <w:lvl w:ilvl="0" w:tplc="C2EEE002">
      <w:start w:val="1"/>
      <w:numFmt w:val="decimal"/>
      <w:lvlText w:val="%1)"/>
      <w:lvlJc w:val="left"/>
      <w:pPr>
        <w:ind w:left="928" w:hanging="360"/>
      </w:pPr>
      <w:rPr>
        <w:rFonts w:ascii="Times New Roman" w:eastAsia="Times New Roman" w:hAnsi="Times New Roman" w:cs="Times New Roman"/>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19">
    <w:nsid w:val="7D823583"/>
    <w:multiLevelType w:val="multilevel"/>
    <w:tmpl w:val="79CAA97A"/>
    <w:lvl w:ilvl="0">
      <w:start w:val="8"/>
      <w:numFmt w:val="decimal"/>
      <w:lvlText w:val="%1."/>
      <w:lvlJc w:val="left"/>
      <w:pPr>
        <w:ind w:left="570" w:hanging="57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12B56"/>
    <w:rsid w:val="000704CD"/>
    <w:rsid w:val="0007208B"/>
    <w:rsid w:val="000C4BB9"/>
    <w:rsid w:val="00172E15"/>
    <w:rsid w:val="001D57DC"/>
    <w:rsid w:val="00251D75"/>
    <w:rsid w:val="00307CD2"/>
    <w:rsid w:val="00326157"/>
    <w:rsid w:val="00344A3B"/>
    <w:rsid w:val="003A581F"/>
    <w:rsid w:val="00460937"/>
    <w:rsid w:val="004B43B1"/>
    <w:rsid w:val="00550071"/>
    <w:rsid w:val="005A747A"/>
    <w:rsid w:val="0068723E"/>
    <w:rsid w:val="007752D7"/>
    <w:rsid w:val="007A54C5"/>
    <w:rsid w:val="007B2035"/>
    <w:rsid w:val="007E68D0"/>
    <w:rsid w:val="008773A1"/>
    <w:rsid w:val="008E58C9"/>
    <w:rsid w:val="00936EDC"/>
    <w:rsid w:val="00977DCA"/>
    <w:rsid w:val="0098553B"/>
    <w:rsid w:val="00A06C06"/>
    <w:rsid w:val="00B12B56"/>
    <w:rsid w:val="00B56549"/>
    <w:rsid w:val="00BE592C"/>
    <w:rsid w:val="00C75665"/>
    <w:rsid w:val="00CB0759"/>
    <w:rsid w:val="00CB6C72"/>
    <w:rsid w:val="00CC17F4"/>
    <w:rsid w:val="00DA05DF"/>
    <w:rsid w:val="00E807EE"/>
    <w:rsid w:val="00E83B90"/>
    <w:rsid w:val="00FF2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549"/>
    <w:pPr>
      <w:ind w:left="720"/>
      <w:contextualSpacing/>
    </w:pPr>
    <w:rPr>
      <w:rFonts w:eastAsiaTheme="minorHAnsi"/>
      <w:lang w:eastAsia="en-US"/>
    </w:rPr>
  </w:style>
  <w:style w:type="paragraph" w:styleId="a4">
    <w:name w:val="header"/>
    <w:basedOn w:val="a"/>
    <w:link w:val="a5"/>
    <w:uiPriority w:val="99"/>
    <w:unhideWhenUsed/>
    <w:rsid w:val="00B565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6549"/>
  </w:style>
  <w:style w:type="paragraph" w:styleId="a6">
    <w:name w:val="footer"/>
    <w:basedOn w:val="a"/>
    <w:link w:val="a7"/>
    <w:uiPriority w:val="99"/>
    <w:semiHidden/>
    <w:unhideWhenUsed/>
    <w:rsid w:val="00B5654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56549"/>
  </w:style>
</w:styles>
</file>

<file path=word/webSettings.xml><?xml version="1.0" encoding="utf-8"?>
<w:webSettings xmlns:r="http://schemas.openxmlformats.org/officeDocument/2006/relationships" xmlns:w="http://schemas.openxmlformats.org/wordprocessingml/2006/main">
  <w:divs>
    <w:div w:id="480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5707</Words>
  <Characters>32535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KRK3</cp:lastModifiedBy>
  <cp:revision>2</cp:revision>
  <cp:lastPrinted>2014-12-17T05:46:00Z</cp:lastPrinted>
  <dcterms:created xsi:type="dcterms:W3CDTF">2021-11-01T12:39:00Z</dcterms:created>
  <dcterms:modified xsi:type="dcterms:W3CDTF">2021-11-01T12:39:00Z</dcterms:modified>
</cp:coreProperties>
</file>